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525D" w14:textId="5FA7ED0D" w:rsidR="00CF77E3" w:rsidRPr="00CF77E3" w:rsidRDefault="00CF77E3" w:rsidP="00CF77E3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60D8774E" w14:textId="46C6E209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Купольные/шарообразные IP-камеры в купольном корпусе (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Eyeball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/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Turret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— для внутренних помещений и входных групп.</w:t>
      </w:r>
    </w:p>
    <w:p w14:paraId="6B65DB34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Цилиндрические уличные IP-камеры (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Bullet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— для внешнего периметра здания.</w:t>
      </w:r>
    </w:p>
    <w:p w14:paraId="3D973B00" w14:textId="77777777" w:rsidR="00CF77E3" w:rsidRPr="00CF77E3" w:rsidRDefault="00CF77E3" w:rsidP="00CF77E3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5AF05917" w14:textId="77777777" w:rsidR="00CF77E3" w:rsidRPr="00CF77E3" w:rsidRDefault="00CF77E3" w:rsidP="00CF77E3">
      <w:pPr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77E3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br/>
      </w:r>
    </w:p>
    <w:p w14:paraId="5196BA12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ТЕХНИЧЕСКАЯ СПЕЦИФИКАЦИЯ</w:t>
      </w:r>
    </w:p>
    <w:p w14:paraId="1E6D21E7" w14:textId="48293D8B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услугам комплексного технического обслуживания системы цифрового видеонаблюдения (CCTV)</w:t>
      </w:r>
    </w:p>
    <w:p w14:paraId="5BBA5AD5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14:paraId="173B74E6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Общие сведения и состав оборудования</w:t>
      </w:r>
    </w:p>
    <w:p w14:paraId="2ACAAD3C" w14:textId="580CF802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Наименование услуг: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Услуги по техническому обслуживанию и обеспечению </w:t>
      </w:r>
      <w:proofErr w:type="gram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функционирования  видеонаблюдения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A5E16F9" w14:textId="4C99F48B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Объект: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КГУ «Общая средняя школа имени Абая».</w:t>
      </w:r>
    </w:p>
    <w:p w14:paraId="6A13E800" w14:textId="3FEEF0D5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Состав оборудования безопасности:</w:t>
      </w:r>
    </w:p>
    <w:p w14:paraId="6C8694CC" w14:textId="7D47C83A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Цифровое видеонаблюдение (52 IP-камеры бренда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/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Hikvision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):</w:t>
      </w:r>
    </w:p>
    <w:p w14:paraId="6EDA68FB" w14:textId="777AFD7B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Внутренние и уличные цифровые купольные камеры типа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Turret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5F55981F" w14:textId="62E49D7F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Уличные цилиндрические камеры типа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Bullet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) с высокой степенью пыле- и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влагозащиты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(IP67).</w:t>
      </w:r>
    </w:p>
    <w:p w14:paraId="7C3697AD" w14:textId="5A61541C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Сетевые регистраторы (NVR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Hikvision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-коммутаторы, источники бесперебойного питания (ИБП).</w:t>
      </w:r>
    </w:p>
    <w:p w14:paraId="5ED30D31" w14:textId="7D061AAF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пост наблюдения (Интегрированное АРМ):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Вывод сигналов пожарной сигнализации и видеопотоков со всех 52 IP-камер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монитор оператора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(с поддержкой автоматического вывода видео при тревоге пожарных датчиков).</w:t>
      </w:r>
    </w:p>
    <w:p w14:paraId="61ADEAB7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Период оказания услуг: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С даты подписания договора по 31 декабря 2026 года (ежемесячно).</w:t>
      </w:r>
    </w:p>
    <w:p w14:paraId="6812471E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03F4588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 Требования к техническому обслуживанию системы видеонаблюдения (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</w:p>
    <w:p w14:paraId="365B4102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Камеры видеонаблюдения (52 шт.):</w:t>
      </w:r>
    </w:p>
    <w:p w14:paraId="65D9B1F5" w14:textId="7E50CE45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6BCF26B" w14:textId="64D5EF78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Ежемесячный осмотр, проверка прочности крепления кронштейнов на фасаде и потолках.</w:t>
      </w:r>
    </w:p>
    <w:p w14:paraId="21CC5B1B" w14:textId="41368D42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Очистка стекол и защитных корпусов купольных и цилиндрических камер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от пыли, грязи и паутины.</w:t>
      </w:r>
    </w:p>
    <w:p w14:paraId="3DDE2D84" w14:textId="6AA46EAB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Проверка работы встроенной ИК-подсветки/EXIR-подсветки в ночном режиме.</w:t>
      </w:r>
    </w:p>
    <w:p w14:paraId="78EFADF0" w14:textId="3FCB05A5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Юстировка (регулировка) углов обзора и фокуса камер.</w:t>
      </w:r>
    </w:p>
    <w:p w14:paraId="1DF0B711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Проверка герметичности монтажных коробок и разъемов RJ-45/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на уличных камерах.</w:t>
      </w:r>
    </w:p>
    <w:p w14:paraId="36ABC9CA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49FF2E9" w14:textId="7406B141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Сетевое и серверное оборудование:</w:t>
      </w:r>
    </w:p>
    <w:p w14:paraId="65EDB272" w14:textId="6D791F1B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-коммутаторов, проверка питания по кабелю витой пары.</w:t>
      </w:r>
    </w:p>
    <w:p w14:paraId="38AEE1F5" w14:textId="7303A260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Мониторинг жестких дисков в NVR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(SMART-тест HDD), обеспечение непрерывного архива не менее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30 суток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81F4FF1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Синхронизация единого точного времени на всех 52 камерах и видеорегистраторе.</w:t>
      </w:r>
    </w:p>
    <w:p w14:paraId="544AA585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3BFCC0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8178E1D" w14:textId="72162213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монитор / Интегрированное ПО:</w:t>
      </w:r>
    </w:p>
    <w:p w14:paraId="4D042018" w14:textId="4C1A52E9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Настройка и поддержка интеграции: при срабатывании пожарного извещателя на едином мониторе оператора должно автоматически открываться окно соответствующей камеры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данного сектора.</w:t>
      </w:r>
    </w:p>
    <w:p w14:paraId="32501927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Ежемесячная профилактика системного блока АРМ, проверка видеокарты, монитора и ИБП поста охраны.</w:t>
      </w:r>
    </w:p>
    <w:p w14:paraId="45E1BE3E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04C1889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График реагирования и аварийные работы</w:t>
      </w:r>
    </w:p>
    <w:p w14:paraId="33D506EB" w14:textId="16D6DE49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Прием заявок</w:t>
      </w:r>
      <w:proofErr w:type="gram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Круглосуточно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(24/7).</w:t>
      </w:r>
    </w:p>
    <w:p w14:paraId="0E773589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Время прибытия специалиста:</w:t>
      </w:r>
    </w:p>
    <w:p w14:paraId="0E4D89FF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14:paraId="3EDF8447" w14:textId="39D761FC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Критический сбой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(ложная тревога АПС, сбой регистратора, отключение единого монитора или более 20% камер) —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более 2 (двух) часов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A3FE747" w14:textId="7117D1C5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Текущая неисправность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(выход из строя 1–2 камер или датчиков) —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более 4 (четырех) часов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098699C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Сроки устранения: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Программные настройки — до 4 часов; замена/ремонт оборудования — до 24 часов (с предоставлением подменного фонда оборудованием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Hikvision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14:paraId="42183ED8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72FAEA6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Требования к Поставщику</w:t>
      </w:r>
    </w:p>
    <w:p w14:paraId="6A45D8C0" w14:textId="04933BDF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квалифицированных инженеров с опытом работы с линейкой оборудования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/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Hikvision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3F0A213" w14:textId="1CD677D8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Наличие профессионального оборудования (тестеры IP-камер, имитаторы дыма, кабельные тестеры, высотные лестницы).</w:t>
      </w:r>
    </w:p>
    <w:p w14:paraId="3136EDAE" w14:textId="64835165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Расходные материалы для текущего ремонта (разъемы RJ-45, патч-корды, изоляция, крепеж) входят в стоимость обслуживания.</w:t>
      </w:r>
    </w:p>
    <w:p w14:paraId="2348FDF6" w14:textId="77777777" w:rsidR="00CF77E3" w:rsidRPr="00CF77E3" w:rsidRDefault="00CF77E3" w:rsidP="00CF77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Ведение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Журнала учета ТО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и предоставление ежемесячных Актов выполненных работ.</w:t>
      </w:r>
    </w:p>
    <w:p w14:paraId="6733B513" w14:textId="712ADA08" w:rsidR="00B608AD" w:rsidRDefault="00B608AD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3FB4B43" w14:textId="2A83019D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E1A751" w14:textId="31DCD2FA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F9680BB" w14:textId="4BD583D0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92EA265" w14:textId="6D18E2BE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BF7BFF" w14:textId="4304D1E9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AF59D41" w14:textId="2B9E96A3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05C4C0" w14:textId="3E59FC47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D2FF375" w14:textId="539B83CE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01C4770" w14:textId="27ED3FBF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3B354BB" w14:textId="21C67BAD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6836B58" w14:textId="0ABA0476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D49CF27" w14:textId="339CCC0F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14D1A77" w14:textId="25FD17DB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988F11D" w14:textId="1596ED75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A206829" w14:textId="2848D1C0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CA378F6" w14:textId="76643068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CA20B13" w14:textId="6F8FDD7F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D314C3E" w14:textId="6746D125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2D26491" w14:textId="7C68C645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A8B3CBA" w14:textId="2AA5888F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B749963" w14:textId="332D30B9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7B3072A" w14:textId="5A26CDEB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DB68D49" w14:textId="7F56E5FC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C1E4CA" w14:textId="64CBF49C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F73EED7" w14:textId="77777777" w:rsidR="00B55EB7" w:rsidRDefault="00B55EB7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57F1CA7" w14:textId="087B1BF2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5EBD9B8" w14:textId="740C5AA2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8FDDD2F" w14:textId="5E1B0FF1" w:rsidR="00451FF6" w:rsidRDefault="00451FF6" w:rsidP="00CF77E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451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6034"/>
    <w:multiLevelType w:val="multilevel"/>
    <w:tmpl w:val="D1868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214CC"/>
    <w:multiLevelType w:val="multilevel"/>
    <w:tmpl w:val="1B947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02AC7"/>
    <w:multiLevelType w:val="multilevel"/>
    <w:tmpl w:val="92F42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DE2BE3"/>
    <w:multiLevelType w:val="multilevel"/>
    <w:tmpl w:val="B02CF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D425B5"/>
    <w:multiLevelType w:val="multilevel"/>
    <w:tmpl w:val="A2BCA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1F3CF8"/>
    <w:multiLevelType w:val="multilevel"/>
    <w:tmpl w:val="7E86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AD"/>
    <w:rsid w:val="00451FF6"/>
    <w:rsid w:val="00B55EB7"/>
    <w:rsid w:val="00B608AD"/>
    <w:rsid w:val="00BB2E2F"/>
    <w:rsid w:val="00C07E63"/>
    <w:rsid w:val="00CF77E3"/>
    <w:rsid w:val="00FA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58F3"/>
  <w15:chartTrackingRefBased/>
  <w15:docId w15:val="{A3FDE181-07AA-4F26-8FA6-932A5248F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7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488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Buhgalter</cp:lastModifiedBy>
  <cp:revision>11</cp:revision>
  <dcterms:created xsi:type="dcterms:W3CDTF">2026-10-07T12:26:00Z</dcterms:created>
  <dcterms:modified xsi:type="dcterms:W3CDTF">2026-10-13T09:58:00Z</dcterms:modified>
</cp:coreProperties>
</file>