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326" w:rsidRDefault="00615326"/>
    <w:tbl>
      <w:tblPr>
        <w:tblW w:w="15791" w:type="dxa"/>
        <w:tblInd w:w="-176" w:type="dxa"/>
        <w:tblLook w:val="04A0" w:firstRow="1" w:lastRow="0" w:firstColumn="1" w:lastColumn="0" w:noHBand="0" w:noVBand="1"/>
      </w:tblPr>
      <w:tblGrid>
        <w:gridCol w:w="568"/>
        <w:gridCol w:w="1984"/>
        <w:gridCol w:w="6804"/>
        <w:gridCol w:w="851"/>
        <w:gridCol w:w="850"/>
        <w:gridCol w:w="2127"/>
        <w:gridCol w:w="2607"/>
      </w:tblGrid>
      <w:tr w:rsidR="004C3C72" w:rsidRPr="009F19CD" w:rsidTr="000C09D4">
        <w:trPr>
          <w:trHeight w:val="8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Наименование заказчика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C72" w:rsidRPr="00615326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 xml:space="preserve">Краткая характеристика </w:t>
            </w:r>
            <w:r w:rsidR="00615326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закупаемых </w:t>
            </w:r>
            <w:r w:rsidR="00615326">
              <w:rPr>
                <w:rFonts w:ascii="Times New Roman" w:eastAsia="Times New Roman" w:hAnsi="Times New Roman" w:cs="Times New Roman"/>
                <w:color w:val="000000"/>
              </w:rPr>
              <w:t>работ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F19CD">
              <w:rPr>
                <w:rFonts w:ascii="Times New Roman" w:eastAsia="Times New Roman" w:hAnsi="Times New Roman" w:cs="Times New Roman"/>
                <w:color w:val="000000"/>
              </w:rPr>
              <w:t>Ед-ца</w:t>
            </w:r>
            <w:proofErr w:type="spellEnd"/>
            <w:r w:rsidRPr="009F19C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9F19CD">
              <w:rPr>
                <w:rFonts w:ascii="Times New Roman" w:eastAsia="Times New Roman" w:hAnsi="Times New Roman" w:cs="Times New Roman"/>
                <w:color w:val="00000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626D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 xml:space="preserve">Срок </w:t>
            </w:r>
            <w:r w:rsidR="00626DC0">
              <w:rPr>
                <w:rFonts w:ascii="Times New Roman" w:eastAsia="Times New Roman" w:hAnsi="Times New Roman" w:cs="Times New Roman"/>
                <w:color w:val="000000"/>
              </w:rPr>
              <w:t xml:space="preserve">выполнения 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 xml:space="preserve">Место поставки </w:t>
            </w:r>
            <w:r w:rsidR="00626DC0">
              <w:rPr>
                <w:rFonts w:ascii="Times New Roman" w:eastAsia="Times New Roman" w:hAnsi="Times New Roman" w:cs="Times New Roman"/>
                <w:color w:val="000000"/>
              </w:rPr>
              <w:t>работ</w:t>
            </w:r>
          </w:p>
        </w:tc>
      </w:tr>
      <w:tr w:rsidR="004C3C72" w:rsidRPr="009F19CD" w:rsidTr="000C09D4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3775" w:rsidRPr="005D0F10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КГУ</w:t>
            </w:r>
          </w:p>
          <w:p w:rsidR="002C3775" w:rsidRPr="005D0F10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F10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proofErr w:type="spellStart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>Шиелийская</w:t>
            </w:r>
            <w:proofErr w:type="spellEnd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 районная централизованная</w:t>
            </w:r>
          </w:p>
          <w:p w:rsidR="002C3775" w:rsidRPr="005D0F10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F10">
              <w:rPr>
                <w:rFonts w:ascii="Times New Roman" w:eastAsia="Times New Roman" w:hAnsi="Times New Roman" w:cs="Times New Roman"/>
                <w:color w:val="000000"/>
              </w:rPr>
              <w:t>библиотечная система» отдела культуры и развития</w:t>
            </w:r>
          </w:p>
          <w:p w:rsidR="004C3C72" w:rsidRPr="009F19CD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языков </w:t>
            </w:r>
            <w:proofErr w:type="spellStart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>Шиелийского</w:t>
            </w:r>
            <w:proofErr w:type="spellEnd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 района"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3C72" w:rsidRPr="004C3C72" w:rsidRDefault="00626DC0" w:rsidP="004C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Исполнитель обязуется изготовить и доставить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библитечные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стеллажи согласно следующим характеристиками: </w:t>
            </w:r>
            <w:r w:rsidR="004C3C72" w:rsidRPr="004C3C72">
              <w:rPr>
                <w:rFonts w:ascii="Times New Roman" w:eastAsia="Times New Roman" w:hAnsi="Times New Roman" w:cs="Times New Roman"/>
                <w:b/>
                <w:color w:val="000000"/>
              </w:rPr>
              <w:t>Материал полок:</w:t>
            </w:r>
            <w:r w:rsidR="00615326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ЛДСП</w:t>
            </w:r>
            <w:r w:rsidR="004C3C72" w:rsidRPr="004C3C7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4C3C72" w:rsidRPr="004C3C72">
              <w:rPr>
                <w:rFonts w:ascii="Times New Roman" w:eastAsia="Times New Roman" w:hAnsi="Times New Roman" w:cs="Times New Roman"/>
                <w:b/>
                <w:color w:val="000000"/>
              </w:rPr>
              <w:t>Цвет:</w:t>
            </w:r>
            <w:r w:rsidR="00615326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 xml:space="preserve"> </w:t>
            </w:r>
            <w:r w:rsidR="004C3C72" w:rsidRPr="004C3C72">
              <w:rPr>
                <w:rFonts w:ascii="Times New Roman" w:eastAsia="Times New Roman" w:hAnsi="Times New Roman" w:cs="Times New Roman"/>
                <w:color w:val="000000"/>
              </w:rPr>
              <w:t xml:space="preserve">Белый, </w:t>
            </w:r>
            <w:r w:rsidR="004C3C72" w:rsidRPr="004C3C72">
              <w:rPr>
                <w:rFonts w:ascii="Times New Roman" w:eastAsia="Times New Roman" w:hAnsi="Times New Roman" w:cs="Times New Roman"/>
                <w:b/>
                <w:color w:val="000000"/>
              </w:rPr>
              <w:t>Тип покрытия стеллажа:</w:t>
            </w:r>
            <w:r w:rsidR="004C3C72" w:rsidRPr="004C3C72">
              <w:rPr>
                <w:rFonts w:ascii="Times New Roman" w:eastAsia="Times New Roman" w:hAnsi="Times New Roman" w:cs="Times New Roman"/>
                <w:color w:val="000000"/>
              </w:rPr>
              <w:t xml:space="preserve"> Порошково-полимерное покрытие эмаль</w:t>
            </w:r>
          </w:p>
          <w:p w:rsidR="004C3C72" w:rsidRPr="004C3C72" w:rsidRDefault="004C3C72" w:rsidP="004C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3C72">
              <w:rPr>
                <w:rFonts w:ascii="Times New Roman" w:eastAsia="Times New Roman" w:hAnsi="Times New Roman" w:cs="Times New Roman"/>
                <w:color w:val="000000"/>
              </w:rPr>
              <w:t xml:space="preserve"> Двусторонний стеллаж с полками</w:t>
            </w:r>
          </w:p>
          <w:p w:rsidR="004C3C72" w:rsidRPr="004C3C72" w:rsidRDefault="004C3C72" w:rsidP="004C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3C72">
              <w:rPr>
                <w:rFonts w:ascii="Times New Roman" w:eastAsia="Times New Roman" w:hAnsi="Times New Roman" w:cs="Times New Roman"/>
                <w:color w:val="000000"/>
              </w:rPr>
              <w:t xml:space="preserve">Вместительный стеллаж с двухсторонней конструкцией. Имеет шесть полок, каждая полка разделена по центру продольной планкой. Имеет простую и надежную конструкцию на металлическом каркасе. Полки изготовлены из ЛДСП </w:t>
            </w:r>
            <w:r w:rsidR="00626DC0" w:rsidRPr="004C3C72">
              <w:rPr>
                <w:rFonts w:ascii="Times New Roman" w:eastAsia="Times New Roman" w:hAnsi="Times New Roman" w:cs="Times New Roman"/>
                <w:color w:val="000000"/>
              </w:rPr>
              <w:t>толщиной 16 мм</w:t>
            </w:r>
            <w:r w:rsidR="00626DC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4C3C72">
              <w:rPr>
                <w:rFonts w:ascii="Times New Roman" w:eastAsia="Times New Roman" w:hAnsi="Times New Roman" w:cs="Times New Roman"/>
                <w:color w:val="000000"/>
              </w:rPr>
              <w:t>с износостойким покрытием, края покрыты кромкой ПВХ 0,4 мм. Количество полок- 6 шт. Металлический каркас изготовлен из электросварной трубы квадратного сечения. Используется  ЛДСП с предельно низким содержанием смол и формальдегидов (ниже уровня регламентированного санитарно-эпидемиологической службой).</w:t>
            </w:r>
          </w:p>
          <w:p w:rsidR="004C3C72" w:rsidRPr="009F19CD" w:rsidRDefault="004C3C72" w:rsidP="004C3C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3C72">
              <w:rPr>
                <w:rFonts w:ascii="Times New Roman" w:eastAsia="Times New Roman" w:hAnsi="Times New Roman" w:cs="Times New Roman"/>
                <w:color w:val="000000"/>
              </w:rPr>
              <w:t>Характеристики:</w:t>
            </w:r>
            <w:r w:rsidR="00626DC0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</w:t>
            </w:r>
            <w:r w:rsidRPr="004C3C72">
              <w:rPr>
                <w:rFonts w:ascii="Times New Roman" w:eastAsia="Times New Roman" w:hAnsi="Times New Roman" w:cs="Times New Roman"/>
                <w:color w:val="000000"/>
              </w:rPr>
              <w:t>Ширина - 900мм, глубина - 450мм, высота - 2000мм, Выполнен из ламинированной ДСП, Торцы облицованы ударопрочной кромкой из ПВХ толщиной 2мм., Каркас выполнен из с</w:t>
            </w:r>
            <w:r w:rsidR="00B63973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т</w:t>
            </w:r>
            <w:r w:rsidRPr="004C3C72">
              <w:rPr>
                <w:rFonts w:ascii="Times New Roman" w:eastAsia="Times New Roman" w:hAnsi="Times New Roman" w:cs="Times New Roman"/>
                <w:color w:val="000000"/>
              </w:rPr>
              <w:t xml:space="preserve">альной трубы квадратного сечения.                                                                           </w:t>
            </w:r>
            <w:r w:rsidRPr="004C3C72">
              <w:rPr>
                <w:rFonts w:ascii="Times New Roman" w:eastAsia="Times New Roman" w:hAnsi="Times New Roman" w:cs="Times New Roman"/>
                <w:b/>
                <w:color w:val="000000"/>
              </w:rPr>
              <w:t>Дополнительно:</w:t>
            </w:r>
            <w:r w:rsidRPr="004C3C7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4C3C72">
              <w:rPr>
                <w:rFonts w:ascii="Times New Roman" w:eastAsia="Times New Roman" w:hAnsi="Times New Roman" w:cs="Times New Roman"/>
                <w:b/>
                <w:color w:val="000000"/>
              </w:rPr>
              <w:t>Рисунок №2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F19CD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4C3C72" w:rsidRPr="002C3775" w:rsidRDefault="00A435F4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3C72" w:rsidRPr="009F19CD" w:rsidRDefault="004C3C72" w:rsidP="000C09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 xml:space="preserve">Срок (период) оказания услуг: в течении </w:t>
            </w:r>
            <w:r w:rsidR="00963491" w:rsidRPr="00963491">
              <w:rPr>
                <w:rFonts w:ascii="Times New Roman" w:eastAsia="Times New Roman" w:hAnsi="Times New Roman" w:cs="Times New Roman"/>
                <w:color w:val="000000"/>
              </w:rPr>
              <w:t>16</w:t>
            </w:r>
            <w:r w:rsidRPr="009F19CD">
              <w:rPr>
                <w:rFonts w:ascii="Times New Roman" w:eastAsia="Times New Roman" w:hAnsi="Times New Roman" w:cs="Times New Roman"/>
                <w:color w:val="000000"/>
              </w:rPr>
              <w:t xml:space="preserve">  календарных дней с момента подписания договора </w:t>
            </w:r>
          </w:p>
        </w:tc>
        <w:tc>
          <w:tcPr>
            <w:tcW w:w="2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3775" w:rsidRPr="005D0F10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КГУ</w:t>
            </w:r>
          </w:p>
          <w:p w:rsidR="002C3775" w:rsidRPr="005D0F10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F10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proofErr w:type="spellStart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>Шиелийская</w:t>
            </w:r>
            <w:proofErr w:type="spellEnd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 районная централизованная</w:t>
            </w:r>
          </w:p>
          <w:p w:rsidR="002C3775" w:rsidRPr="005D0F10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F10">
              <w:rPr>
                <w:rFonts w:ascii="Times New Roman" w:eastAsia="Times New Roman" w:hAnsi="Times New Roman" w:cs="Times New Roman"/>
                <w:color w:val="000000"/>
              </w:rPr>
              <w:t>библиотечная система» отдела культуры и развития</w:t>
            </w:r>
          </w:p>
          <w:p w:rsidR="004C3C72" w:rsidRPr="009F19CD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языков </w:t>
            </w:r>
            <w:proofErr w:type="spellStart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>Шиелийского</w:t>
            </w:r>
            <w:proofErr w:type="spellEnd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 района"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                       </w:t>
            </w:r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>Шиелийский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</w:t>
            </w:r>
            <w:r w:rsidRPr="005D0F10">
              <w:rPr>
                <w:rFonts w:ascii="Times New Roman" w:eastAsia="Times New Roman" w:hAnsi="Times New Roman" w:cs="Times New Roman"/>
                <w:color w:val="000000"/>
              </w:rPr>
              <w:t>район,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</w:t>
            </w:r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поселок </w:t>
            </w:r>
            <w:proofErr w:type="spellStart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>Шиели</w:t>
            </w:r>
            <w:proofErr w:type="spellEnd"/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мкр.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Кокшок</w:t>
            </w:r>
            <w:r w:rsidRPr="00E01B6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ы , Исатай Әбдікәрімов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№ 11А </w:t>
            </w:r>
            <w:r w:rsidRPr="005D0F1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         </w:t>
            </w:r>
            <w:r w:rsidRPr="005D0F10">
              <w:rPr>
                <w:rFonts w:ascii="Times New Roman" w:eastAsia="Times New Roman" w:hAnsi="Times New Roman" w:cs="Times New Roman"/>
                <w:color w:val="000000"/>
              </w:rPr>
              <w:t>4/1, почтовый индекс 120700</w:t>
            </w: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C72" w:rsidRPr="009F19CD" w:rsidTr="000C09D4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C3C72" w:rsidRPr="009F19CD" w:rsidTr="000C09D4">
        <w:trPr>
          <w:trHeight w:val="21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3C72" w:rsidRPr="009F19CD" w:rsidRDefault="004C3C72" w:rsidP="000C09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C3C72" w:rsidRDefault="004C3C72" w:rsidP="004C3C72">
      <w:pPr>
        <w:jc w:val="center"/>
        <w:rPr>
          <w:lang w:val="kk-KZ"/>
        </w:rPr>
      </w:pPr>
      <w:r w:rsidRPr="004C3C72">
        <w:rPr>
          <w:noProof/>
        </w:rPr>
        <w:lastRenderedPageBreak/>
        <w:drawing>
          <wp:inline distT="0" distB="0" distL="0" distR="0">
            <wp:extent cx="2228850" cy="4419600"/>
            <wp:effectExtent l="0" t="0" r="0" b="0"/>
            <wp:docPr id="5" name="Рисунок 2" descr="Поиск в боковой панел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Рисунок 4" descr="Поиск в боковой панел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8548" t="3403" r="30441" b="2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517" cy="4420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5326" w:rsidRDefault="00615326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br w:type="page"/>
      </w:r>
    </w:p>
    <w:p w:rsidR="004C3C72" w:rsidRDefault="004C3C72" w:rsidP="004C3C72">
      <w:pPr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lastRenderedPageBreak/>
        <w:t>Рисунок №2</w:t>
      </w:r>
      <w:r w:rsidRPr="004C3C72">
        <w:rPr>
          <w:rFonts w:ascii="Times New Roman" w:hAnsi="Times New Roman" w:cs="Times New Roman"/>
          <w:b/>
          <w:lang w:val="kk-KZ"/>
        </w:rPr>
        <w:t>.</w:t>
      </w:r>
      <w:r w:rsidRPr="004C3C72">
        <w:rPr>
          <w:rFonts w:ascii="Times New Roman" w:hAnsi="Times New Roman" w:cs="Times New Roman"/>
          <w:lang w:val="kk-KZ"/>
        </w:rPr>
        <w:t>Двусторонний стеллаж с полками</w:t>
      </w:r>
    </w:p>
    <w:tbl>
      <w:tblPr>
        <w:tblW w:w="1573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791"/>
        <w:gridCol w:w="5714"/>
        <w:gridCol w:w="709"/>
        <w:gridCol w:w="850"/>
        <w:gridCol w:w="1843"/>
        <w:gridCol w:w="3260"/>
      </w:tblGrid>
      <w:tr w:rsidR="005B124A" w:rsidRPr="009F19CD" w:rsidTr="002C3775">
        <w:trPr>
          <w:trHeight w:val="8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E30B2A">
              <w:rPr>
                <w:rFonts w:ascii="Times New Roman" w:eastAsia="Times New Roman" w:hAnsi="Times New Roman" w:cs="Times New Roman"/>
                <w:color w:val="000000"/>
              </w:rPr>
              <w:t>Тұтынушының</w:t>
            </w:r>
            <w:proofErr w:type="spellEnd"/>
            <w:r w:rsidRPr="00E30B2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E30B2A">
              <w:rPr>
                <w:rFonts w:ascii="Times New Roman" w:eastAsia="Times New Roman" w:hAnsi="Times New Roman" w:cs="Times New Roman"/>
                <w:color w:val="000000"/>
              </w:rPr>
              <w:t>аты</w:t>
            </w:r>
            <w:proofErr w:type="spellEnd"/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24A" w:rsidRPr="009F19CD" w:rsidRDefault="00615326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Сатып алынатын жұмыстардың</w:t>
            </w:r>
            <w:r w:rsidR="005B124A" w:rsidRPr="00E30B2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5B124A" w:rsidRPr="00E30B2A">
              <w:rPr>
                <w:rFonts w:ascii="Times New Roman" w:eastAsia="Times New Roman" w:hAnsi="Times New Roman" w:cs="Times New Roman"/>
                <w:color w:val="000000"/>
              </w:rPr>
              <w:t>қысқаша</w:t>
            </w:r>
            <w:proofErr w:type="spellEnd"/>
            <w:r w:rsidR="005B124A" w:rsidRPr="00E30B2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5B124A" w:rsidRPr="00E30B2A">
              <w:rPr>
                <w:rFonts w:ascii="Times New Roman" w:eastAsia="Times New Roman" w:hAnsi="Times New Roman" w:cs="Times New Roman"/>
                <w:color w:val="000000"/>
              </w:rPr>
              <w:t>сипаттамасы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24A" w:rsidRPr="00E30B2A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proofErr w:type="spellStart"/>
            <w:r w:rsidRPr="00E30B2A">
              <w:rPr>
                <w:rFonts w:ascii="Times New Roman" w:eastAsia="Times New Roman" w:hAnsi="Times New Roman" w:cs="Times New Roman"/>
                <w:color w:val="000000"/>
              </w:rPr>
              <w:t>Өлшем</w:t>
            </w:r>
            <w:proofErr w:type="spellEnd"/>
            <w:r w:rsidRPr="00E30B2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E30B2A">
              <w:rPr>
                <w:rFonts w:ascii="Times New Roman" w:eastAsia="Times New Roman" w:hAnsi="Times New Roman" w:cs="Times New Roman"/>
                <w:color w:val="000000"/>
              </w:rPr>
              <w:t>бірлігі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E30B2A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24A" w:rsidRPr="00626DC0" w:rsidRDefault="00626DC0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Жұмысты орындау мерзімі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124A" w:rsidRPr="009F19CD" w:rsidRDefault="00626DC0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Жұмысты орындау</w:t>
            </w:r>
            <w:r w:rsidR="005B124A" w:rsidRPr="00E30B2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5B124A" w:rsidRPr="00E30B2A">
              <w:rPr>
                <w:rFonts w:ascii="Times New Roman" w:eastAsia="Times New Roman" w:hAnsi="Times New Roman" w:cs="Times New Roman"/>
                <w:color w:val="000000"/>
              </w:rPr>
              <w:t>орны</w:t>
            </w:r>
            <w:proofErr w:type="spellEnd"/>
          </w:p>
        </w:tc>
      </w:tr>
      <w:tr w:rsidR="005B124A" w:rsidRPr="009F19CD" w:rsidTr="002C3775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F19CD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2</w:t>
            </w:r>
          </w:p>
        </w:tc>
        <w:tc>
          <w:tcPr>
            <w:tcW w:w="2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4A" w:rsidRPr="002C3775" w:rsidRDefault="002C3775" w:rsidP="002C3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2C3775">
              <w:rPr>
                <w:rFonts w:ascii="Times New Roman" w:hAnsi="Times New Roman" w:cs="Times New Roman"/>
                <w:sz w:val="24"/>
                <w:szCs w:val="24"/>
                <w:lang w:val="kk-KZ" w:eastAsia="ko-KR"/>
              </w:rPr>
              <w:t>Шиелі ауданының мәдениет және тілдерді дамыту бөлімінің «Шиелі а</w:t>
            </w:r>
            <w:r w:rsidRPr="002C37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 орталықтандырылған кітапхана жүйесі» КММ</w:t>
            </w:r>
          </w:p>
        </w:tc>
        <w:tc>
          <w:tcPr>
            <w:tcW w:w="5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124A" w:rsidRPr="005F1ACE" w:rsidRDefault="00615326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>Орындаушы келесі ерекшелікке сай кітапхана сөрелерін әзірлеп, жеткізіп беруге міндеттеледі: с</w:t>
            </w:r>
            <w:r w:rsidR="005B124A" w:rsidRPr="009A3005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 xml:space="preserve">өре материалы: </w:t>
            </w:r>
            <w:r w:rsidR="00626DC0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ЛДСП</w:t>
            </w:r>
            <w:r w:rsidR="005B124A"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, </w:t>
            </w:r>
            <w:r w:rsidR="005B124A" w:rsidRPr="009A3005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>Түсі:</w:t>
            </w:r>
            <w:r w:rsidR="005B124A"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Ақ, </w:t>
            </w:r>
            <w:r w:rsidR="005B124A" w:rsidRPr="009A3005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>Сөре жабыны түрі:</w:t>
            </w:r>
            <w:r w:rsidR="005B124A"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Ұнтақ</w:t>
            </w:r>
            <w:bookmarkStart w:id="0" w:name="_GoBack"/>
            <w:bookmarkEnd w:id="0"/>
            <w:r w:rsidR="005B124A"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-полимерлі эмаль жабын</w:t>
            </w:r>
          </w:p>
          <w:p w:rsidR="005B124A" w:rsidRPr="009A3005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Екі жақты сөре блогы</w:t>
            </w:r>
          </w:p>
          <w:p w:rsidR="005B124A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Екі жақты дизайны ба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р кең сөре</w:t>
            </w:r>
            <w:r w:rsidR="007F7F39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</w:t>
            </w:r>
            <w:r w:rsidR="008C240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(</w:t>
            </w:r>
            <w:r w:rsidR="007F7F39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стеллаж</w:t>
            </w:r>
            <w:r w:rsidR="008C240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. Оның алты сөресі болуы керек</w:t>
            </w: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әрбір сөре ор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тасынан бойлық жолақпен бөлуі қажет</w:t>
            </w: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. Ол металл жақтауда қарапайым және сенімді дизайнға ие. Сөрелер қалыңдығы 16 мм тозуға төзімд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і жабыны бар ламинатталған ДСП-ден жасалу керек</w:t>
            </w: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, шеттері 0,4 мм ПВХ жиектері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мен жабылу қажет</w:t>
            </w: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.</w:t>
            </w:r>
            <w:r w:rsidRPr="009A3005">
              <w:rPr>
                <w:lang w:val="kk-KZ"/>
              </w:rPr>
              <w:t xml:space="preserve"> </w:t>
            </w: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Сөрелер саны - 6 дана. Металл жақтау электрмен дәнекерленг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ен төртбұрышты түтіктен жасалу қажет</w:t>
            </w: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. Біз құрамында шайырлар мен формальдегидтері өте төмен (санитарлық-эпидемиологиялық қызмет реттейтін деңгейден төм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ен) ламинатталған ДСП қолдану қажет</w:t>
            </w:r>
            <w:r w:rsidRPr="009A3005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.</w:t>
            </w:r>
          </w:p>
          <w:p w:rsidR="005B124A" w:rsidRPr="009A3005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5F1ACE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>Ерекшеліктер:</w:t>
            </w:r>
            <w:r w:rsidRPr="005F1ACE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Ені - 900 мм, тереңдігі - 450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мм, биіктігі - 2000 мм, Ламинадталған ДСП-ден жасалу керек</w:t>
            </w:r>
            <w:r w:rsidRPr="005F1ACE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, Соққыға төзімді 2 мм қалыңдықтағы ПВХ жиегімен қапталған ұштары,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р</w:t>
            </w:r>
            <w:r w:rsidRPr="00760937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 xml:space="preserve">амка төртбұрышты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болат</w:t>
            </w:r>
            <w:r w:rsidRPr="00760937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 xml:space="preserve"> құбыр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дан жасалған болу керек</w:t>
            </w:r>
            <w:r w:rsidRPr="00760937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.</w:t>
            </w:r>
            <w:r w:rsidRPr="009A3005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 xml:space="preserve">Қосымша: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№2</w:t>
            </w:r>
            <w:r w:rsidRPr="009A3005"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 xml:space="preserve"> сурет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B124A" w:rsidRPr="009F19CD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9F19CD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B124A" w:rsidRPr="002C3775" w:rsidRDefault="00A435F4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124A" w:rsidRPr="00A435F4" w:rsidRDefault="005B124A" w:rsidP="00012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A435F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Қызмет көрсету мерзімі (кезеңі): шарт</w:t>
            </w:r>
            <w:r w:rsidR="00626DC0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күшіне енген </w:t>
            </w:r>
            <w:r w:rsidRPr="00A435F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күннен бастап </w:t>
            </w:r>
            <w:r w:rsidR="00626DC0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16</w:t>
            </w:r>
            <w:r w:rsidRPr="00A435F4"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күнтізбелік күн ішінде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3775" w:rsidRDefault="002C3775" w:rsidP="002C3775">
            <w:pPr>
              <w:tabs>
                <w:tab w:val="left" w:pos="225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2C3775">
              <w:rPr>
                <w:rFonts w:ascii="Times New Roman" w:hAnsi="Times New Roman" w:cs="Times New Roman"/>
                <w:sz w:val="24"/>
                <w:szCs w:val="24"/>
                <w:lang w:val="kk-KZ" w:eastAsia="ko-KR"/>
              </w:rPr>
              <w:t>Шиелі ауданының мәдениет және тілдерді дамыту бөлімінің «Шиелі а</w:t>
            </w:r>
            <w:r w:rsidRPr="002C37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удандық  орталықтандырылған кітапхана жүйесі» КММ</w:t>
            </w:r>
            <w:r w:rsidRPr="00A435F4">
              <w:rPr>
                <w:rFonts w:ascii="Times New Roman" w:hAnsi="Times New Roman" w:cs="Times New Roman"/>
                <w:spacing w:val="2"/>
                <w:shd w:val="clear" w:color="auto" w:fill="F9F9F9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 xml:space="preserve"> </w:t>
            </w:r>
          </w:p>
          <w:p w:rsidR="002C3775" w:rsidRDefault="002C3775" w:rsidP="002C3775">
            <w:pPr>
              <w:tabs>
                <w:tab w:val="left" w:pos="225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  <w:p w:rsidR="005B124A" w:rsidRPr="002C3775" w:rsidRDefault="005B124A" w:rsidP="002C3775">
            <w:pPr>
              <w:tabs>
                <w:tab w:val="left" w:pos="225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 w:rsidRPr="002C3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Қызылорда облысы</w:t>
            </w:r>
            <w:r w:rsidR="002C37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,</w:t>
            </w:r>
            <w:r w:rsidR="002C3775" w:rsidRPr="002C377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Шиелі ауданы,Шиелі кенті, Көкшоқы шағын ауданы, Исатай Әбдікәрімов № 11А көшесі</w:t>
            </w: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  <w:tr w:rsidR="005B124A" w:rsidRPr="00963491" w:rsidTr="002C3775">
        <w:trPr>
          <w:trHeight w:val="50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  <w:tr w:rsidR="005B124A" w:rsidRPr="00963491" w:rsidTr="002C3775">
        <w:trPr>
          <w:trHeight w:val="21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2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5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124A" w:rsidRPr="002C3775" w:rsidRDefault="005B124A" w:rsidP="00012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</w:p>
        </w:tc>
      </w:tr>
    </w:tbl>
    <w:p w:rsidR="005B124A" w:rsidRDefault="00615326" w:rsidP="005B124A">
      <w:pPr>
        <w:jc w:val="center"/>
        <w:rPr>
          <w:lang w:val="kk-KZ"/>
        </w:rPr>
      </w:pPr>
      <w:r w:rsidRPr="004C3C72">
        <w:rPr>
          <w:noProof/>
        </w:rPr>
        <w:lastRenderedPageBreak/>
        <w:drawing>
          <wp:inline distT="0" distB="0" distL="0" distR="0" wp14:anchorId="1BBCA4CF" wp14:editId="2F0B6601">
            <wp:extent cx="2228850" cy="4419600"/>
            <wp:effectExtent l="0" t="0" r="0" b="0"/>
            <wp:docPr id="1" name="Рисунок 2" descr="Поиск в боковой панел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Рисунок 4" descr="Поиск в боковой панел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8548" t="3403" r="30441" b="2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517" cy="4420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124A" w:rsidRDefault="005B124A" w:rsidP="005B124A">
      <w:pPr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Сурет №2</w:t>
      </w:r>
      <w:r w:rsidRPr="004C3C72">
        <w:rPr>
          <w:rFonts w:ascii="Times New Roman" w:hAnsi="Times New Roman" w:cs="Times New Roman"/>
          <w:b/>
          <w:lang w:val="kk-KZ"/>
        </w:rPr>
        <w:t>.</w:t>
      </w:r>
      <w:r w:rsidRPr="005F1ACE">
        <w:rPr>
          <w:rFonts w:ascii="Times New Roman" w:eastAsia="Times New Roman" w:hAnsi="Times New Roman" w:cs="Times New Roman"/>
          <w:color w:val="000000"/>
          <w:lang w:val="kk-KZ"/>
        </w:rPr>
        <w:t xml:space="preserve"> Екі жақты дизайны бар кең сөре</w:t>
      </w:r>
    </w:p>
    <w:p w:rsidR="004C3C72" w:rsidRDefault="004C3C72" w:rsidP="004C3C72">
      <w:pPr>
        <w:jc w:val="center"/>
        <w:rPr>
          <w:rFonts w:ascii="Times New Roman" w:hAnsi="Times New Roman" w:cs="Times New Roman"/>
          <w:lang w:val="kk-KZ"/>
        </w:rPr>
      </w:pPr>
    </w:p>
    <w:p w:rsidR="004C3C72" w:rsidRDefault="004C3C72" w:rsidP="004C3C72">
      <w:pPr>
        <w:jc w:val="center"/>
        <w:rPr>
          <w:rFonts w:ascii="Times New Roman" w:hAnsi="Times New Roman" w:cs="Times New Roman"/>
          <w:lang w:val="kk-KZ"/>
        </w:rPr>
      </w:pPr>
    </w:p>
    <w:p w:rsidR="005B124A" w:rsidRDefault="005B124A" w:rsidP="005B124A">
      <w:pPr>
        <w:jc w:val="center"/>
        <w:rPr>
          <w:rFonts w:ascii="Times New Roman" w:hAnsi="Times New Roman" w:cs="Times New Roman"/>
          <w:lang w:val="kk-KZ"/>
        </w:rPr>
      </w:pPr>
    </w:p>
    <w:p w:rsidR="005B124A" w:rsidRDefault="005B124A" w:rsidP="005B124A">
      <w:pPr>
        <w:jc w:val="center"/>
        <w:rPr>
          <w:rFonts w:ascii="Times New Roman" w:hAnsi="Times New Roman" w:cs="Times New Roman"/>
          <w:lang w:val="kk-KZ"/>
        </w:rPr>
      </w:pPr>
    </w:p>
    <w:p w:rsidR="005B124A" w:rsidRPr="004C3C72" w:rsidRDefault="005B124A" w:rsidP="004C3C72">
      <w:pPr>
        <w:jc w:val="center"/>
        <w:rPr>
          <w:rFonts w:ascii="Times New Roman" w:hAnsi="Times New Roman" w:cs="Times New Roman"/>
          <w:lang w:val="kk-KZ"/>
        </w:rPr>
      </w:pPr>
    </w:p>
    <w:sectPr w:rsidR="005B124A" w:rsidRPr="004C3C72" w:rsidSect="004C3C72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741B3"/>
    <w:multiLevelType w:val="multilevel"/>
    <w:tmpl w:val="60E4A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36395C"/>
    <w:multiLevelType w:val="multilevel"/>
    <w:tmpl w:val="83BEB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603F7C"/>
    <w:multiLevelType w:val="multilevel"/>
    <w:tmpl w:val="854C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D5320D"/>
    <w:multiLevelType w:val="multilevel"/>
    <w:tmpl w:val="A4C0C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634EA7"/>
    <w:multiLevelType w:val="multilevel"/>
    <w:tmpl w:val="AD04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EE60CD"/>
    <w:multiLevelType w:val="multilevel"/>
    <w:tmpl w:val="B5BED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62DE"/>
    <w:rsid w:val="000909A1"/>
    <w:rsid w:val="002C3775"/>
    <w:rsid w:val="002E5367"/>
    <w:rsid w:val="002F2FB5"/>
    <w:rsid w:val="003A689A"/>
    <w:rsid w:val="004A62DE"/>
    <w:rsid w:val="004C3C72"/>
    <w:rsid w:val="005B124A"/>
    <w:rsid w:val="00615326"/>
    <w:rsid w:val="00626DC0"/>
    <w:rsid w:val="00682054"/>
    <w:rsid w:val="006A7F5D"/>
    <w:rsid w:val="00705EA2"/>
    <w:rsid w:val="007F7F39"/>
    <w:rsid w:val="008363D8"/>
    <w:rsid w:val="008C2404"/>
    <w:rsid w:val="00963491"/>
    <w:rsid w:val="00995CC6"/>
    <w:rsid w:val="009F19CD"/>
    <w:rsid w:val="00A435F4"/>
    <w:rsid w:val="00B63973"/>
    <w:rsid w:val="00B72639"/>
    <w:rsid w:val="00BB2865"/>
    <w:rsid w:val="00C01DD0"/>
    <w:rsid w:val="00D9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6F69"/>
  <w15:docId w15:val="{7DE7C2B2-259D-48C1-9288-37BCEFE15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DD0"/>
  </w:style>
  <w:style w:type="paragraph" w:styleId="2">
    <w:name w:val="heading 2"/>
    <w:basedOn w:val="a"/>
    <w:link w:val="20"/>
    <w:uiPriority w:val="9"/>
    <w:qFormat/>
    <w:rsid w:val="004A62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62D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trjq">
    <w:name w:val="_3trjq"/>
    <w:basedOn w:val="a0"/>
    <w:rsid w:val="004A62DE"/>
  </w:style>
  <w:style w:type="paragraph" w:styleId="a3">
    <w:name w:val="Normal (Web)"/>
    <w:basedOn w:val="a"/>
    <w:uiPriority w:val="99"/>
    <w:semiHidden/>
    <w:unhideWhenUsed/>
    <w:rsid w:val="004A6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A62D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A6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62DE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615326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rsid w:val="00615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62872">
          <w:marLeft w:val="0"/>
          <w:marRight w:val="0"/>
          <w:marTop w:val="0"/>
          <w:marBottom w:val="203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41027537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3122858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4718255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896482">
                      <w:marLeft w:val="0"/>
                      <w:marRight w:val="0"/>
                      <w:marTop w:val="0"/>
                      <w:marBottom w:val="162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40658354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86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928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2781381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21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6489979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765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9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84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38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9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800822">
          <w:marLeft w:val="0"/>
          <w:marRight w:val="0"/>
          <w:marTop w:val="0"/>
          <w:marBottom w:val="203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230476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108489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5642985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60797006">
                      <w:marLeft w:val="0"/>
                      <w:marRight w:val="0"/>
                      <w:marTop w:val="0"/>
                      <w:marBottom w:val="162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73916408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19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362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484613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95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508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9806085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84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29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300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74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4786">
          <w:marLeft w:val="0"/>
          <w:marRight w:val="0"/>
          <w:marTop w:val="0"/>
          <w:marBottom w:val="203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9442108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7574435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8203748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98243">
                      <w:marLeft w:val="0"/>
                      <w:marRight w:val="0"/>
                      <w:marTop w:val="0"/>
                      <w:marBottom w:val="162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79553597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39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45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41968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47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374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4680653">
                          <w:marLeft w:val="-61"/>
                          <w:marRight w:val="-6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39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33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355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32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2025-04-09T10:31:00Z</cp:lastPrinted>
  <dcterms:created xsi:type="dcterms:W3CDTF">2026-10-06T11:40:00Z</dcterms:created>
  <dcterms:modified xsi:type="dcterms:W3CDTF">2026-10-14T08:50:00Z</dcterms:modified>
</cp:coreProperties>
</file>