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EAA8A3" w14:textId="77777777" w:rsidR="00F45AAA" w:rsidRDefault="00F45AAA" w:rsidP="00F400EC">
      <w:pPr>
        <w:spacing w:after="0"/>
        <w:jc w:val="right"/>
        <w:rPr>
          <w:rFonts w:eastAsia="Calibri" w:cs="Times New Roman"/>
          <w:b/>
          <w:sz w:val="18"/>
          <w:szCs w:val="18"/>
          <w:lang w:val="ru-RU"/>
        </w:rPr>
      </w:pPr>
    </w:p>
    <w:p w14:paraId="78B3605F" w14:textId="77777777" w:rsidR="00F45AAA" w:rsidRPr="00F45AAA" w:rsidRDefault="00F45AAA" w:rsidP="00F45AAA">
      <w:pPr>
        <w:spacing w:after="0"/>
        <w:jc w:val="right"/>
        <w:rPr>
          <w:rFonts w:eastAsia="Calibri" w:cs="Times New Roman"/>
          <w:b/>
          <w:sz w:val="18"/>
          <w:szCs w:val="18"/>
          <w:lang w:val="kk-KZ"/>
        </w:rPr>
      </w:pPr>
      <w:r w:rsidRPr="00F45AAA">
        <w:rPr>
          <w:rFonts w:eastAsia="Calibri" w:cs="Times New Roman"/>
          <w:b/>
          <w:sz w:val="18"/>
          <w:szCs w:val="18"/>
          <w:lang w:val="kk-KZ"/>
        </w:rPr>
        <w:t xml:space="preserve">№ 2 қосымша </w:t>
      </w:r>
    </w:p>
    <w:p w14:paraId="148510E1" w14:textId="77777777" w:rsidR="00F45AAA" w:rsidRPr="00F45AAA" w:rsidRDefault="00F45AAA" w:rsidP="00F45AAA">
      <w:pPr>
        <w:spacing w:after="0"/>
        <w:jc w:val="right"/>
        <w:rPr>
          <w:rFonts w:eastAsia="Calibri" w:cs="Times New Roman"/>
          <w:b/>
          <w:sz w:val="18"/>
          <w:szCs w:val="18"/>
          <w:lang w:val="kk-KZ"/>
        </w:rPr>
      </w:pPr>
      <w:r w:rsidRPr="00F45AAA">
        <w:rPr>
          <w:rFonts w:eastAsia="Calibri" w:cs="Times New Roman"/>
          <w:b/>
          <w:sz w:val="18"/>
          <w:szCs w:val="18"/>
          <w:lang w:val="kk-KZ"/>
        </w:rPr>
        <w:t>үлгі шартқа</w:t>
      </w:r>
    </w:p>
    <w:p w14:paraId="4FE53EA9" w14:textId="70937A92" w:rsidR="00F45AAA" w:rsidRPr="00F45AAA" w:rsidRDefault="00F45AAA" w:rsidP="00F45AAA">
      <w:pPr>
        <w:spacing w:after="0"/>
        <w:jc w:val="center"/>
        <w:rPr>
          <w:rFonts w:eastAsia="Calibri" w:cs="Times New Roman"/>
          <w:b/>
          <w:sz w:val="24"/>
          <w:szCs w:val="24"/>
          <w:lang w:val="kk-KZ"/>
        </w:rPr>
      </w:pPr>
      <w:r w:rsidRPr="00F45AAA">
        <w:rPr>
          <w:rFonts w:eastAsia="Calibri" w:cs="Times New Roman"/>
          <w:b/>
          <w:sz w:val="24"/>
          <w:szCs w:val="24"/>
          <w:lang w:val="kk-KZ"/>
        </w:rPr>
        <w:t>ТЕХНИКАЛЫҚ СИПАТТАМА</w:t>
      </w:r>
    </w:p>
    <w:p w14:paraId="28A1B8B4" w14:textId="77777777" w:rsidR="00F45AAA" w:rsidRPr="00F45AAA" w:rsidRDefault="00F45AAA" w:rsidP="00F45AAA">
      <w:pPr>
        <w:spacing w:after="0"/>
        <w:jc w:val="center"/>
        <w:rPr>
          <w:rFonts w:eastAsia="Calibri" w:cs="Times New Roman"/>
          <w:b/>
          <w:sz w:val="24"/>
          <w:szCs w:val="24"/>
          <w:lang w:val="kk-KZ"/>
        </w:rPr>
      </w:pPr>
      <w:r w:rsidRPr="00F45AAA">
        <w:rPr>
          <w:rFonts w:eastAsia="Calibri" w:cs="Times New Roman"/>
          <w:b/>
          <w:sz w:val="24"/>
          <w:szCs w:val="24"/>
          <w:lang w:val="kk-KZ"/>
        </w:rPr>
        <w:t>профессор-оқытушылар құрамының біліктілікті арттыру курстарына қатысуы</w:t>
      </w:r>
    </w:p>
    <w:p w14:paraId="5F37AD07" w14:textId="64D230B1" w:rsidR="00F45AAA" w:rsidRPr="00F45AAA" w:rsidRDefault="00F45AAA" w:rsidP="00F45AAA">
      <w:pPr>
        <w:spacing w:after="0"/>
        <w:jc w:val="center"/>
        <w:rPr>
          <w:rFonts w:eastAsia="Calibri" w:cs="Times New Roman"/>
          <w:b/>
          <w:sz w:val="24"/>
          <w:szCs w:val="24"/>
          <w:lang w:val="kk-KZ"/>
        </w:rPr>
      </w:pPr>
      <w:r w:rsidRPr="00F45AAA">
        <w:rPr>
          <w:rFonts w:eastAsia="Calibri" w:cs="Times New Roman"/>
          <w:b/>
          <w:sz w:val="24"/>
          <w:szCs w:val="24"/>
          <w:lang w:val="kk-KZ"/>
        </w:rPr>
        <w:t xml:space="preserve">Теміртау </w:t>
      </w:r>
      <w:bookmarkStart w:id="0" w:name="_Hlk242949193"/>
      <w:r w:rsidRPr="00F45AAA">
        <w:rPr>
          <w:rFonts w:eastAsia="Calibri" w:cs="Times New Roman"/>
          <w:b/>
          <w:sz w:val="24"/>
          <w:szCs w:val="24"/>
          <w:lang w:val="kk-KZ"/>
        </w:rPr>
        <w:t xml:space="preserve">қ. </w:t>
      </w:r>
      <w:bookmarkEnd w:id="0"/>
      <w:r w:rsidRPr="00F45AAA">
        <w:rPr>
          <w:rFonts w:eastAsia="Calibri" w:cs="Times New Roman"/>
          <w:b/>
          <w:sz w:val="24"/>
          <w:szCs w:val="24"/>
          <w:lang w:val="kk-KZ"/>
        </w:rPr>
        <w:t>"Қарағанды индустриялық университеті" КЕАҚ,</w:t>
      </w:r>
    </w:p>
    <w:p w14:paraId="2716556F" w14:textId="75F5C500" w:rsidR="00F45AAA" w:rsidRPr="00F45AAA" w:rsidRDefault="00F45AAA" w:rsidP="00F45AAA">
      <w:pPr>
        <w:spacing w:after="0"/>
        <w:jc w:val="center"/>
        <w:rPr>
          <w:rFonts w:eastAsia="Calibri" w:cs="Times New Roman"/>
          <w:b/>
          <w:sz w:val="24"/>
          <w:szCs w:val="24"/>
          <w:lang w:val="kk-KZ"/>
        </w:rPr>
      </w:pPr>
      <w:r w:rsidRPr="00F45AAA">
        <w:rPr>
          <w:rFonts w:eastAsia="Calibri" w:cs="Times New Roman"/>
          <w:b/>
          <w:sz w:val="24"/>
          <w:szCs w:val="24"/>
          <w:lang w:val="kk-KZ"/>
        </w:rPr>
        <w:t>Республика даңғылы 30</w:t>
      </w:r>
    </w:p>
    <w:p w14:paraId="27321D61" w14:textId="77777777" w:rsidR="00F45AAA" w:rsidRPr="00F45AAA" w:rsidRDefault="00F45AAA" w:rsidP="00F45AAA">
      <w:pPr>
        <w:numPr>
          <w:ilvl w:val="0"/>
          <w:numId w:val="10"/>
        </w:numPr>
        <w:spacing w:after="0" w:line="240" w:lineRule="auto"/>
        <w:contextualSpacing/>
        <w:jc w:val="both"/>
        <w:rPr>
          <w:b/>
          <w:sz w:val="24"/>
          <w:szCs w:val="24"/>
          <w:lang w:val="ru-RU"/>
        </w:rPr>
      </w:pPr>
      <w:r w:rsidRPr="00F45AAA">
        <w:rPr>
          <w:b/>
          <w:sz w:val="24"/>
          <w:szCs w:val="24"/>
          <w:lang w:val="ru-RU"/>
        </w:rPr>
        <w:t>Жалпы шарттар</w:t>
      </w:r>
    </w:p>
    <w:p w14:paraId="6CEC9325" w14:textId="77777777" w:rsidR="00F45AAA" w:rsidRPr="00F45AAA" w:rsidRDefault="00F45AAA" w:rsidP="00F45AAA">
      <w:pPr>
        <w:spacing w:after="0" w:line="240" w:lineRule="auto"/>
        <w:ind w:firstLine="567"/>
        <w:jc w:val="both"/>
        <w:rPr>
          <w:b/>
          <w:sz w:val="24"/>
          <w:szCs w:val="24"/>
          <w:lang w:val="ru-RU"/>
        </w:rPr>
      </w:pPr>
      <w:r w:rsidRPr="00F45AAA">
        <w:rPr>
          <w:b/>
          <w:sz w:val="24"/>
          <w:szCs w:val="24"/>
          <w:lang w:val="ru-RU"/>
        </w:rPr>
        <w:t>1.1. Қызмет атауы:</w:t>
      </w:r>
    </w:p>
    <w:p w14:paraId="0B343445" w14:textId="02FA5AC1" w:rsidR="00F45AAA" w:rsidRDefault="00F45AAA" w:rsidP="00F45AAA">
      <w:pPr>
        <w:spacing w:after="0" w:line="240" w:lineRule="auto"/>
        <w:ind w:firstLine="567"/>
        <w:jc w:val="both"/>
        <w:rPr>
          <w:bCs/>
          <w:sz w:val="24"/>
          <w:szCs w:val="24"/>
          <w:lang w:val="ru-RU"/>
        </w:rPr>
      </w:pPr>
      <w:r w:rsidRPr="00F45AAA">
        <w:rPr>
          <w:bCs/>
          <w:sz w:val="24"/>
          <w:szCs w:val="24"/>
          <w:lang w:val="ru-RU"/>
        </w:rPr>
        <w:t>Докторанттарға ғылыми жетекшілік ету практикасын нығайтуға бағытталған кәсіби даму бағдарламасын, докторанттарға ғылыми жетекшілік ету практикасын нығайтуға бағытталған біліктілікті арттыру курстарын ұйымдастыру және өткізу жөніндегі қызметтер.</w:t>
      </w:r>
    </w:p>
    <w:p w14:paraId="597856E8" w14:textId="77777777" w:rsidR="00F45AAA" w:rsidRDefault="00F45AAA" w:rsidP="00F45AAA">
      <w:pPr>
        <w:spacing w:after="0" w:line="240" w:lineRule="auto"/>
        <w:ind w:firstLine="567"/>
        <w:jc w:val="both"/>
        <w:rPr>
          <w:bCs/>
          <w:sz w:val="24"/>
          <w:szCs w:val="24"/>
          <w:lang w:val="ru-RU"/>
        </w:rPr>
      </w:pPr>
    </w:p>
    <w:p w14:paraId="4AD5D1D3" w14:textId="5896E682" w:rsidR="00F45AAA" w:rsidRPr="00F45AAA" w:rsidRDefault="00F45AAA" w:rsidP="00F45AAA">
      <w:pPr>
        <w:spacing w:after="0" w:line="240" w:lineRule="auto"/>
        <w:ind w:firstLine="567"/>
        <w:jc w:val="both"/>
        <w:rPr>
          <w:bCs/>
          <w:sz w:val="24"/>
          <w:szCs w:val="24"/>
          <w:lang w:val="ru-RU"/>
        </w:rPr>
      </w:pPr>
      <w:r w:rsidRPr="00F45AAA">
        <w:rPr>
          <w:b/>
          <w:sz w:val="24"/>
          <w:szCs w:val="24"/>
          <w:lang w:val="ru-RU"/>
        </w:rPr>
        <w:t>Қызмет көрсету орны</w:t>
      </w:r>
      <w:r w:rsidRPr="00F45AAA">
        <w:rPr>
          <w:bCs/>
          <w:sz w:val="24"/>
          <w:szCs w:val="24"/>
          <w:lang w:val="ru-RU"/>
        </w:rPr>
        <w:t>: Астана</w:t>
      </w:r>
      <w:r w:rsidR="009C674C">
        <w:rPr>
          <w:bCs/>
          <w:sz w:val="24"/>
          <w:szCs w:val="24"/>
          <w:lang w:val="ru-RU"/>
        </w:rPr>
        <w:t xml:space="preserve"> </w:t>
      </w:r>
      <w:r w:rsidR="009C674C" w:rsidRPr="009C674C">
        <w:rPr>
          <w:rFonts w:eastAsia="Calibri" w:cs="Times New Roman"/>
          <w:bCs/>
          <w:sz w:val="24"/>
          <w:szCs w:val="24"/>
          <w:lang w:val="kk-KZ"/>
        </w:rPr>
        <w:t>қ.</w:t>
      </w:r>
    </w:p>
    <w:p w14:paraId="07DF6E56" w14:textId="77777777" w:rsidR="00F45AAA" w:rsidRPr="00F45AAA" w:rsidRDefault="00F45AAA" w:rsidP="00F45AAA">
      <w:pPr>
        <w:spacing w:after="0" w:line="240" w:lineRule="auto"/>
        <w:ind w:firstLine="567"/>
        <w:jc w:val="both"/>
        <w:rPr>
          <w:bCs/>
          <w:sz w:val="24"/>
          <w:szCs w:val="24"/>
          <w:lang w:val="ru-RU"/>
        </w:rPr>
      </w:pPr>
    </w:p>
    <w:p w14:paraId="21989530" w14:textId="77777777" w:rsidR="00F45AAA" w:rsidRPr="00F45AAA" w:rsidRDefault="00F45AAA" w:rsidP="00F45AAA">
      <w:pPr>
        <w:spacing w:after="0" w:line="240" w:lineRule="auto"/>
        <w:ind w:firstLine="567"/>
        <w:jc w:val="both"/>
        <w:rPr>
          <w:b/>
          <w:bCs/>
          <w:sz w:val="24"/>
          <w:szCs w:val="24"/>
          <w:lang w:val="ru-RU"/>
        </w:rPr>
      </w:pPr>
      <w:r w:rsidRPr="00F45AAA">
        <w:rPr>
          <w:b/>
          <w:bCs/>
          <w:sz w:val="24"/>
          <w:szCs w:val="24"/>
          <w:lang w:val="ru-RU"/>
        </w:rPr>
        <w:t>1.2. Қызмет көрсету мерзімі:</w:t>
      </w:r>
    </w:p>
    <w:p w14:paraId="51B98CAC" w14:textId="77777777" w:rsidR="00F45AAA" w:rsidRDefault="00F45AAA" w:rsidP="00F45AAA">
      <w:pPr>
        <w:spacing w:after="0" w:line="240" w:lineRule="auto"/>
        <w:ind w:firstLine="567"/>
        <w:jc w:val="both"/>
        <w:rPr>
          <w:sz w:val="24"/>
          <w:szCs w:val="24"/>
          <w:lang w:val="ru-RU"/>
        </w:rPr>
      </w:pPr>
      <w:r w:rsidRPr="00F45AAA">
        <w:rPr>
          <w:sz w:val="24"/>
          <w:szCs w:val="24"/>
          <w:lang w:val="ru-RU"/>
        </w:rPr>
        <w:t xml:space="preserve">Келісімшарт жасалған күннен бастап 30 күнтізбелік күн ішінде. </w:t>
      </w:r>
    </w:p>
    <w:p w14:paraId="75A011E6" w14:textId="78AAF658" w:rsidR="00F45AAA" w:rsidRPr="00F45AAA" w:rsidRDefault="00F45AAA" w:rsidP="00F45AAA">
      <w:pPr>
        <w:spacing w:after="0" w:line="240" w:lineRule="auto"/>
        <w:ind w:firstLine="567"/>
        <w:jc w:val="both"/>
        <w:rPr>
          <w:sz w:val="24"/>
          <w:szCs w:val="24"/>
          <w:lang w:val="ru-RU"/>
        </w:rPr>
      </w:pPr>
      <w:r w:rsidRPr="00F45AAA">
        <w:rPr>
          <w:sz w:val="24"/>
          <w:szCs w:val="24"/>
          <w:lang w:val="ru-RU"/>
        </w:rPr>
        <w:t>Жеткізуші бекітілген бағдарламаға, оқу кестесіне, келісімшарт талаптарына және осы техникалық сипаттамаға сәйкес курстарды ұйымдастырады және өткізеді.</w:t>
      </w:r>
    </w:p>
    <w:p w14:paraId="18DB9EFE" w14:textId="77777777" w:rsidR="00F45AAA" w:rsidRPr="00F45AAA" w:rsidRDefault="00F45AAA" w:rsidP="00F45AAA">
      <w:pPr>
        <w:spacing w:after="0" w:line="240" w:lineRule="auto"/>
        <w:ind w:firstLine="567"/>
        <w:jc w:val="both"/>
        <w:rPr>
          <w:sz w:val="24"/>
          <w:szCs w:val="24"/>
          <w:lang w:val="ru-RU"/>
        </w:rPr>
      </w:pPr>
    </w:p>
    <w:p w14:paraId="3C6F2242" w14:textId="77777777" w:rsidR="00F45AAA" w:rsidRPr="00F45AAA" w:rsidRDefault="00F45AAA" w:rsidP="00F45AAA">
      <w:pPr>
        <w:spacing w:after="0" w:line="240" w:lineRule="auto"/>
        <w:ind w:firstLine="567"/>
        <w:jc w:val="both"/>
        <w:rPr>
          <w:b/>
          <w:bCs/>
          <w:sz w:val="24"/>
          <w:szCs w:val="24"/>
          <w:lang w:val="ru-RU"/>
        </w:rPr>
      </w:pPr>
      <w:r w:rsidRPr="00F45AAA">
        <w:rPr>
          <w:b/>
          <w:bCs/>
          <w:sz w:val="24"/>
          <w:szCs w:val="24"/>
          <w:lang w:val="ru-RU"/>
        </w:rPr>
        <w:t>1.3. Бағдарламаны жүзеге асыру форматы:</w:t>
      </w:r>
    </w:p>
    <w:p w14:paraId="0E82095C" w14:textId="0BC2B7AD" w:rsidR="00F45AAA" w:rsidRDefault="00F45AAA" w:rsidP="00F45AAA">
      <w:pPr>
        <w:spacing w:after="0" w:line="240" w:lineRule="auto"/>
        <w:ind w:firstLine="567"/>
        <w:jc w:val="both"/>
        <w:rPr>
          <w:sz w:val="24"/>
          <w:szCs w:val="24"/>
          <w:lang w:val="ru-RU"/>
        </w:rPr>
      </w:pPr>
      <w:r w:rsidRPr="00F45AAA">
        <w:rPr>
          <w:sz w:val="24"/>
          <w:szCs w:val="24"/>
          <w:lang w:val="ru-RU"/>
        </w:rPr>
        <w:t xml:space="preserve">Курс бағдарламасы үш кезеңде өткізіледі және күндізгі және онлайн оқытуды, қатысушылардың өзіндік жұмысын, университеттегі институционалдық зерттеулерді және практикалық шешімдерді топтық әзірлеуді қамтиды. </w:t>
      </w:r>
      <w:r w:rsidR="00E87609" w:rsidRPr="00E87609">
        <w:rPr>
          <w:sz w:val="24"/>
          <w:szCs w:val="24"/>
          <w:lang w:val="ru-RU"/>
        </w:rPr>
        <w:t>6 жұмыс күнінен аспайтын 3 кезең (фаза) бойынша күндізгі оқу.</w:t>
      </w:r>
    </w:p>
    <w:p w14:paraId="480D11F5" w14:textId="77777777" w:rsidR="00E87609" w:rsidRPr="00F45AAA" w:rsidRDefault="00E87609" w:rsidP="00F45AAA">
      <w:pPr>
        <w:spacing w:after="0" w:line="240" w:lineRule="auto"/>
        <w:ind w:firstLine="567"/>
        <w:jc w:val="both"/>
        <w:rPr>
          <w:sz w:val="24"/>
          <w:szCs w:val="24"/>
          <w:lang w:val="ru-RU"/>
        </w:rPr>
      </w:pPr>
    </w:p>
    <w:p w14:paraId="7C67B812" w14:textId="77777777" w:rsidR="00F45AAA" w:rsidRPr="00F45AAA" w:rsidRDefault="00F45AAA" w:rsidP="00F45AAA">
      <w:pPr>
        <w:spacing w:after="0" w:line="240" w:lineRule="auto"/>
        <w:ind w:firstLine="567"/>
        <w:jc w:val="both"/>
        <w:rPr>
          <w:b/>
          <w:bCs/>
          <w:sz w:val="24"/>
          <w:szCs w:val="24"/>
          <w:lang w:val="ru-RU"/>
        </w:rPr>
      </w:pPr>
      <w:r w:rsidRPr="00F45AAA">
        <w:rPr>
          <w:b/>
          <w:bCs/>
          <w:sz w:val="24"/>
          <w:szCs w:val="24"/>
          <w:lang w:val="ru-RU"/>
        </w:rPr>
        <w:t>1-кезең. Заманауи докторлық білім беру және жетекшілік</w:t>
      </w:r>
    </w:p>
    <w:p w14:paraId="1E757C67" w14:textId="77777777" w:rsidR="00572180" w:rsidRDefault="00572180" w:rsidP="00F45AAA">
      <w:pPr>
        <w:spacing w:after="0" w:line="240" w:lineRule="auto"/>
        <w:ind w:firstLine="567"/>
        <w:jc w:val="both"/>
        <w:rPr>
          <w:sz w:val="24"/>
          <w:szCs w:val="24"/>
          <w:lang w:val="ru-RU"/>
        </w:rPr>
      </w:pPr>
      <w:r w:rsidRPr="00572180">
        <w:rPr>
          <w:sz w:val="24"/>
          <w:szCs w:val="24"/>
          <w:lang w:val="ru-RU"/>
        </w:rPr>
        <w:t>Қызмет көрсетуші ұйымның базасында кемінде 3 жұмыс күні күндізгі оқыту.</w:t>
      </w:r>
    </w:p>
    <w:p w14:paraId="4B7C792F" w14:textId="0669A898" w:rsidR="00F45AAA" w:rsidRPr="00F45AAA" w:rsidRDefault="00F45AAA" w:rsidP="00F45AAA">
      <w:pPr>
        <w:spacing w:after="0" w:line="240" w:lineRule="auto"/>
        <w:ind w:firstLine="567"/>
        <w:jc w:val="both"/>
        <w:rPr>
          <w:sz w:val="24"/>
          <w:szCs w:val="24"/>
          <w:lang w:val="ru-RU"/>
        </w:rPr>
      </w:pPr>
      <w:r w:rsidRPr="00F45AAA">
        <w:rPr>
          <w:sz w:val="24"/>
          <w:szCs w:val="24"/>
          <w:lang w:val="ru-RU"/>
        </w:rPr>
        <w:t>Бірінші кезеңде қатысушылар докторлық білім беру мен жетекшілік басшылықтың заманауи тәсілдерімен танысады, институционалдық саясат пен университет құрылымдарының рөлін талдайды, жетекшілік басшылық пен бірлескен жетекшіліктің заманауи үлгілерін зерттейді және зерттеу дизайны, әдіснамасы және академиялық жазу мәселелерін шешеді.</w:t>
      </w:r>
    </w:p>
    <w:p w14:paraId="5917B7BC" w14:textId="77777777" w:rsidR="00F45AAA" w:rsidRPr="00F45AAA" w:rsidRDefault="00F45AAA" w:rsidP="00F45AAA">
      <w:pPr>
        <w:spacing w:after="0" w:line="240" w:lineRule="auto"/>
        <w:ind w:firstLine="567"/>
        <w:jc w:val="both"/>
        <w:rPr>
          <w:b/>
          <w:bCs/>
          <w:sz w:val="24"/>
          <w:szCs w:val="24"/>
          <w:lang w:val="ru-RU"/>
        </w:rPr>
      </w:pPr>
      <w:r w:rsidRPr="00F45AAA">
        <w:rPr>
          <w:b/>
          <w:bCs/>
          <w:sz w:val="24"/>
          <w:szCs w:val="24"/>
          <w:lang w:val="ru-RU"/>
        </w:rPr>
        <w:t>2-кезең. Институционалдық зерттеулер</w:t>
      </w:r>
    </w:p>
    <w:p w14:paraId="7DF09298"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t>Онлайн/Өзіндік жұмыс.</w:t>
      </w:r>
    </w:p>
    <w:p w14:paraId="1134BAB9"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t>Екінші кезеңде қатысушылар өз университеттерінде институционалдық зерттеулер жүргізеді: ішкі құжаттар мен ережелерді талдайды, ағымдағы академиялық бақылау процестерін зерттейді, оқытушылармен, докторанттармен және басқа да мүдделі тараптармен өзара әрекеттеседі, сондай-ақ деректер жинайды және талдайды.</w:t>
      </w:r>
    </w:p>
    <w:p w14:paraId="2D2661CD" w14:textId="77777777" w:rsidR="00F45AAA" w:rsidRPr="00F45AAA" w:rsidRDefault="00F45AAA" w:rsidP="00F45AAA">
      <w:pPr>
        <w:spacing w:after="0" w:line="240" w:lineRule="auto"/>
        <w:ind w:firstLine="567"/>
        <w:jc w:val="both"/>
        <w:rPr>
          <w:b/>
          <w:bCs/>
          <w:sz w:val="24"/>
          <w:szCs w:val="24"/>
          <w:lang w:val="ru-RU"/>
        </w:rPr>
      </w:pPr>
      <w:r w:rsidRPr="00F45AAA">
        <w:rPr>
          <w:b/>
          <w:bCs/>
          <w:sz w:val="24"/>
          <w:szCs w:val="24"/>
          <w:lang w:val="ru-RU"/>
        </w:rPr>
        <w:t>3-кезең. Практикалық шешімдерді әзірлеу</w:t>
      </w:r>
    </w:p>
    <w:p w14:paraId="3F66F656" w14:textId="77777777" w:rsidR="00572180" w:rsidRDefault="00572180" w:rsidP="00F45AAA">
      <w:pPr>
        <w:spacing w:after="0" w:line="240" w:lineRule="auto"/>
        <w:ind w:firstLine="567"/>
        <w:jc w:val="both"/>
        <w:rPr>
          <w:sz w:val="24"/>
          <w:szCs w:val="24"/>
          <w:lang w:val="ru-RU"/>
        </w:rPr>
      </w:pPr>
      <w:r w:rsidRPr="00572180">
        <w:rPr>
          <w:sz w:val="24"/>
          <w:szCs w:val="24"/>
          <w:lang w:val="ru-RU"/>
        </w:rPr>
        <w:t>Қызмет көрсетуші ұйымның базасында кемінде 3 жұмыс күні күндізгі оқыту.</w:t>
      </w:r>
    </w:p>
    <w:p w14:paraId="17D6D311" w14:textId="7E73E6B7" w:rsidR="00F45AAA" w:rsidRPr="00F45AAA" w:rsidRDefault="00F45AAA" w:rsidP="00F45AAA">
      <w:pPr>
        <w:spacing w:after="0" w:line="240" w:lineRule="auto"/>
        <w:ind w:firstLine="567"/>
        <w:jc w:val="both"/>
        <w:rPr>
          <w:sz w:val="24"/>
          <w:szCs w:val="24"/>
          <w:lang w:val="ru-RU"/>
        </w:rPr>
      </w:pPr>
      <w:r w:rsidRPr="00F45AAA">
        <w:rPr>
          <w:sz w:val="24"/>
          <w:szCs w:val="24"/>
          <w:lang w:val="ru-RU"/>
        </w:rPr>
        <w:t>Үшінші кезеңде қатысушылар институционалдық зерттеулердің нәтижелерін ұсынады, әртүрлі университеттердің тәжірибелерін салыстырады және академиялық бақылау жүйесін жетілдіру бойынша нақты ұсыныстар әзірлейді.</w:t>
      </w:r>
    </w:p>
    <w:p w14:paraId="276BF557" w14:textId="77777777" w:rsidR="00F45AAA" w:rsidRPr="00F45AAA" w:rsidRDefault="00F45AAA" w:rsidP="00F45AAA">
      <w:pPr>
        <w:spacing w:after="0" w:line="240" w:lineRule="auto"/>
        <w:ind w:firstLine="567"/>
        <w:jc w:val="both"/>
        <w:rPr>
          <w:sz w:val="24"/>
          <w:szCs w:val="24"/>
          <w:lang w:val="ru-RU"/>
        </w:rPr>
      </w:pPr>
    </w:p>
    <w:p w14:paraId="73AFCCFD" w14:textId="77777777" w:rsidR="00F45AAA" w:rsidRPr="00F45AAA" w:rsidRDefault="00F45AAA" w:rsidP="00F45AAA">
      <w:pPr>
        <w:spacing w:after="0" w:line="240" w:lineRule="auto"/>
        <w:ind w:firstLine="567"/>
        <w:jc w:val="both"/>
        <w:rPr>
          <w:b/>
          <w:bCs/>
          <w:sz w:val="24"/>
          <w:szCs w:val="24"/>
          <w:lang w:val="ru-RU"/>
        </w:rPr>
      </w:pPr>
      <w:r w:rsidRPr="00F45AAA">
        <w:rPr>
          <w:b/>
          <w:bCs/>
          <w:sz w:val="24"/>
          <w:szCs w:val="24"/>
          <w:lang w:val="ru-RU"/>
        </w:rPr>
        <w:t>1.4. Бағдарламаның жалпы ұзақтығы: 80 сағат.</w:t>
      </w:r>
    </w:p>
    <w:p w14:paraId="3A580391" w14:textId="77777777" w:rsidR="00F45AAA" w:rsidRPr="00F45AAA" w:rsidRDefault="00F45AAA" w:rsidP="00F45AAA">
      <w:pPr>
        <w:spacing w:after="0" w:line="240" w:lineRule="auto"/>
        <w:ind w:firstLine="567"/>
        <w:jc w:val="both"/>
        <w:rPr>
          <w:sz w:val="24"/>
          <w:szCs w:val="24"/>
          <w:lang w:val="ru-RU"/>
        </w:rPr>
      </w:pPr>
    </w:p>
    <w:p w14:paraId="5D8D9CAD" w14:textId="3DE6AF71" w:rsidR="00F45AAA" w:rsidRPr="00F45AAA" w:rsidRDefault="00F45AAA" w:rsidP="00F45AAA">
      <w:pPr>
        <w:numPr>
          <w:ilvl w:val="1"/>
          <w:numId w:val="10"/>
        </w:numPr>
        <w:spacing w:after="0" w:line="240" w:lineRule="auto"/>
        <w:contextualSpacing/>
        <w:jc w:val="both"/>
        <w:rPr>
          <w:b/>
          <w:bCs/>
          <w:sz w:val="24"/>
          <w:szCs w:val="24"/>
          <w:lang w:val="ru-RU"/>
        </w:rPr>
      </w:pPr>
      <w:r w:rsidRPr="00F45AAA">
        <w:rPr>
          <w:b/>
          <w:bCs/>
          <w:sz w:val="24"/>
          <w:szCs w:val="24"/>
          <w:lang w:val="ru-RU"/>
        </w:rPr>
        <w:t xml:space="preserve">Қатысушылар саны: </w:t>
      </w:r>
      <w:r w:rsidR="00F7735B">
        <w:rPr>
          <w:b/>
          <w:bCs/>
          <w:sz w:val="24"/>
          <w:szCs w:val="24"/>
          <w:lang w:val="ru-RU"/>
        </w:rPr>
        <w:t>2</w:t>
      </w:r>
    </w:p>
    <w:p w14:paraId="58B6AD08" w14:textId="77777777" w:rsidR="00F45AAA" w:rsidRPr="00F45AAA" w:rsidRDefault="00F45AAA" w:rsidP="00F45AAA">
      <w:pPr>
        <w:spacing w:after="0" w:line="240" w:lineRule="auto"/>
        <w:ind w:left="987"/>
        <w:contextualSpacing/>
        <w:jc w:val="both"/>
        <w:rPr>
          <w:b/>
          <w:bCs/>
          <w:sz w:val="24"/>
          <w:szCs w:val="24"/>
          <w:lang w:val="ru-RU"/>
        </w:rPr>
      </w:pPr>
    </w:p>
    <w:p w14:paraId="7318DE66" w14:textId="77777777" w:rsidR="00F45AAA" w:rsidRPr="00F45AAA" w:rsidRDefault="00F45AAA" w:rsidP="00F45AAA">
      <w:pPr>
        <w:spacing w:after="0" w:line="240" w:lineRule="auto"/>
        <w:ind w:firstLine="567"/>
        <w:jc w:val="both"/>
        <w:rPr>
          <w:b/>
          <w:bCs/>
          <w:sz w:val="24"/>
          <w:szCs w:val="24"/>
          <w:lang w:val="ru-RU"/>
        </w:rPr>
      </w:pPr>
      <w:r w:rsidRPr="00F45AAA">
        <w:rPr>
          <w:b/>
          <w:bCs/>
          <w:sz w:val="24"/>
          <w:szCs w:val="24"/>
          <w:lang w:val="ru-RU"/>
        </w:rPr>
        <w:t>2. Бағдарлама мазмұнына қойылатын талаптар</w:t>
      </w:r>
    </w:p>
    <w:p w14:paraId="1C18EEBC"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t>Бағдарлама докторанттарды басқарудың заманауи тәжірибелерін дамытуға және Қазақстан университеттерінде академиялық басқарудың институционалдық жүйесін жетілдіруге бағытталған.</w:t>
      </w:r>
    </w:p>
    <w:p w14:paraId="038B698F" w14:textId="77777777" w:rsidR="00F45AAA" w:rsidRPr="00F45AAA" w:rsidRDefault="00F45AAA" w:rsidP="00F45AAA">
      <w:pPr>
        <w:spacing w:after="0" w:line="240" w:lineRule="auto"/>
        <w:ind w:firstLine="567"/>
        <w:jc w:val="both"/>
        <w:rPr>
          <w:sz w:val="24"/>
          <w:szCs w:val="24"/>
          <w:lang w:val="ru-RU"/>
        </w:rPr>
      </w:pPr>
    </w:p>
    <w:p w14:paraId="165D3C76" w14:textId="77777777" w:rsidR="00F45AAA" w:rsidRPr="00F45AAA" w:rsidRDefault="00F45AAA" w:rsidP="00F45AAA">
      <w:pPr>
        <w:spacing w:after="0" w:line="240" w:lineRule="auto"/>
        <w:ind w:firstLine="567"/>
        <w:jc w:val="both"/>
        <w:rPr>
          <w:b/>
          <w:bCs/>
          <w:sz w:val="24"/>
          <w:szCs w:val="24"/>
          <w:lang w:val="ru-RU"/>
        </w:rPr>
      </w:pPr>
      <w:r w:rsidRPr="00F45AAA">
        <w:rPr>
          <w:b/>
          <w:bCs/>
          <w:sz w:val="24"/>
          <w:szCs w:val="24"/>
          <w:lang w:val="ru-RU"/>
        </w:rPr>
        <w:t>Бағдарлама келесі негізгі тақырыптық бағыттарды қамтиды:</w:t>
      </w:r>
    </w:p>
    <w:p w14:paraId="11E54679"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t>• қазіргі заманғы докторлық білім беру және жетекшілік жүйелері;</w:t>
      </w:r>
    </w:p>
    <w:p w14:paraId="23CD4E00"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t>• докторлық жетекшілік және бірлескен жетекшілік тәжірибелері;</w:t>
      </w:r>
    </w:p>
    <w:p w14:paraId="163618C4"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lastRenderedPageBreak/>
        <w:t>• зерттеу дизайны мен әдіснамасы;</w:t>
      </w:r>
    </w:p>
    <w:p w14:paraId="3460C49C"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t>• зерттеу этикасы және академиялық тұтастық;</w:t>
      </w:r>
    </w:p>
    <w:p w14:paraId="7F63715B"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t>• жетекшілерді институционалдық ұйымдастыру және қолдау механизмдері;</w:t>
      </w:r>
    </w:p>
    <w:p w14:paraId="2500A459"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t>• докторанттардың оқу үлгеріміне мониторинг;</w:t>
      </w:r>
    </w:p>
    <w:p w14:paraId="24ADC094"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t>• зерттеу және жетекшілік басқаруда жасанды интеллектті пайдалану.</w:t>
      </w:r>
    </w:p>
    <w:p w14:paraId="38C1A3DD" w14:textId="77777777" w:rsidR="00F45AAA" w:rsidRPr="00F45AAA" w:rsidRDefault="00F45AAA" w:rsidP="00F45AAA">
      <w:pPr>
        <w:spacing w:after="0" w:line="240" w:lineRule="auto"/>
        <w:ind w:firstLine="567"/>
        <w:jc w:val="both"/>
        <w:rPr>
          <w:sz w:val="24"/>
          <w:szCs w:val="24"/>
          <w:lang w:val="ru-RU"/>
        </w:rPr>
      </w:pPr>
    </w:p>
    <w:p w14:paraId="77B834AA" w14:textId="77777777" w:rsidR="00F45AAA" w:rsidRPr="00F45AAA" w:rsidRDefault="00F45AAA" w:rsidP="00F45AAA">
      <w:pPr>
        <w:spacing w:after="0" w:line="240" w:lineRule="auto"/>
        <w:ind w:firstLine="567"/>
        <w:jc w:val="both"/>
        <w:rPr>
          <w:sz w:val="24"/>
          <w:szCs w:val="24"/>
          <w:lang w:val="ru-RU"/>
        </w:rPr>
      </w:pPr>
      <w:r w:rsidRPr="00F45AAA">
        <w:rPr>
          <w:sz w:val="24"/>
          <w:szCs w:val="24"/>
          <w:lang w:val="ru-RU"/>
        </w:rPr>
        <w:t>Бағдарлама қатысушылардың кәсіби дамуы мен университеттің институционалдық ортасын жақсарту арасындағы практикалық байланысты қамтамасыз етеді. Оқыту нәтижесінде тек жаңа кәсіби құзыреттер жиынтығы ғана емес, сонымен қатар академиялық көшбасшылық жүйесін дамыту бойынша нақты ұсыныстар пайда болады.</w:t>
      </w:r>
    </w:p>
    <w:p w14:paraId="70C966B9" w14:textId="77777777" w:rsidR="00F45AAA" w:rsidRPr="00F45AAA" w:rsidRDefault="00F45AAA" w:rsidP="00F45AAA">
      <w:pPr>
        <w:spacing w:after="0" w:line="240" w:lineRule="auto"/>
        <w:jc w:val="both"/>
        <w:rPr>
          <w:sz w:val="24"/>
          <w:szCs w:val="24"/>
          <w:lang w:val="ru-RU"/>
        </w:rPr>
      </w:pPr>
    </w:p>
    <w:p w14:paraId="7976C8E8" w14:textId="77777777" w:rsidR="00F45AAA" w:rsidRPr="00F45AAA" w:rsidRDefault="00F45AAA" w:rsidP="00F45AAA">
      <w:pPr>
        <w:spacing w:after="0"/>
        <w:ind w:firstLine="567"/>
        <w:rPr>
          <w:b/>
          <w:sz w:val="24"/>
          <w:szCs w:val="24"/>
          <w:lang w:val="ru-RU"/>
        </w:rPr>
      </w:pPr>
      <w:r w:rsidRPr="00F45AAA">
        <w:rPr>
          <w:b/>
          <w:sz w:val="24"/>
          <w:szCs w:val="24"/>
          <w:lang w:val="ru-RU"/>
        </w:rPr>
        <w:t>3. Қызмет көрсету шарттары</w:t>
      </w:r>
    </w:p>
    <w:p w14:paraId="5D06564E" w14:textId="77777777" w:rsidR="00F45AAA" w:rsidRPr="00F45AAA" w:rsidRDefault="00F45AAA" w:rsidP="00F45AAA">
      <w:pPr>
        <w:spacing w:after="0"/>
        <w:ind w:firstLine="567"/>
        <w:jc w:val="both"/>
        <w:rPr>
          <w:bCs/>
          <w:sz w:val="24"/>
          <w:szCs w:val="24"/>
          <w:lang w:val="ru-RU"/>
        </w:rPr>
      </w:pPr>
      <w:r w:rsidRPr="00F45AAA">
        <w:rPr>
          <w:bCs/>
          <w:sz w:val="24"/>
          <w:szCs w:val="24"/>
          <w:lang w:val="ru-RU"/>
        </w:rPr>
        <w:t>3.1. Бағдарлама бекітілген құрылымға, мазмұнға және кестеге сәйкес ұйымдастырылады және өткізіледі.</w:t>
      </w:r>
    </w:p>
    <w:p w14:paraId="5729C913" w14:textId="77777777" w:rsidR="00F45AAA" w:rsidRPr="00F45AAA" w:rsidRDefault="00F45AAA" w:rsidP="00F45AAA">
      <w:pPr>
        <w:spacing w:after="0"/>
        <w:ind w:firstLine="567"/>
        <w:jc w:val="both"/>
        <w:rPr>
          <w:bCs/>
          <w:sz w:val="24"/>
          <w:szCs w:val="24"/>
          <w:lang w:val="ru-RU"/>
        </w:rPr>
      </w:pPr>
      <w:r w:rsidRPr="00F45AAA">
        <w:rPr>
          <w:bCs/>
          <w:sz w:val="24"/>
          <w:szCs w:val="24"/>
          <w:lang w:val="ru-RU"/>
        </w:rPr>
        <w:t>3.2. Оқыту теориялық дайындықты, практикалық жұмысты, қатысушылардың өзіндік жұмысын, институционалдық зерттеулерді және командалық шешімдерді әзірлеуді біріктіреді.</w:t>
      </w:r>
    </w:p>
    <w:p w14:paraId="7913B677" w14:textId="77777777" w:rsidR="00F45AAA" w:rsidRPr="00F45AAA" w:rsidRDefault="00F45AAA" w:rsidP="00F45AAA">
      <w:pPr>
        <w:spacing w:after="0"/>
        <w:ind w:firstLine="567"/>
        <w:jc w:val="both"/>
        <w:rPr>
          <w:bCs/>
          <w:sz w:val="24"/>
          <w:szCs w:val="24"/>
          <w:lang w:val="ru-RU"/>
        </w:rPr>
      </w:pPr>
      <w:r w:rsidRPr="00F45AAA">
        <w:rPr>
          <w:bCs/>
          <w:sz w:val="24"/>
          <w:szCs w:val="24"/>
          <w:lang w:val="ru-RU"/>
        </w:rPr>
        <w:t>3.3. Қызмет көрсетуші бағдарламаның барлық кезеңдерінде, соның ішінде институционалдық зерттеулер жүргізу және соңғы өнімді дайындау кезінде қатысушыларға әдістемелік қолдау көрсетеді.</w:t>
      </w:r>
    </w:p>
    <w:p w14:paraId="044BE7E6" w14:textId="77777777" w:rsidR="00F45AAA" w:rsidRPr="00F45AAA" w:rsidRDefault="00F45AAA" w:rsidP="00F45AAA">
      <w:pPr>
        <w:spacing w:after="0"/>
        <w:ind w:firstLine="567"/>
        <w:jc w:val="both"/>
        <w:rPr>
          <w:bCs/>
          <w:sz w:val="24"/>
          <w:szCs w:val="24"/>
          <w:lang w:val="ru-RU"/>
        </w:rPr>
      </w:pPr>
      <w:r w:rsidRPr="00F45AAA">
        <w:rPr>
          <w:bCs/>
          <w:sz w:val="24"/>
          <w:szCs w:val="24"/>
          <w:lang w:val="ru-RU"/>
        </w:rPr>
        <w:t>3.4. Бағдарлама әртүрлі университеттер өкілдерінің өзара әрекеттесуін, соның ішінде тәжірибе алмасуды және докторантура білімін ұйымдастырудағы тәжірибелерді талқылауды жеңілдетеді.</w:t>
      </w:r>
    </w:p>
    <w:p w14:paraId="6F0C0EFC" w14:textId="77777777" w:rsidR="00F45AAA" w:rsidRPr="00F45AAA" w:rsidRDefault="00F45AAA" w:rsidP="00F45AAA">
      <w:pPr>
        <w:spacing w:after="0"/>
        <w:ind w:firstLine="567"/>
        <w:jc w:val="both"/>
        <w:rPr>
          <w:bCs/>
          <w:sz w:val="24"/>
          <w:szCs w:val="24"/>
          <w:lang w:val="ru-RU"/>
        </w:rPr>
      </w:pPr>
      <w:r w:rsidRPr="00F45AAA">
        <w:rPr>
          <w:bCs/>
          <w:sz w:val="24"/>
          <w:szCs w:val="24"/>
          <w:lang w:val="ru-RU"/>
        </w:rPr>
        <w:t>3.5. Бағдарлама барысында қатысушылар ішкі құжаттарға, деректерге және мүдделі тараптармен өзара әрекеттесуге сүйене отырып, өз университеттеріндегі қазіргі академиялық бақылау жүйесін зерттейді.</w:t>
      </w:r>
    </w:p>
    <w:p w14:paraId="3CA7CEBC" w14:textId="77777777" w:rsidR="00F45AAA" w:rsidRPr="00F45AAA" w:rsidRDefault="00F45AAA" w:rsidP="00F45AAA">
      <w:pPr>
        <w:spacing w:after="0"/>
        <w:ind w:firstLine="567"/>
        <w:jc w:val="both"/>
        <w:rPr>
          <w:bCs/>
          <w:sz w:val="24"/>
          <w:szCs w:val="24"/>
          <w:lang w:val="ru-RU"/>
        </w:rPr>
      </w:pPr>
      <w:r w:rsidRPr="00F45AAA">
        <w:rPr>
          <w:bCs/>
          <w:sz w:val="24"/>
          <w:szCs w:val="24"/>
          <w:lang w:val="ru-RU"/>
        </w:rPr>
        <w:t>3.6. Институционалдық зерттеу нәтижелері бойынша қатысушылар академиялық бақылау жүйесін жетілдіру бойынша нақты ұсыныстар әзірлейді және ұсынады.</w:t>
      </w:r>
    </w:p>
    <w:p w14:paraId="0CB2DF70" w14:textId="77777777" w:rsidR="00F45AAA" w:rsidRPr="00F45AAA" w:rsidRDefault="00F45AAA" w:rsidP="00F45AAA">
      <w:pPr>
        <w:spacing w:after="0"/>
        <w:ind w:firstLine="567"/>
        <w:jc w:val="both"/>
        <w:rPr>
          <w:bCs/>
          <w:sz w:val="24"/>
          <w:szCs w:val="24"/>
          <w:lang w:val="ru-RU"/>
        </w:rPr>
      </w:pPr>
      <w:r w:rsidRPr="00F45AAA">
        <w:rPr>
          <w:bCs/>
          <w:sz w:val="24"/>
          <w:szCs w:val="24"/>
          <w:lang w:val="ru-RU"/>
        </w:rPr>
        <w:t>3.7. Бағдарламаның соңғы өнімі - университеттегі академиялық бақылау жүйесін дамытудың институционалдық жоспары.</w:t>
      </w:r>
    </w:p>
    <w:p w14:paraId="453276B2" w14:textId="2A4BB898" w:rsidR="00F45AAA" w:rsidRPr="00F45AAA" w:rsidRDefault="00F45AAA" w:rsidP="00F45AAA">
      <w:pPr>
        <w:spacing w:after="0"/>
        <w:ind w:firstLine="567"/>
        <w:jc w:val="both"/>
        <w:rPr>
          <w:bCs/>
          <w:sz w:val="24"/>
          <w:szCs w:val="24"/>
          <w:lang w:val="ru-RU"/>
        </w:rPr>
      </w:pPr>
      <w:r w:rsidRPr="00F45AAA">
        <w:rPr>
          <w:bCs/>
          <w:sz w:val="24"/>
          <w:szCs w:val="24"/>
          <w:lang w:val="ru-RU"/>
        </w:rPr>
        <w:t xml:space="preserve">3.8. </w:t>
      </w:r>
      <w:r w:rsidR="00572180" w:rsidRPr="00572180">
        <w:rPr>
          <w:bCs/>
          <w:sz w:val="24"/>
          <w:szCs w:val="24"/>
          <w:lang w:val="ru-RU"/>
        </w:rPr>
        <w:t>Өнім беруші докторлық білім беру, ғылыми басшылық және жоғары білім беруді дамыту саласындағы академиялық және практикалық сараптамаға сәйкес курстар өткізуді қамтамасыз етеді.</w:t>
      </w:r>
    </w:p>
    <w:p w14:paraId="25E9DE68" w14:textId="77777777" w:rsidR="00F45AAA" w:rsidRPr="00F45AAA" w:rsidRDefault="00F45AAA" w:rsidP="00F45AAA">
      <w:pPr>
        <w:spacing w:after="0"/>
        <w:ind w:firstLine="567"/>
        <w:jc w:val="both"/>
        <w:rPr>
          <w:bCs/>
          <w:sz w:val="24"/>
          <w:szCs w:val="24"/>
          <w:lang w:val="ru-RU"/>
        </w:rPr>
      </w:pPr>
    </w:p>
    <w:p w14:paraId="18060BBC" w14:textId="77777777" w:rsidR="00F45AAA" w:rsidRPr="00F45AAA" w:rsidRDefault="00F45AAA" w:rsidP="00F45AAA">
      <w:pPr>
        <w:spacing w:after="0"/>
        <w:ind w:firstLine="567"/>
        <w:jc w:val="both"/>
        <w:rPr>
          <w:b/>
          <w:sz w:val="24"/>
          <w:szCs w:val="24"/>
          <w:lang w:val="ru-RU"/>
        </w:rPr>
      </w:pPr>
      <w:r w:rsidRPr="00F45AAA">
        <w:rPr>
          <w:b/>
          <w:sz w:val="24"/>
          <w:szCs w:val="24"/>
          <w:lang w:val="ru-RU"/>
        </w:rPr>
        <w:t>4. Қызмет көрсетушіге қойылатын талаптар</w:t>
      </w:r>
    </w:p>
    <w:p w14:paraId="10E45026" w14:textId="4D337AC8" w:rsidR="00F45AAA" w:rsidRPr="00F45AAA" w:rsidRDefault="00F45AAA" w:rsidP="00F45AAA">
      <w:pPr>
        <w:spacing w:after="0"/>
        <w:ind w:firstLine="567"/>
        <w:jc w:val="both"/>
        <w:rPr>
          <w:bCs/>
          <w:sz w:val="24"/>
          <w:szCs w:val="24"/>
          <w:lang w:val="ru-RU"/>
        </w:rPr>
      </w:pPr>
      <w:r w:rsidRPr="00F45AAA">
        <w:rPr>
          <w:bCs/>
          <w:sz w:val="24"/>
          <w:szCs w:val="24"/>
          <w:lang w:val="ru-RU"/>
        </w:rPr>
        <w:t>4.</w:t>
      </w:r>
      <w:r w:rsidR="00245322">
        <w:rPr>
          <w:bCs/>
          <w:sz w:val="24"/>
          <w:szCs w:val="24"/>
          <w:lang w:val="ru-RU"/>
        </w:rPr>
        <w:t>1</w:t>
      </w:r>
      <w:r w:rsidRPr="00F45AAA">
        <w:rPr>
          <w:bCs/>
          <w:sz w:val="24"/>
          <w:szCs w:val="24"/>
          <w:lang w:val="ru-RU"/>
        </w:rPr>
        <w:t>. Жеткізуші бағдарламаның барлық кезеңдерінде, соның ішінде институционалдық зерттеу жүргізу және соңғы өнімді дайындау кезінде қатысушыларға әдістемелік қолдау көрсетеді.</w:t>
      </w:r>
    </w:p>
    <w:p w14:paraId="21E384F1" w14:textId="2A89C0D4" w:rsidR="00F45AAA" w:rsidRPr="00F45AAA" w:rsidRDefault="00F45AAA" w:rsidP="00F45AAA">
      <w:pPr>
        <w:spacing w:after="0"/>
        <w:ind w:firstLine="567"/>
        <w:jc w:val="both"/>
        <w:rPr>
          <w:bCs/>
          <w:sz w:val="24"/>
          <w:szCs w:val="24"/>
          <w:lang w:val="ru-RU"/>
        </w:rPr>
      </w:pPr>
      <w:r w:rsidRPr="00F45AAA">
        <w:rPr>
          <w:bCs/>
          <w:sz w:val="24"/>
          <w:szCs w:val="24"/>
          <w:lang w:val="ru-RU"/>
        </w:rPr>
        <w:t>4.</w:t>
      </w:r>
      <w:r w:rsidR="00245322">
        <w:rPr>
          <w:bCs/>
          <w:sz w:val="24"/>
          <w:szCs w:val="24"/>
          <w:lang w:val="ru-RU"/>
        </w:rPr>
        <w:t>2</w:t>
      </w:r>
      <w:r w:rsidRPr="00F45AAA">
        <w:rPr>
          <w:bCs/>
          <w:sz w:val="24"/>
          <w:szCs w:val="24"/>
          <w:lang w:val="ru-RU"/>
        </w:rPr>
        <w:t>. Жеткізуші әртүрлі университеттерді білдіретін қатысушылар арасындағы өзара әрекеттесуді, соның ішінде тәжірибе алмасуды және докторлық білім беруді ұйымдастырудағы тәжірибелерді талқылауды жеңілдетеді.</w:t>
      </w:r>
    </w:p>
    <w:p w14:paraId="306FE1CD" w14:textId="72F566C5" w:rsidR="00F45AAA" w:rsidRPr="00F45AAA" w:rsidRDefault="00F45AAA" w:rsidP="00F45AAA">
      <w:pPr>
        <w:spacing w:after="0"/>
        <w:ind w:firstLine="567"/>
        <w:jc w:val="both"/>
        <w:rPr>
          <w:bCs/>
          <w:sz w:val="24"/>
          <w:szCs w:val="24"/>
          <w:lang w:val="ru-RU"/>
        </w:rPr>
      </w:pPr>
      <w:r w:rsidRPr="00F45AAA">
        <w:rPr>
          <w:bCs/>
          <w:sz w:val="24"/>
          <w:szCs w:val="24"/>
          <w:lang w:val="ru-RU"/>
        </w:rPr>
        <w:t>4.</w:t>
      </w:r>
      <w:r w:rsidR="00245322">
        <w:rPr>
          <w:bCs/>
          <w:sz w:val="24"/>
          <w:szCs w:val="24"/>
          <w:lang w:val="ru-RU"/>
        </w:rPr>
        <w:t>3</w:t>
      </w:r>
      <w:r w:rsidRPr="00F45AAA">
        <w:rPr>
          <w:bCs/>
          <w:sz w:val="24"/>
          <w:szCs w:val="24"/>
          <w:lang w:val="ru-RU"/>
        </w:rPr>
        <w:t>. Жеткізуші институционалдық зерттеуді жүргізу үшін қажетті барлық әдістемелік материалдар мен құралдарды, соның ішінде интерактивті білім беру материалдарының толық спектрін қамтитын оқуды басқару жүйесіне қол жеткізуді қамтамасыз етеді.</w:t>
      </w:r>
    </w:p>
    <w:p w14:paraId="4F363D8E" w14:textId="520838CF" w:rsidR="00F45AAA" w:rsidRPr="00F45AAA" w:rsidRDefault="00F45AAA" w:rsidP="00F45AAA">
      <w:pPr>
        <w:spacing w:after="0"/>
        <w:ind w:firstLine="567"/>
        <w:jc w:val="both"/>
        <w:rPr>
          <w:bCs/>
          <w:sz w:val="24"/>
          <w:szCs w:val="24"/>
          <w:lang w:val="ru-RU"/>
        </w:rPr>
      </w:pPr>
      <w:r w:rsidRPr="00F45AAA">
        <w:rPr>
          <w:bCs/>
          <w:sz w:val="24"/>
          <w:szCs w:val="24"/>
          <w:lang w:val="ru-RU"/>
        </w:rPr>
        <w:t>4.</w:t>
      </w:r>
      <w:r w:rsidR="00245322">
        <w:rPr>
          <w:bCs/>
          <w:sz w:val="24"/>
          <w:szCs w:val="24"/>
          <w:lang w:val="ru-RU"/>
        </w:rPr>
        <w:t>4</w:t>
      </w:r>
      <w:r w:rsidRPr="00F45AAA">
        <w:rPr>
          <w:bCs/>
          <w:sz w:val="24"/>
          <w:szCs w:val="24"/>
          <w:lang w:val="ru-RU"/>
        </w:rPr>
        <w:t>. Қызмет көрсетуші курстарды орыс және ағылшын тілдерін қолдана отырып, аралас тілдік форматта өткізеді.</w:t>
      </w:r>
    </w:p>
    <w:p w14:paraId="6EE44062" w14:textId="649392BF" w:rsidR="00F45AAA" w:rsidRPr="00F45AAA" w:rsidRDefault="00F45AAA" w:rsidP="00F45AAA">
      <w:pPr>
        <w:spacing w:after="0"/>
        <w:ind w:firstLine="567"/>
        <w:jc w:val="both"/>
        <w:rPr>
          <w:bCs/>
          <w:sz w:val="24"/>
          <w:szCs w:val="24"/>
          <w:lang w:val="ru-RU"/>
        </w:rPr>
      </w:pPr>
      <w:r w:rsidRPr="00AE15CB">
        <w:rPr>
          <w:bCs/>
          <w:sz w:val="24"/>
          <w:szCs w:val="24"/>
          <w:lang w:val="ru-RU"/>
        </w:rPr>
        <w:t>4.</w:t>
      </w:r>
      <w:r w:rsidR="00245322" w:rsidRPr="00AE15CB">
        <w:rPr>
          <w:bCs/>
          <w:sz w:val="24"/>
          <w:szCs w:val="24"/>
          <w:lang w:val="ru-RU"/>
        </w:rPr>
        <w:t>5</w:t>
      </w:r>
      <w:r w:rsidRPr="00AE15CB">
        <w:rPr>
          <w:bCs/>
          <w:sz w:val="24"/>
          <w:szCs w:val="24"/>
          <w:lang w:val="ru-RU"/>
        </w:rPr>
        <w:t xml:space="preserve">. </w:t>
      </w:r>
      <w:r w:rsidR="00AE15CB">
        <w:rPr>
          <w:bCs/>
          <w:sz w:val="24"/>
          <w:szCs w:val="24"/>
          <w:lang w:val="ru-RU"/>
        </w:rPr>
        <w:t>И</w:t>
      </w:r>
      <w:r w:rsidR="00AE15CB" w:rsidRPr="00AE15CB">
        <w:rPr>
          <w:bCs/>
          <w:sz w:val="24"/>
          <w:szCs w:val="24"/>
          <w:lang w:val="ru-RU"/>
        </w:rPr>
        <w:t>нституционалды зерттеулерді жүргізуге және оқытуды өткізуге арналған</w:t>
      </w:r>
      <w:r w:rsidR="00AE15CB">
        <w:rPr>
          <w:bCs/>
          <w:sz w:val="24"/>
          <w:szCs w:val="24"/>
          <w:lang w:val="ru-RU"/>
        </w:rPr>
        <w:t xml:space="preserve"> ә</w:t>
      </w:r>
      <w:r w:rsidR="00AE15CB" w:rsidRPr="00AE15CB">
        <w:rPr>
          <w:bCs/>
          <w:sz w:val="24"/>
          <w:szCs w:val="24"/>
          <w:lang w:val="ru-RU"/>
        </w:rPr>
        <w:t>дістемелік материалдар</w:t>
      </w:r>
      <w:r w:rsidR="00AE15CB">
        <w:rPr>
          <w:bCs/>
          <w:sz w:val="24"/>
          <w:szCs w:val="24"/>
          <w:lang w:val="ru-RU"/>
        </w:rPr>
        <w:t>.</w:t>
      </w:r>
    </w:p>
    <w:p w14:paraId="4586DA99" w14:textId="206D7D90" w:rsidR="00F45AAA" w:rsidRPr="00F45AAA" w:rsidRDefault="00F45AAA" w:rsidP="00F45AAA">
      <w:pPr>
        <w:spacing w:after="0"/>
        <w:ind w:firstLine="567"/>
        <w:jc w:val="both"/>
        <w:rPr>
          <w:bCs/>
          <w:sz w:val="24"/>
          <w:szCs w:val="24"/>
          <w:lang w:val="ru-RU"/>
        </w:rPr>
      </w:pPr>
      <w:r w:rsidRPr="00F45AAA">
        <w:rPr>
          <w:bCs/>
          <w:sz w:val="24"/>
          <w:szCs w:val="24"/>
          <w:lang w:val="ru-RU"/>
        </w:rPr>
        <w:t>4.</w:t>
      </w:r>
      <w:r w:rsidR="00245322">
        <w:rPr>
          <w:bCs/>
          <w:sz w:val="24"/>
          <w:szCs w:val="24"/>
          <w:lang w:val="ru-RU"/>
        </w:rPr>
        <w:t>6</w:t>
      </w:r>
      <w:r w:rsidRPr="00F45AAA">
        <w:rPr>
          <w:bCs/>
          <w:sz w:val="24"/>
          <w:szCs w:val="24"/>
          <w:lang w:val="ru-RU"/>
        </w:rPr>
        <w:t>. Қызмет көрсетуші курс бағдарламасында көрсетілген дәрістер, практикалық сабақтар, талқылаулар және басқа да іс-шараларды қоса алғанда, оқытудың барлық кезеңдерінде орыс тілінен ағылшын тіліне және ағылшын тілінен орыс тіліне бір мезгілде екі жақты аударма жасайды.</w:t>
      </w:r>
    </w:p>
    <w:p w14:paraId="617D081B" w14:textId="3696BB18" w:rsidR="00F45AAA" w:rsidRDefault="00F45AAA" w:rsidP="00F45AAA">
      <w:pPr>
        <w:spacing w:after="0"/>
        <w:ind w:firstLine="567"/>
        <w:jc w:val="both"/>
        <w:rPr>
          <w:bCs/>
          <w:sz w:val="24"/>
          <w:szCs w:val="24"/>
          <w:lang w:val="ru-RU"/>
        </w:rPr>
      </w:pPr>
      <w:r w:rsidRPr="00F45AAA">
        <w:rPr>
          <w:bCs/>
          <w:sz w:val="24"/>
          <w:szCs w:val="24"/>
          <w:lang w:val="ru-RU"/>
        </w:rPr>
        <w:t>4.</w:t>
      </w:r>
      <w:r w:rsidR="00245322">
        <w:rPr>
          <w:bCs/>
          <w:sz w:val="24"/>
          <w:szCs w:val="24"/>
          <w:lang w:val="ru-RU"/>
        </w:rPr>
        <w:t>7</w:t>
      </w:r>
      <w:r w:rsidRPr="00F45AAA">
        <w:rPr>
          <w:bCs/>
          <w:sz w:val="24"/>
          <w:szCs w:val="24"/>
          <w:lang w:val="ru-RU"/>
        </w:rPr>
        <w:t>. Қызмет көрсетуші күн сайынғы күндізгі сабақтар арасында кофе үзілістерін ұйымдастырады және өткізеді.</w:t>
      </w:r>
    </w:p>
    <w:p w14:paraId="4F945CC3" w14:textId="37C6C038" w:rsidR="00245322" w:rsidRDefault="00245322" w:rsidP="00F45AAA">
      <w:pPr>
        <w:spacing w:after="0"/>
        <w:ind w:firstLine="567"/>
        <w:jc w:val="both"/>
        <w:rPr>
          <w:bCs/>
          <w:sz w:val="24"/>
          <w:szCs w:val="24"/>
          <w:lang w:val="kk-KZ"/>
        </w:rPr>
      </w:pPr>
      <w:r>
        <w:rPr>
          <w:bCs/>
          <w:sz w:val="24"/>
          <w:szCs w:val="24"/>
          <w:lang w:val="ru-RU"/>
        </w:rPr>
        <w:t>4.8</w:t>
      </w:r>
      <w:r w:rsidR="00AE15CB">
        <w:rPr>
          <w:bCs/>
          <w:sz w:val="24"/>
          <w:szCs w:val="24"/>
          <w:lang w:val="kk-KZ"/>
        </w:rPr>
        <w:t>. Өкізу күні және орны, кестесі:</w:t>
      </w:r>
    </w:p>
    <w:p w14:paraId="5C766928" w14:textId="34CEF0E1" w:rsidR="00AE15CB" w:rsidRPr="004F7FAE" w:rsidRDefault="00AE15CB" w:rsidP="00AE15CB">
      <w:pPr>
        <w:pStyle w:val="ae"/>
        <w:numPr>
          <w:ilvl w:val="0"/>
          <w:numId w:val="11"/>
        </w:numPr>
        <w:spacing w:after="0" w:line="240" w:lineRule="auto"/>
        <w:jc w:val="both"/>
        <w:rPr>
          <w:sz w:val="24"/>
          <w:szCs w:val="24"/>
          <w:lang w:val="kk-KZ"/>
        </w:rPr>
      </w:pPr>
      <w:r w:rsidRPr="004F7FAE">
        <w:rPr>
          <w:sz w:val="24"/>
          <w:szCs w:val="24"/>
          <w:lang w:val="kk-KZ"/>
        </w:rPr>
        <w:t xml:space="preserve"> 1</w:t>
      </w:r>
      <w:r w:rsidR="004F7FAE">
        <w:rPr>
          <w:sz w:val="24"/>
          <w:szCs w:val="24"/>
          <w:lang w:val="kk-KZ"/>
        </w:rPr>
        <w:t xml:space="preserve"> кезең</w:t>
      </w:r>
      <w:r w:rsidRPr="004F7FAE">
        <w:rPr>
          <w:sz w:val="24"/>
          <w:szCs w:val="24"/>
          <w:lang w:val="kk-KZ"/>
        </w:rPr>
        <w:t xml:space="preserve"> — күндізгі бөлім: 3 күн, 21–23 қазан 2026 ж, Астана </w:t>
      </w:r>
      <w:r w:rsidR="004F7FAE" w:rsidRPr="004F7FAE">
        <w:rPr>
          <w:sz w:val="24"/>
          <w:szCs w:val="24"/>
          <w:lang w:val="kk-KZ"/>
        </w:rPr>
        <w:t>қ</w:t>
      </w:r>
      <w:r w:rsidR="004F7FAE">
        <w:rPr>
          <w:sz w:val="24"/>
          <w:szCs w:val="24"/>
          <w:lang w:val="kk-KZ"/>
        </w:rPr>
        <w:t>.</w:t>
      </w:r>
      <w:bookmarkStart w:id="1" w:name="_GoBack"/>
      <w:bookmarkEnd w:id="1"/>
      <w:r w:rsidRPr="004F7FAE">
        <w:rPr>
          <w:sz w:val="24"/>
          <w:szCs w:val="24"/>
          <w:lang w:val="kk-KZ"/>
        </w:rPr>
        <w:t>;</w:t>
      </w:r>
    </w:p>
    <w:p w14:paraId="45ACF940" w14:textId="42FA7246" w:rsidR="00AE15CB" w:rsidRPr="004F7FAE" w:rsidRDefault="00AE15CB" w:rsidP="00AE15CB">
      <w:pPr>
        <w:pStyle w:val="ae"/>
        <w:numPr>
          <w:ilvl w:val="0"/>
          <w:numId w:val="11"/>
        </w:numPr>
        <w:spacing w:after="0" w:line="240" w:lineRule="auto"/>
        <w:jc w:val="both"/>
        <w:rPr>
          <w:sz w:val="24"/>
          <w:szCs w:val="24"/>
          <w:lang w:val="kk-KZ"/>
        </w:rPr>
      </w:pPr>
      <w:r w:rsidRPr="004F7FAE">
        <w:rPr>
          <w:sz w:val="24"/>
          <w:szCs w:val="24"/>
          <w:lang w:val="kk-KZ"/>
        </w:rPr>
        <w:lastRenderedPageBreak/>
        <w:t>2</w:t>
      </w:r>
      <w:r w:rsidR="004F7FAE" w:rsidRPr="004F7FAE">
        <w:rPr>
          <w:sz w:val="24"/>
          <w:szCs w:val="24"/>
          <w:lang w:val="kk-KZ"/>
        </w:rPr>
        <w:t xml:space="preserve"> </w:t>
      </w:r>
      <w:r w:rsidR="004F7FAE">
        <w:rPr>
          <w:sz w:val="24"/>
          <w:szCs w:val="24"/>
          <w:lang w:val="kk-KZ"/>
        </w:rPr>
        <w:t>кезең</w:t>
      </w:r>
      <w:r w:rsidRPr="004F7FAE">
        <w:rPr>
          <w:sz w:val="24"/>
          <w:szCs w:val="24"/>
          <w:lang w:val="kk-KZ"/>
        </w:rPr>
        <w:t xml:space="preserve"> — онлайн</w:t>
      </w:r>
      <w:r w:rsidR="004F7FAE" w:rsidRPr="004F7FAE">
        <w:rPr>
          <w:sz w:val="24"/>
          <w:szCs w:val="24"/>
          <w:lang w:val="kk-KZ"/>
        </w:rPr>
        <w:t xml:space="preserve"> оқыту</w:t>
      </w:r>
      <w:r w:rsidRPr="004F7FAE">
        <w:rPr>
          <w:sz w:val="24"/>
          <w:szCs w:val="24"/>
          <w:lang w:val="kk-KZ"/>
        </w:rPr>
        <w:t xml:space="preserve">: </w:t>
      </w:r>
      <w:r w:rsidR="004F7FAE" w:rsidRPr="004F7FAE">
        <w:rPr>
          <w:sz w:val="24"/>
          <w:szCs w:val="24"/>
          <w:lang w:val="kk-KZ"/>
        </w:rPr>
        <w:t>қазан-қараша</w:t>
      </w:r>
      <w:r w:rsidRPr="004F7FAE">
        <w:rPr>
          <w:sz w:val="24"/>
          <w:szCs w:val="24"/>
          <w:lang w:val="kk-KZ"/>
        </w:rPr>
        <w:t xml:space="preserve"> 2026 </w:t>
      </w:r>
      <w:r w:rsidR="004F7FAE" w:rsidRPr="004F7FAE">
        <w:rPr>
          <w:sz w:val="24"/>
          <w:szCs w:val="24"/>
          <w:lang w:val="kk-KZ"/>
        </w:rPr>
        <w:t>ж</w:t>
      </w:r>
      <w:r w:rsidRPr="004F7FAE">
        <w:rPr>
          <w:sz w:val="24"/>
          <w:szCs w:val="24"/>
          <w:lang w:val="kk-KZ"/>
        </w:rPr>
        <w:t xml:space="preserve">, </w:t>
      </w:r>
      <w:r w:rsidR="004F7FAE" w:rsidRPr="004F7FAE">
        <w:rPr>
          <w:sz w:val="24"/>
          <w:szCs w:val="24"/>
          <w:lang w:val="kk-KZ"/>
        </w:rPr>
        <w:t>өзіндік жұмыс</w:t>
      </w:r>
      <w:r w:rsidRPr="004F7FAE">
        <w:rPr>
          <w:sz w:val="24"/>
          <w:szCs w:val="24"/>
          <w:lang w:val="kk-KZ"/>
        </w:rPr>
        <w:t xml:space="preserve"> </w:t>
      </w:r>
      <w:r w:rsidR="004F7FAE">
        <w:rPr>
          <w:sz w:val="24"/>
          <w:szCs w:val="24"/>
          <w:lang w:val="kk-KZ"/>
        </w:rPr>
        <w:t xml:space="preserve">және </w:t>
      </w:r>
      <w:r w:rsidRPr="004F7FAE">
        <w:rPr>
          <w:sz w:val="24"/>
          <w:szCs w:val="24"/>
          <w:lang w:val="kk-KZ"/>
        </w:rPr>
        <w:t>Moodle</w:t>
      </w:r>
      <w:r w:rsidR="004F7FAE" w:rsidRPr="004F7FAE">
        <w:rPr>
          <w:sz w:val="24"/>
          <w:szCs w:val="24"/>
          <w:lang w:val="kk-KZ"/>
        </w:rPr>
        <w:t xml:space="preserve"> жүйесінд</w:t>
      </w:r>
      <w:r w:rsidR="004F7FAE">
        <w:rPr>
          <w:sz w:val="24"/>
          <w:szCs w:val="24"/>
          <w:lang w:val="kk-KZ"/>
        </w:rPr>
        <w:t>е тапсырмаларды орындау</w:t>
      </w:r>
      <w:r w:rsidRPr="004F7FAE">
        <w:rPr>
          <w:sz w:val="24"/>
          <w:szCs w:val="24"/>
          <w:lang w:val="kk-KZ"/>
        </w:rPr>
        <w:t>;</w:t>
      </w:r>
    </w:p>
    <w:p w14:paraId="17E2DE4D" w14:textId="3FB38641" w:rsidR="00AE15CB" w:rsidRPr="004F7FAE" w:rsidRDefault="00AE15CB" w:rsidP="00AE15CB">
      <w:pPr>
        <w:pStyle w:val="ae"/>
        <w:numPr>
          <w:ilvl w:val="0"/>
          <w:numId w:val="11"/>
        </w:numPr>
        <w:spacing w:after="0" w:line="240" w:lineRule="auto"/>
        <w:jc w:val="both"/>
        <w:rPr>
          <w:sz w:val="24"/>
          <w:szCs w:val="24"/>
          <w:lang w:val="kk-KZ"/>
        </w:rPr>
      </w:pPr>
      <w:r w:rsidRPr="004F7FAE">
        <w:rPr>
          <w:sz w:val="24"/>
          <w:szCs w:val="24"/>
          <w:lang w:val="kk-KZ"/>
        </w:rPr>
        <w:t xml:space="preserve">3 </w:t>
      </w:r>
      <w:r w:rsidR="004F7FAE">
        <w:rPr>
          <w:sz w:val="24"/>
          <w:szCs w:val="24"/>
          <w:lang w:val="kk-KZ"/>
        </w:rPr>
        <w:t>кезең</w:t>
      </w:r>
      <w:r w:rsidR="004F7FAE" w:rsidRPr="004F7FAE">
        <w:rPr>
          <w:sz w:val="24"/>
          <w:szCs w:val="24"/>
          <w:lang w:val="kk-KZ"/>
        </w:rPr>
        <w:t xml:space="preserve"> </w:t>
      </w:r>
      <w:r w:rsidRPr="004F7FAE">
        <w:rPr>
          <w:sz w:val="24"/>
          <w:szCs w:val="24"/>
          <w:lang w:val="kk-KZ"/>
        </w:rPr>
        <w:t xml:space="preserve">— </w:t>
      </w:r>
      <w:r w:rsidR="004F7FAE" w:rsidRPr="004F7FAE">
        <w:rPr>
          <w:sz w:val="24"/>
          <w:szCs w:val="24"/>
          <w:lang w:val="kk-KZ"/>
        </w:rPr>
        <w:t>күндізгі бөлім</w:t>
      </w:r>
      <w:r w:rsidRPr="004F7FAE">
        <w:rPr>
          <w:sz w:val="24"/>
          <w:szCs w:val="24"/>
          <w:lang w:val="kk-KZ"/>
        </w:rPr>
        <w:t xml:space="preserve">: 3 </w:t>
      </w:r>
      <w:r w:rsidR="004F7FAE" w:rsidRPr="004F7FAE">
        <w:rPr>
          <w:sz w:val="24"/>
          <w:szCs w:val="24"/>
          <w:lang w:val="kk-KZ"/>
        </w:rPr>
        <w:t>күн</w:t>
      </w:r>
      <w:r w:rsidRPr="004F7FAE">
        <w:rPr>
          <w:sz w:val="24"/>
          <w:szCs w:val="24"/>
          <w:lang w:val="kk-KZ"/>
        </w:rPr>
        <w:t xml:space="preserve">, 16–18 </w:t>
      </w:r>
      <w:r w:rsidR="004F7FAE" w:rsidRPr="004F7FAE">
        <w:rPr>
          <w:sz w:val="24"/>
          <w:szCs w:val="24"/>
          <w:lang w:val="kk-KZ"/>
        </w:rPr>
        <w:t>қазан</w:t>
      </w:r>
      <w:r w:rsidRPr="004F7FAE">
        <w:rPr>
          <w:sz w:val="24"/>
          <w:szCs w:val="24"/>
          <w:lang w:val="kk-KZ"/>
        </w:rPr>
        <w:t xml:space="preserve"> 2026 </w:t>
      </w:r>
      <w:r w:rsidR="004F7FAE" w:rsidRPr="004F7FAE">
        <w:rPr>
          <w:sz w:val="24"/>
          <w:szCs w:val="24"/>
          <w:lang w:val="kk-KZ"/>
        </w:rPr>
        <w:t>ж</w:t>
      </w:r>
      <w:r w:rsidRPr="004F7FAE">
        <w:rPr>
          <w:sz w:val="24"/>
          <w:szCs w:val="24"/>
          <w:lang w:val="kk-KZ"/>
        </w:rPr>
        <w:t>, Астана</w:t>
      </w:r>
      <w:r w:rsidR="004F7FAE" w:rsidRPr="004F7FAE">
        <w:rPr>
          <w:sz w:val="24"/>
          <w:szCs w:val="24"/>
          <w:lang w:val="kk-KZ"/>
        </w:rPr>
        <w:t xml:space="preserve"> қ</w:t>
      </w:r>
      <w:r w:rsidRPr="004F7FAE">
        <w:rPr>
          <w:sz w:val="24"/>
          <w:szCs w:val="24"/>
          <w:lang w:val="kk-KZ"/>
        </w:rPr>
        <w:t>.</w:t>
      </w:r>
    </w:p>
    <w:p w14:paraId="4696313E" w14:textId="77777777" w:rsidR="00F45AAA" w:rsidRPr="00F45AAA" w:rsidRDefault="00F45AAA" w:rsidP="00F45AAA">
      <w:pPr>
        <w:spacing w:after="0"/>
        <w:ind w:firstLine="567"/>
        <w:rPr>
          <w:b/>
          <w:sz w:val="24"/>
          <w:szCs w:val="24"/>
          <w:lang w:val="kk-KZ"/>
        </w:rPr>
      </w:pPr>
      <w:r w:rsidRPr="00F45AAA">
        <w:rPr>
          <w:b/>
          <w:sz w:val="24"/>
          <w:szCs w:val="24"/>
          <w:lang w:val="kk-KZ"/>
        </w:rPr>
        <w:t>5. Қызмет көрсету нәтижесі</w:t>
      </w:r>
    </w:p>
    <w:p w14:paraId="165B4832" w14:textId="14FACCA4" w:rsidR="00F45AAA" w:rsidRPr="00F45AAA" w:rsidRDefault="001E0A5F" w:rsidP="001E0A5F">
      <w:pPr>
        <w:spacing w:after="0" w:line="240" w:lineRule="auto"/>
        <w:ind w:firstLine="567"/>
        <w:jc w:val="both"/>
        <w:rPr>
          <w:sz w:val="24"/>
          <w:szCs w:val="24"/>
          <w:lang w:val="kk-KZ"/>
        </w:rPr>
      </w:pPr>
      <w:r w:rsidRPr="001E0A5F">
        <w:rPr>
          <w:bCs/>
          <w:sz w:val="24"/>
          <w:szCs w:val="24"/>
          <w:lang w:val="kk-KZ"/>
        </w:rPr>
        <w:t>80 сағат көлемінде кәсіби даму бағдарламасын ұйымдастыру және өткізу бойынша қызмет көрсету қорытындысы қатысушыларға берілген сертификаттар болып табылады.</w:t>
      </w:r>
    </w:p>
    <w:p w14:paraId="7BF352DA" w14:textId="45CFDB55" w:rsidR="00F45AAA" w:rsidRDefault="00F45AAA" w:rsidP="00F400EC">
      <w:pPr>
        <w:spacing w:after="0"/>
        <w:jc w:val="right"/>
        <w:rPr>
          <w:rFonts w:eastAsia="Calibri" w:cs="Times New Roman"/>
          <w:b/>
          <w:sz w:val="18"/>
          <w:szCs w:val="18"/>
          <w:lang w:val="kk-KZ"/>
        </w:rPr>
      </w:pPr>
    </w:p>
    <w:p w14:paraId="521E268B" w14:textId="69B97417" w:rsidR="001961DD" w:rsidRDefault="001961DD" w:rsidP="00F400EC">
      <w:pPr>
        <w:spacing w:after="0"/>
        <w:jc w:val="right"/>
        <w:rPr>
          <w:rFonts w:eastAsia="Calibri" w:cs="Times New Roman"/>
          <w:b/>
          <w:sz w:val="18"/>
          <w:szCs w:val="18"/>
          <w:lang w:val="kk-KZ"/>
        </w:rPr>
      </w:pPr>
    </w:p>
    <w:p w14:paraId="0AA78F25" w14:textId="437ABA20" w:rsidR="001961DD" w:rsidRDefault="001961DD" w:rsidP="00F400EC">
      <w:pPr>
        <w:spacing w:after="0"/>
        <w:jc w:val="right"/>
        <w:rPr>
          <w:rFonts w:eastAsia="Calibri" w:cs="Times New Roman"/>
          <w:b/>
          <w:sz w:val="18"/>
          <w:szCs w:val="18"/>
          <w:lang w:val="kk-KZ"/>
        </w:rPr>
      </w:pPr>
    </w:p>
    <w:p w14:paraId="564326FB" w14:textId="693B3E5A" w:rsidR="001961DD" w:rsidRDefault="001961DD" w:rsidP="00F400EC">
      <w:pPr>
        <w:spacing w:after="0"/>
        <w:jc w:val="right"/>
        <w:rPr>
          <w:rFonts w:eastAsia="Calibri" w:cs="Times New Roman"/>
          <w:b/>
          <w:sz w:val="18"/>
          <w:szCs w:val="18"/>
          <w:lang w:val="kk-KZ"/>
        </w:rPr>
      </w:pPr>
    </w:p>
    <w:p w14:paraId="20D3F45D" w14:textId="7E525C50" w:rsidR="001961DD" w:rsidRDefault="001961DD" w:rsidP="00F400EC">
      <w:pPr>
        <w:spacing w:after="0"/>
        <w:jc w:val="right"/>
        <w:rPr>
          <w:rFonts w:eastAsia="Calibri" w:cs="Times New Roman"/>
          <w:b/>
          <w:sz w:val="18"/>
          <w:szCs w:val="18"/>
          <w:lang w:val="kk-KZ"/>
        </w:rPr>
      </w:pPr>
    </w:p>
    <w:p w14:paraId="38AC62AC" w14:textId="485232D5" w:rsidR="001961DD" w:rsidRDefault="001961DD" w:rsidP="00F400EC">
      <w:pPr>
        <w:spacing w:after="0"/>
        <w:jc w:val="right"/>
        <w:rPr>
          <w:rFonts w:eastAsia="Calibri" w:cs="Times New Roman"/>
          <w:b/>
          <w:sz w:val="18"/>
          <w:szCs w:val="18"/>
          <w:lang w:val="kk-KZ"/>
        </w:rPr>
      </w:pPr>
    </w:p>
    <w:p w14:paraId="1474E0C2" w14:textId="62DF41F9" w:rsidR="001961DD" w:rsidRDefault="001961DD" w:rsidP="00F400EC">
      <w:pPr>
        <w:spacing w:after="0"/>
        <w:jc w:val="right"/>
        <w:rPr>
          <w:rFonts w:eastAsia="Calibri" w:cs="Times New Roman"/>
          <w:b/>
          <w:sz w:val="18"/>
          <w:szCs w:val="18"/>
          <w:lang w:val="kk-KZ"/>
        </w:rPr>
      </w:pPr>
    </w:p>
    <w:p w14:paraId="29F2E2F2" w14:textId="65F9308F" w:rsidR="001961DD" w:rsidRDefault="001961DD" w:rsidP="00F400EC">
      <w:pPr>
        <w:spacing w:after="0"/>
        <w:jc w:val="right"/>
        <w:rPr>
          <w:rFonts w:eastAsia="Calibri" w:cs="Times New Roman"/>
          <w:b/>
          <w:sz w:val="18"/>
          <w:szCs w:val="18"/>
          <w:lang w:val="kk-KZ"/>
        </w:rPr>
      </w:pPr>
    </w:p>
    <w:p w14:paraId="23C8C534" w14:textId="68421AE7" w:rsidR="001961DD" w:rsidRDefault="001961DD" w:rsidP="00F400EC">
      <w:pPr>
        <w:spacing w:after="0"/>
        <w:jc w:val="right"/>
        <w:rPr>
          <w:rFonts w:eastAsia="Calibri" w:cs="Times New Roman"/>
          <w:b/>
          <w:sz w:val="18"/>
          <w:szCs w:val="18"/>
          <w:lang w:val="kk-KZ"/>
        </w:rPr>
      </w:pPr>
    </w:p>
    <w:p w14:paraId="4B0F06E7" w14:textId="1A88B6D8" w:rsidR="001961DD" w:rsidRDefault="001961DD" w:rsidP="00F400EC">
      <w:pPr>
        <w:spacing w:after="0"/>
        <w:jc w:val="right"/>
        <w:rPr>
          <w:rFonts w:eastAsia="Calibri" w:cs="Times New Roman"/>
          <w:b/>
          <w:sz w:val="18"/>
          <w:szCs w:val="18"/>
          <w:lang w:val="kk-KZ"/>
        </w:rPr>
      </w:pPr>
    </w:p>
    <w:p w14:paraId="09DB37AA" w14:textId="39F33B44" w:rsidR="001961DD" w:rsidRDefault="001961DD" w:rsidP="00F400EC">
      <w:pPr>
        <w:spacing w:after="0"/>
        <w:jc w:val="right"/>
        <w:rPr>
          <w:rFonts w:eastAsia="Calibri" w:cs="Times New Roman"/>
          <w:b/>
          <w:sz w:val="18"/>
          <w:szCs w:val="18"/>
          <w:lang w:val="kk-KZ"/>
        </w:rPr>
      </w:pPr>
    </w:p>
    <w:p w14:paraId="4335769F" w14:textId="75148035" w:rsidR="001961DD" w:rsidRDefault="001961DD" w:rsidP="00F400EC">
      <w:pPr>
        <w:spacing w:after="0"/>
        <w:jc w:val="right"/>
        <w:rPr>
          <w:rFonts w:eastAsia="Calibri" w:cs="Times New Roman"/>
          <w:b/>
          <w:sz w:val="18"/>
          <w:szCs w:val="18"/>
          <w:lang w:val="kk-KZ"/>
        </w:rPr>
      </w:pPr>
    </w:p>
    <w:p w14:paraId="2E877847" w14:textId="1E1DFB8F" w:rsidR="001961DD" w:rsidRDefault="001961DD" w:rsidP="00F400EC">
      <w:pPr>
        <w:spacing w:after="0"/>
        <w:jc w:val="right"/>
        <w:rPr>
          <w:rFonts w:eastAsia="Calibri" w:cs="Times New Roman"/>
          <w:b/>
          <w:sz w:val="18"/>
          <w:szCs w:val="18"/>
          <w:lang w:val="kk-KZ"/>
        </w:rPr>
      </w:pPr>
    </w:p>
    <w:p w14:paraId="7F486686" w14:textId="1792311F" w:rsidR="001961DD" w:rsidRDefault="001961DD" w:rsidP="00F400EC">
      <w:pPr>
        <w:spacing w:after="0"/>
        <w:jc w:val="right"/>
        <w:rPr>
          <w:rFonts w:eastAsia="Calibri" w:cs="Times New Roman"/>
          <w:b/>
          <w:sz w:val="18"/>
          <w:szCs w:val="18"/>
          <w:lang w:val="kk-KZ"/>
        </w:rPr>
      </w:pPr>
    </w:p>
    <w:p w14:paraId="5E733146" w14:textId="0436416B" w:rsidR="001961DD" w:rsidRDefault="001961DD" w:rsidP="00F400EC">
      <w:pPr>
        <w:spacing w:after="0"/>
        <w:jc w:val="right"/>
        <w:rPr>
          <w:rFonts w:eastAsia="Calibri" w:cs="Times New Roman"/>
          <w:b/>
          <w:sz w:val="18"/>
          <w:szCs w:val="18"/>
          <w:lang w:val="kk-KZ"/>
        </w:rPr>
      </w:pPr>
    </w:p>
    <w:p w14:paraId="30786A6F" w14:textId="1697DF85" w:rsidR="001961DD" w:rsidRDefault="001961DD" w:rsidP="00F400EC">
      <w:pPr>
        <w:spacing w:after="0"/>
        <w:jc w:val="right"/>
        <w:rPr>
          <w:rFonts w:eastAsia="Calibri" w:cs="Times New Roman"/>
          <w:b/>
          <w:sz w:val="18"/>
          <w:szCs w:val="18"/>
          <w:lang w:val="kk-KZ"/>
        </w:rPr>
      </w:pPr>
    </w:p>
    <w:p w14:paraId="5B66B7D3" w14:textId="0EA6F093" w:rsidR="001961DD" w:rsidRDefault="001961DD" w:rsidP="00F400EC">
      <w:pPr>
        <w:spacing w:after="0"/>
        <w:jc w:val="right"/>
        <w:rPr>
          <w:rFonts w:eastAsia="Calibri" w:cs="Times New Roman"/>
          <w:b/>
          <w:sz w:val="18"/>
          <w:szCs w:val="18"/>
          <w:lang w:val="kk-KZ"/>
        </w:rPr>
      </w:pPr>
    </w:p>
    <w:p w14:paraId="3567DF7D" w14:textId="6CF59F11" w:rsidR="001961DD" w:rsidRDefault="001961DD" w:rsidP="00F400EC">
      <w:pPr>
        <w:spacing w:after="0"/>
        <w:jc w:val="right"/>
        <w:rPr>
          <w:rFonts w:eastAsia="Calibri" w:cs="Times New Roman"/>
          <w:b/>
          <w:sz w:val="18"/>
          <w:szCs w:val="18"/>
          <w:lang w:val="kk-KZ"/>
        </w:rPr>
      </w:pPr>
    </w:p>
    <w:p w14:paraId="25E43528" w14:textId="3ED7FB40" w:rsidR="001961DD" w:rsidRDefault="001961DD" w:rsidP="00F400EC">
      <w:pPr>
        <w:spacing w:after="0"/>
        <w:jc w:val="right"/>
        <w:rPr>
          <w:rFonts w:eastAsia="Calibri" w:cs="Times New Roman"/>
          <w:b/>
          <w:sz w:val="18"/>
          <w:szCs w:val="18"/>
          <w:lang w:val="kk-KZ"/>
        </w:rPr>
      </w:pPr>
    </w:p>
    <w:p w14:paraId="7ECE972B" w14:textId="568A536B" w:rsidR="001961DD" w:rsidRDefault="001961DD" w:rsidP="00F400EC">
      <w:pPr>
        <w:spacing w:after="0"/>
        <w:jc w:val="right"/>
        <w:rPr>
          <w:rFonts w:eastAsia="Calibri" w:cs="Times New Roman"/>
          <w:b/>
          <w:sz w:val="18"/>
          <w:szCs w:val="18"/>
          <w:lang w:val="kk-KZ"/>
        </w:rPr>
      </w:pPr>
    </w:p>
    <w:p w14:paraId="13AF0105" w14:textId="3BC6EBCB" w:rsidR="001961DD" w:rsidRDefault="001961DD" w:rsidP="00F400EC">
      <w:pPr>
        <w:spacing w:after="0"/>
        <w:jc w:val="right"/>
        <w:rPr>
          <w:rFonts w:eastAsia="Calibri" w:cs="Times New Roman"/>
          <w:b/>
          <w:sz w:val="18"/>
          <w:szCs w:val="18"/>
          <w:lang w:val="kk-KZ"/>
        </w:rPr>
      </w:pPr>
    </w:p>
    <w:p w14:paraId="59508F74" w14:textId="029C44A3" w:rsidR="001961DD" w:rsidRDefault="001961DD" w:rsidP="00F400EC">
      <w:pPr>
        <w:spacing w:after="0"/>
        <w:jc w:val="right"/>
        <w:rPr>
          <w:rFonts w:eastAsia="Calibri" w:cs="Times New Roman"/>
          <w:b/>
          <w:sz w:val="18"/>
          <w:szCs w:val="18"/>
          <w:lang w:val="kk-KZ"/>
        </w:rPr>
      </w:pPr>
    </w:p>
    <w:p w14:paraId="4001DF7B" w14:textId="22E7495B" w:rsidR="001961DD" w:rsidRDefault="001961DD" w:rsidP="00F400EC">
      <w:pPr>
        <w:spacing w:after="0"/>
        <w:jc w:val="right"/>
        <w:rPr>
          <w:rFonts w:eastAsia="Calibri" w:cs="Times New Roman"/>
          <w:b/>
          <w:sz w:val="18"/>
          <w:szCs w:val="18"/>
          <w:lang w:val="kk-KZ"/>
        </w:rPr>
      </w:pPr>
    </w:p>
    <w:p w14:paraId="1DF5E01B" w14:textId="7CA3408D" w:rsidR="001961DD" w:rsidRDefault="001961DD" w:rsidP="00F400EC">
      <w:pPr>
        <w:spacing w:after="0"/>
        <w:jc w:val="right"/>
        <w:rPr>
          <w:rFonts w:eastAsia="Calibri" w:cs="Times New Roman"/>
          <w:b/>
          <w:sz w:val="18"/>
          <w:szCs w:val="18"/>
          <w:lang w:val="kk-KZ"/>
        </w:rPr>
      </w:pPr>
    </w:p>
    <w:p w14:paraId="1DF04BC6" w14:textId="2697A9CC" w:rsidR="001961DD" w:rsidRDefault="001961DD" w:rsidP="00F400EC">
      <w:pPr>
        <w:spacing w:after="0"/>
        <w:jc w:val="right"/>
        <w:rPr>
          <w:rFonts w:eastAsia="Calibri" w:cs="Times New Roman"/>
          <w:b/>
          <w:sz w:val="18"/>
          <w:szCs w:val="18"/>
          <w:lang w:val="kk-KZ"/>
        </w:rPr>
      </w:pPr>
    </w:p>
    <w:p w14:paraId="2359B9CC" w14:textId="443993E9" w:rsidR="001961DD" w:rsidRDefault="001961DD" w:rsidP="00F400EC">
      <w:pPr>
        <w:spacing w:after="0"/>
        <w:jc w:val="right"/>
        <w:rPr>
          <w:rFonts w:eastAsia="Calibri" w:cs="Times New Roman"/>
          <w:b/>
          <w:sz w:val="18"/>
          <w:szCs w:val="18"/>
          <w:lang w:val="kk-KZ"/>
        </w:rPr>
      </w:pPr>
    </w:p>
    <w:p w14:paraId="6FEC3273" w14:textId="535859B1" w:rsidR="001961DD" w:rsidRDefault="001961DD" w:rsidP="00F400EC">
      <w:pPr>
        <w:spacing w:after="0"/>
        <w:jc w:val="right"/>
        <w:rPr>
          <w:rFonts w:eastAsia="Calibri" w:cs="Times New Roman"/>
          <w:b/>
          <w:sz w:val="18"/>
          <w:szCs w:val="18"/>
          <w:lang w:val="kk-KZ"/>
        </w:rPr>
      </w:pPr>
    </w:p>
    <w:p w14:paraId="7F75B523" w14:textId="61B2F7C0" w:rsidR="001961DD" w:rsidRDefault="001961DD" w:rsidP="00F400EC">
      <w:pPr>
        <w:spacing w:after="0"/>
        <w:jc w:val="right"/>
        <w:rPr>
          <w:rFonts w:eastAsia="Calibri" w:cs="Times New Roman"/>
          <w:b/>
          <w:sz w:val="18"/>
          <w:szCs w:val="18"/>
          <w:lang w:val="kk-KZ"/>
        </w:rPr>
      </w:pPr>
    </w:p>
    <w:p w14:paraId="29D75A4A" w14:textId="45AFA50B" w:rsidR="001961DD" w:rsidRDefault="001961DD" w:rsidP="00F400EC">
      <w:pPr>
        <w:spacing w:after="0"/>
        <w:jc w:val="right"/>
        <w:rPr>
          <w:rFonts w:eastAsia="Calibri" w:cs="Times New Roman"/>
          <w:b/>
          <w:sz w:val="18"/>
          <w:szCs w:val="18"/>
          <w:lang w:val="kk-KZ"/>
        </w:rPr>
      </w:pPr>
    </w:p>
    <w:p w14:paraId="7E5B80DE" w14:textId="176BB7BE" w:rsidR="001961DD" w:rsidRDefault="001961DD" w:rsidP="00F400EC">
      <w:pPr>
        <w:spacing w:after="0"/>
        <w:jc w:val="right"/>
        <w:rPr>
          <w:rFonts w:eastAsia="Calibri" w:cs="Times New Roman"/>
          <w:b/>
          <w:sz w:val="18"/>
          <w:szCs w:val="18"/>
          <w:lang w:val="kk-KZ"/>
        </w:rPr>
      </w:pPr>
    </w:p>
    <w:p w14:paraId="1A74A780" w14:textId="084AAB2D" w:rsidR="001961DD" w:rsidRDefault="001961DD" w:rsidP="00F400EC">
      <w:pPr>
        <w:spacing w:after="0"/>
        <w:jc w:val="right"/>
        <w:rPr>
          <w:rFonts w:eastAsia="Calibri" w:cs="Times New Roman"/>
          <w:b/>
          <w:sz w:val="18"/>
          <w:szCs w:val="18"/>
          <w:lang w:val="kk-KZ"/>
        </w:rPr>
      </w:pPr>
    </w:p>
    <w:p w14:paraId="33959060" w14:textId="0BD0811B" w:rsidR="001961DD" w:rsidRDefault="001961DD" w:rsidP="00F400EC">
      <w:pPr>
        <w:spacing w:after="0"/>
        <w:jc w:val="right"/>
        <w:rPr>
          <w:rFonts w:eastAsia="Calibri" w:cs="Times New Roman"/>
          <w:b/>
          <w:sz w:val="18"/>
          <w:szCs w:val="18"/>
          <w:lang w:val="kk-KZ"/>
        </w:rPr>
      </w:pPr>
    </w:p>
    <w:p w14:paraId="58F58E32" w14:textId="5F5D0681" w:rsidR="001961DD" w:rsidRDefault="001961DD" w:rsidP="00F400EC">
      <w:pPr>
        <w:spacing w:after="0"/>
        <w:jc w:val="right"/>
        <w:rPr>
          <w:rFonts w:eastAsia="Calibri" w:cs="Times New Roman"/>
          <w:b/>
          <w:sz w:val="18"/>
          <w:szCs w:val="18"/>
          <w:lang w:val="kk-KZ"/>
        </w:rPr>
      </w:pPr>
    </w:p>
    <w:p w14:paraId="0ECF63C0" w14:textId="45326AE8" w:rsidR="001961DD" w:rsidRDefault="001961DD" w:rsidP="00F400EC">
      <w:pPr>
        <w:spacing w:after="0"/>
        <w:jc w:val="right"/>
        <w:rPr>
          <w:rFonts w:eastAsia="Calibri" w:cs="Times New Roman"/>
          <w:b/>
          <w:sz w:val="18"/>
          <w:szCs w:val="18"/>
          <w:lang w:val="kk-KZ"/>
        </w:rPr>
      </w:pPr>
    </w:p>
    <w:p w14:paraId="3A3C1BED" w14:textId="2F081E2D" w:rsidR="001961DD" w:rsidRDefault="001961DD" w:rsidP="00F400EC">
      <w:pPr>
        <w:spacing w:after="0"/>
        <w:jc w:val="right"/>
        <w:rPr>
          <w:rFonts w:eastAsia="Calibri" w:cs="Times New Roman"/>
          <w:b/>
          <w:sz w:val="18"/>
          <w:szCs w:val="18"/>
          <w:lang w:val="kk-KZ"/>
        </w:rPr>
      </w:pPr>
    </w:p>
    <w:p w14:paraId="657A7E56" w14:textId="274D88DA" w:rsidR="001961DD" w:rsidRDefault="001961DD" w:rsidP="00F400EC">
      <w:pPr>
        <w:spacing w:after="0"/>
        <w:jc w:val="right"/>
        <w:rPr>
          <w:rFonts w:eastAsia="Calibri" w:cs="Times New Roman"/>
          <w:b/>
          <w:sz w:val="18"/>
          <w:szCs w:val="18"/>
          <w:lang w:val="kk-KZ"/>
        </w:rPr>
      </w:pPr>
    </w:p>
    <w:p w14:paraId="6487E457" w14:textId="4C4FD2F1" w:rsidR="001961DD" w:rsidRDefault="001961DD" w:rsidP="00F400EC">
      <w:pPr>
        <w:spacing w:after="0"/>
        <w:jc w:val="right"/>
        <w:rPr>
          <w:rFonts w:eastAsia="Calibri" w:cs="Times New Roman"/>
          <w:b/>
          <w:sz w:val="18"/>
          <w:szCs w:val="18"/>
          <w:lang w:val="kk-KZ"/>
        </w:rPr>
      </w:pPr>
    </w:p>
    <w:p w14:paraId="2D5C52A0" w14:textId="49DA8D41" w:rsidR="001961DD" w:rsidRDefault="001961DD" w:rsidP="00F400EC">
      <w:pPr>
        <w:spacing w:after="0"/>
        <w:jc w:val="right"/>
        <w:rPr>
          <w:rFonts w:eastAsia="Calibri" w:cs="Times New Roman"/>
          <w:b/>
          <w:sz w:val="18"/>
          <w:szCs w:val="18"/>
          <w:lang w:val="kk-KZ"/>
        </w:rPr>
      </w:pPr>
    </w:p>
    <w:p w14:paraId="6069DB3E" w14:textId="580CB130" w:rsidR="001961DD" w:rsidRDefault="001961DD" w:rsidP="00F400EC">
      <w:pPr>
        <w:spacing w:after="0"/>
        <w:jc w:val="right"/>
        <w:rPr>
          <w:rFonts w:eastAsia="Calibri" w:cs="Times New Roman"/>
          <w:b/>
          <w:sz w:val="18"/>
          <w:szCs w:val="18"/>
          <w:lang w:val="kk-KZ"/>
        </w:rPr>
      </w:pPr>
    </w:p>
    <w:p w14:paraId="79F66C34" w14:textId="7DA20B10" w:rsidR="001961DD" w:rsidRDefault="001961DD" w:rsidP="00F400EC">
      <w:pPr>
        <w:spacing w:after="0"/>
        <w:jc w:val="right"/>
        <w:rPr>
          <w:rFonts w:eastAsia="Calibri" w:cs="Times New Roman"/>
          <w:b/>
          <w:sz w:val="18"/>
          <w:szCs w:val="18"/>
          <w:lang w:val="kk-KZ"/>
        </w:rPr>
      </w:pPr>
    </w:p>
    <w:p w14:paraId="4C8F4E89" w14:textId="30C4C300" w:rsidR="001961DD" w:rsidRDefault="001961DD" w:rsidP="00F400EC">
      <w:pPr>
        <w:spacing w:after="0"/>
        <w:jc w:val="right"/>
        <w:rPr>
          <w:rFonts w:eastAsia="Calibri" w:cs="Times New Roman"/>
          <w:b/>
          <w:sz w:val="18"/>
          <w:szCs w:val="18"/>
          <w:lang w:val="kk-KZ"/>
        </w:rPr>
      </w:pPr>
    </w:p>
    <w:p w14:paraId="077999B1" w14:textId="5F09C1BD" w:rsidR="001961DD" w:rsidRDefault="001961DD" w:rsidP="00F400EC">
      <w:pPr>
        <w:spacing w:after="0"/>
        <w:jc w:val="right"/>
        <w:rPr>
          <w:rFonts w:eastAsia="Calibri" w:cs="Times New Roman"/>
          <w:b/>
          <w:sz w:val="18"/>
          <w:szCs w:val="18"/>
          <w:lang w:val="kk-KZ"/>
        </w:rPr>
      </w:pPr>
    </w:p>
    <w:p w14:paraId="145A5078" w14:textId="67CDD924" w:rsidR="001961DD" w:rsidRDefault="001961DD" w:rsidP="00F400EC">
      <w:pPr>
        <w:spacing w:after="0"/>
        <w:jc w:val="right"/>
        <w:rPr>
          <w:rFonts w:eastAsia="Calibri" w:cs="Times New Roman"/>
          <w:b/>
          <w:sz w:val="18"/>
          <w:szCs w:val="18"/>
          <w:lang w:val="kk-KZ"/>
        </w:rPr>
      </w:pPr>
    </w:p>
    <w:p w14:paraId="5F103A34" w14:textId="0C95CDF6" w:rsidR="001961DD" w:rsidRDefault="001961DD" w:rsidP="00F400EC">
      <w:pPr>
        <w:spacing w:after="0"/>
        <w:jc w:val="right"/>
        <w:rPr>
          <w:rFonts w:eastAsia="Calibri" w:cs="Times New Roman"/>
          <w:b/>
          <w:sz w:val="18"/>
          <w:szCs w:val="18"/>
          <w:lang w:val="kk-KZ"/>
        </w:rPr>
      </w:pPr>
    </w:p>
    <w:p w14:paraId="6A0B0D83" w14:textId="45124ECE" w:rsidR="001961DD" w:rsidRDefault="001961DD" w:rsidP="00F400EC">
      <w:pPr>
        <w:spacing w:after="0"/>
        <w:jc w:val="right"/>
        <w:rPr>
          <w:rFonts w:eastAsia="Calibri" w:cs="Times New Roman"/>
          <w:b/>
          <w:sz w:val="18"/>
          <w:szCs w:val="18"/>
          <w:lang w:val="kk-KZ"/>
        </w:rPr>
      </w:pPr>
    </w:p>
    <w:p w14:paraId="6A66041C" w14:textId="66B886C1" w:rsidR="001961DD" w:rsidRDefault="001961DD" w:rsidP="00F400EC">
      <w:pPr>
        <w:spacing w:after="0"/>
        <w:jc w:val="right"/>
        <w:rPr>
          <w:rFonts w:eastAsia="Calibri" w:cs="Times New Roman"/>
          <w:b/>
          <w:sz w:val="18"/>
          <w:szCs w:val="18"/>
          <w:lang w:val="kk-KZ"/>
        </w:rPr>
      </w:pPr>
    </w:p>
    <w:p w14:paraId="5016791F" w14:textId="09318065" w:rsidR="001961DD" w:rsidRDefault="001961DD" w:rsidP="00F400EC">
      <w:pPr>
        <w:spacing w:after="0"/>
        <w:jc w:val="right"/>
        <w:rPr>
          <w:rFonts w:eastAsia="Calibri" w:cs="Times New Roman"/>
          <w:b/>
          <w:sz w:val="18"/>
          <w:szCs w:val="18"/>
          <w:lang w:val="kk-KZ"/>
        </w:rPr>
      </w:pPr>
    </w:p>
    <w:p w14:paraId="4B1745E8" w14:textId="56E1BD5B" w:rsidR="001961DD" w:rsidRDefault="001961DD" w:rsidP="00F400EC">
      <w:pPr>
        <w:spacing w:after="0"/>
        <w:jc w:val="right"/>
        <w:rPr>
          <w:rFonts w:eastAsia="Calibri" w:cs="Times New Roman"/>
          <w:b/>
          <w:sz w:val="18"/>
          <w:szCs w:val="18"/>
          <w:lang w:val="kk-KZ"/>
        </w:rPr>
      </w:pPr>
    </w:p>
    <w:p w14:paraId="2D2A315D" w14:textId="46B48671" w:rsidR="001961DD" w:rsidRDefault="001961DD" w:rsidP="00F400EC">
      <w:pPr>
        <w:spacing w:after="0"/>
        <w:jc w:val="right"/>
        <w:rPr>
          <w:rFonts w:eastAsia="Calibri" w:cs="Times New Roman"/>
          <w:b/>
          <w:sz w:val="18"/>
          <w:szCs w:val="18"/>
          <w:lang w:val="kk-KZ"/>
        </w:rPr>
      </w:pPr>
    </w:p>
    <w:p w14:paraId="169665BC" w14:textId="22C9981E" w:rsidR="001961DD" w:rsidRDefault="001961DD" w:rsidP="00F400EC">
      <w:pPr>
        <w:spacing w:after="0"/>
        <w:jc w:val="right"/>
        <w:rPr>
          <w:rFonts w:eastAsia="Calibri" w:cs="Times New Roman"/>
          <w:b/>
          <w:sz w:val="18"/>
          <w:szCs w:val="18"/>
          <w:lang w:val="kk-KZ"/>
        </w:rPr>
      </w:pPr>
    </w:p>
    <w:p w14:paraId="2ADD80EE" w14:textId="0EA7EFA0" w:rsidR="001961DD" w:rsidRDefault="001961DD" w:rsidP="00F400EC">
      <w:pPr>
        <w:spacing w:after="0"/>
        <w:jc w:val="right"/>
        <w:rPr>
          <w:rFonts w:eastAsia="Calibri" w:cs="Times New Roman"/>
          <w:b/>
          <w:sz w:val="18"/>
          <w:szCs w:val="18"/>
          <w:lang w:val="kk-KZ"/>
        </w:rPr>
      </w:pPr>
    </w:p>
    <w:p w14:paraId="5BA07356" w14:textId="35759C82" w:rsidR="001961DD" w:rsidRDefault="001961DD" w:rsidP="00F400EC">
      <w:pPr>
        <w:spacing w:after="0"/>
        <w:jc w:val="right"/>
        <w:rPr>
          <w:rFonts w:eastAsia="Calibri" w:cs="Times New Roman"/>
          <w:b/>
          <w:sz w:val="18"/>
          <w:szCs w:val="18"/>
          <w:lang w:val="kk-KZ"/>
        </w:rPr>
      </w:pPr>
    </w:p>
    <w:p w14:paraId="7C020123" w14:textId="73F29AB7" w:rsidR="001961DD" w:rsidRDefault="001961DD" w:rsidP="00F400EC">
      <w:pPr>
        <w:spacing w:after="0"/>
        <w:jc w:val="right"/>
        <w:rPr>
          <w:rFonts w:eastAsia="Calibri" w:cs="Times New Roman"/>
          <w:b/>
          <w:sz w:val="18"/>
          <w:szCs w:val="18"/>
          <w:lang w:val="kk-KZ"/>
        </w:rPr>
      </w:pPr>
    </w:p>
    <w:p w14:paraId="3D265A30" w14:textId="77777777" w:rsidR="001961DD" w:rsidRDefault="001961DD" w:rsidP="00F400EC">
      <w:pPr>
        <w:spacing w:after="0"/>
        <w:jc w:val="right"/>
        <w:rPr>
          <w:rFonts w:eastAsia="Calibri" w:cs="Times New Roman"/>
          <w:b/>
          <w:sz w:val="18"/>
          <w:szCs w:val="18"/>
          <w:lang w:val="kk-KZ"/>
        </w:rPr>
      </w:pPr>
    </w:p>
    <w:p w14:paraId="680762F9" w14:textId="7E6CE051" w:rsidR="001961DD" w:rsidRDefault="001961DD" w:rsidP="00F400EC">
      <w:pPr>
        <w:spacing w:after="0"/>
        <w:jc w:val="right"/>
        <w:rPr>
          <w:rFonts w:eastAsia="Calibri" w:cs="Times New Roman"/>
          <w:b/>
          <w:sz w:val="18"/>
          <w:szCs w:val="18"/>
          <w:lang w:val="kk-KZ"/>
        </w:rPr>
      </w:pPr>
    </w:p>
    <w:p w14:paraId="31E678EA" w14:textId="71B97BA7" w:rsidR="001961DD" w:rsidRDefault="001961DD" w:rsidP="00F400EC">
      <w:pPr>
        <w:spacing w:after="0"/>
        <w:jc w:val="right"/>
        <w:rPr>
          <w:rFonts w:eastAsia="Calibri" w:cs="Times New Roman"/>
          <w:b/>
          <w:sz w:val="18"/>
          <w:szCs w:val="18"/>
          <w:lang w:val="kk-KZ"/>
        </w:rPr>
      </w:pPr>
    </w:p>
    <w:p w14:paraId="73C99CEB" w14:textId="1895C8E7" w:rsidR="001961DD" w:rsidRDefault="001961DD" w:rsidP="00F400EC">
      <w:pPr>
        <w:spacing w:after="0"/>
        <w:jc w:val="right"/>
        <w:rPr>
          <w:rFonts w:eastAsia="Calibri" w:cs="Times New Roman"/>
          <w:b/>
          <w:sz w:val="18"/>
          <w:szCs w:val="18"/>
          <w:lang w:val="kk-KZ"/>
        </w:rPr>
      </w:pPr>
    </w:p>
    <w:p w14:paraId="4548FE30" w14:textId="035EB916" w:rsidR="001961DD" w:rsidRDefault="001961DD" w:rsidP="00F400EC">
      <w:pPr>
        <w:spacing w:after="0"/>
        <w:jc w:val="right"/>
        <w:rPr>
          <w:rFonts w:eastAsia="Calibri" w:cs="Times New Roman"/>
          <w:b/>
          <w:sz w:val="18"/>
          <w:szCs w:val="18"/>
          <w:lang w:val="kk-KZ"/>
        </w:rPr>
      </w:pPr>
    </w:p>
    <w:p w14:paraId="63EF25B5" w14:textId="77777777" w:rsidR="001961DD" w:rsidRDefault="001961DD" w:rsidP="00F400EC">
      <w:pPr>
        <w:spacing w:after="0"/>
        <w:jc w:val="right"/>
        <w:rPr>
          <w:rFonts w:eastAsia="Calibri" w:cs="Times New Roman"/>
          <w:b/>
          <w:sz w:val="18"/>
          <w:szCs w:val="18"/>
          <w:lang w:val="kk-KZ"/>
        </w:rPr>
      </w:pPr>
    </w:p>
    <w:p w14:paraId="50C40F8D" w14:textId="77777777" w:rsidR="001961DD" w:rsidRPr="0091344A" w:rsidRDefault="001961DD" w:rsidP="001961DD">
      <w:pPr>
        <w:spacing w:after="0" w:line="240" w:lineRule="auto"/>
        <w:jc w:val="center"/>
        <w:rPr>
          <w:sz w:val="24"/>
          <w:szCs w:val="24"/>
          <w:lang w:val="ru-RU"/>
        </w:rPr>
      </w:pPr>
      <w:r w:rsidRPr="0091344A">
        <w:rPr>
          <w:b/>
          <w:sz w:val="24"/>
          <w:szCs w:val="24"/>
          <w:lang w:val="ru-RU"/>
        </w:rPr>
        <w:t>ТЕХНИЧЕСКАЯ СПЕЦИФИКАЦИЯ</w:t>
      </w:r>
    </w:p>
    <w:p w14:paraId="0C9564C6" w14:textId="77777777" w:rsidR="001961DD" w:rsidRPr="0091344A" w:rsidRDefault="001961DD" w:rsidP="001961DD">
      <w:pPr>
        <w:spacing w:after="0" w:line="240" w:lineRule="auto"/>
        <w:jc w:val="center"/>
        <w:rPr>
          <w:sz w:val="24"/>
          <w:szCs w:val="24"/>
          <w:lang w:val="ru-RU"/>
        </w:rPr>
      </w:pPr>
      <w:r w:rsidRPr="0091344A">
        <w:rPr>
          <w:b/>
          <w:sz w:val="24"/>
          <w:szCs w:val="24"/>
          <w:lang w:val="ru-RU"/>
        </w:rPr>
        <w:t>на оказание услуг по организации и проведению программы профессионального развития</w:t>
      </w:r>
    </w:p>
    <w:p w14:paraId="5A47BD85" w14:textId="77777777" w:rsidR="001961DD" w:rsidRPr="0091344A" w:rsidRDefault="001961DD" w:rsidP="001961DD">
      <w:pPr>
        <w:spacing w:after="0" w:line="240" w:lineRule="auto"/>
        <w:jc w:val="center"/>
        <w:rPr>
          <w:sz w:val="24"/>
          <w:szCs w:val="24"/>
          <w:lang w:val="ru-RU"/>
        </w:rPr>
      </w:pPr>
      <w:r w:rsidRPr="0091344A">
        <w:rPr>
          <w:b/>
          <w:sz w:val="24"/>
          <w:szCs w:val="24"/>
          <w:lang w:val="ru-RU"/>
        </w:rPr>
        <w:t>«</w:t>
      </w:r>
      <w:r w:rsidRPr="0091344A">
        <w:rPr>
          <w:b/>
          <w:sz w:val="24"/>
          <w:szCs w:val="24"/>
        </w:rPr>
        <w:t>Academic</w:t>
      </w:r>
      <w:r w:rsidRPr="0091344A">
        <w:rPr>
          <w:b/>
          <w:sz w:val="24"/>
          <w:szCs w:val="24"/>
          <w:lang w:val="ru-RU"/>
        </w:rPr>
        <w:t xml:space="preserve"> </w:t>
      </w:r>
      <w:r w:rsidRPr="0091344A">
        <w:rPr>
          <w:b/>
          <w:sz w:val="24"/>
          <w:szCs w:val="24"/>
        </w:rPr>
        <w:t>Leadership</w:t>
      </w:r>
      <w:r w:rsidRPr="0091344A">
        <w:rPr>
          <w:b/>
          <w:sz w:val="24"/>
          <w:szCs w:val="24"/>
          <w:lang w:val="ru-RU"/>
        </w:rPr>
        <w:t xml:space="preserve"> </w:t>
      </w:r>
      <w:r w:rsidRPr="0091344A">
        <w:rPr>
          <w:b/>
          <w:sz w:val="24"/>
          <w:szCs w:val="24"/>
        </w:rPr>
        <w:t>Institute</w:t>
      </w:r>
      <w:r w:rsidRPr="0091344A">
        <w:rPr>
          <w:b/>
          <w:sz w:val="24"/>
          <w:szCs w:val="24"/>
          <w:lang w:val="ru-RU"/>
        </w:rPr>
        <w:t>: Укрепление практики научного руководства докторантами»</w:t>
      </w:r>
    </w:p>
    <w:p w14:paraId="0D3E7CFF" w14:textId="77777777" w:rsidR="001961DD" w:rsidRPr="0091344A" w:rsidRDefault="001961DD" w:rsidP="001961DD">
      <w:pPr>
        <w:spacing w:before="160" w:after="0"/>
        <w:ind w:firstLine="567"/>
        <w:rPr>
          <w:sz w:val="24"/>
          <w:szCs w:val="24"/>
          <w:lang w:val="ru-RU"/>
        </w:rPr>
      </w:pPr>
      <w:r w:rsidRPr="0091344A">
        <w:rPr>
          <w:b/>
          <w:sz w:val="24"/>
          <w:szCs w:val="24"/>
          <w:lang w:val="ru-RU"/>
        </w:rPr>
        <w:t>1. Общие положения</w:t>
      </w:r>
    </w:p>
    <w:p w14:paraId="314E08C5" w14:textId="77777777" w:rsidR="001961DD" w:rsidRPr="0091344A" w:rsidRDefault="001961DD" w:rsidP="001961DD">
      <w:pPr>
        <w:spacing w:after="0" w:line="240" w:lineRule="auto"/>
        <w:ind w:firstLine="567"/>
        <w:jc w:val="both"/>
        <w:rPr>
          <w:b/>
          <w:bCs/>
          <w:sz w:val="24"/>
          <w:szCs w:val="24"/>
          <w:lang w:val="ru-RU"/>
        </w:rPr>
      </w:pPr>
      <w:r w:rsidRPr="0091344A">
        <w:rPr>
          <w:b/>
          <w:bCs/>
          <w:sz w:val="24"/>
          <w:szCs w:val="24"/>
          <w:lang w:val="ru-RU"/>
        </w:rPr>
        <w:t>1.1. Наименование услуги:</w:t>
      </w:r>
    </w:p>
    <w:p w14:paraId="19B34802"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Организация и проведение программы профессионального развития «</w:t>
      </w:r>
      <w:r w:rsidRPr="0091344A">
        <w:rPr>
          <w:sz w:val="24"/>
          <w:szCs w:val="24"/>
        </w:rPr>
        <w:t>Academic</w:t>
      </w:r>
      <w:r w:rsidRPr="0091344A">
        <w:rPr>
          <w:sz w:val="24"/>
          <w:szCs w:val="24"/>
          <w:lang w:val="ru-RU"/>
        </w:rPr>
        <w:t xml:space="preserve"> </w:t>
      </w:r>
      <w:r w:rsidRPr="0091344A">
        <w:rPr>
          <w:sz w:val="24"/>
          <w:szCs w:val="24"/>
        </w:rPr>
        <w:t>Leadership</w:t>
      </w:r>
      <w:r w:rsidRPr="0091344A">
        <w:rPr>
          <w:sz w:val="24"/>
          <w:szCs w:val="24"/>
          <w:lang w:val="ru-RU"/>
        </w:rPr>
        <w:t xml:space="preserve"> </w:t>
      </w:r>
      <w:r w:rsidRPr="0091344A">
        <w:rPr>
          <w:sz w:val="24"/>
          <w:szCs w:val="24"/>
        </w:rPr>
        <w:t>Institute</w:t>
      </w:r>
      <w:r w:rsidRPr="0091344A">
        <w:rPr>
          <w:sz w:val="24"/>
          <w:szCs w:val="24"/>
          <w:lang w:val="ru-RU"/>
        </w:rPr>
        <w:t>: Укрепление практики научного руководства докторантами».</w:t>
      </w:r>
    </w:p>
    <w:p w14:paraId="0DDE316C" w14:textId="77777777" w:rsidR="001961DD" w:rsidRDefault="001961DD" w:rsidP="001961DD">
      <w:pPr>
        <w:spacing w:after="0" w:line="240" w:lineRule="auto"/>
        <w:ind w:firstLine="567"/>
        <w:jc w:val="both"/>
        <w:rPr>
          <w:sz w:val="24"/>
          <w:szCs w:val="24"/>
          <w:lang w:val="ru-RU"/>
        </w:rPr>
      </w:pPr>
    </w:p>
    <w:p w14:paraId="201AB4A8" w14:textId="77777777" w:rsidR="001961DD" w:rsidRPr="00572F75" w:rsidRDefault="001961DD" w:rsidP="001961DD">
      <w:pPr>
        <w:spacing w:after="0" w:line="240" w:lineRule="auto"/>
        <w:ind w:firstLine="567"/>
        <w:jc w:val="both"/>
        <w:rPr>
          <w:b/>
          <w:bCs/>
          <w:sz w:val="24"/>
          <w:szCs w:val="24"/>
          <w:lang w:val="ru-RU"/>
        </w:rPr>
      </w:pPr>
      <w:r w:rsidRPr="00572F75">
        <w:rPr>
          <w:b/>
          <w:bCs/>
          <w:sz w:val="24"/>
          <w:szCs w:val="24"/>
          <w:lang w:val="ru-RU"/>
        </w:rPr>
        <w:t>1.2. Срок оказания услуг:</w:t>
      </w:r>
    </w:p>
    <w:p w14:paraId="3B916241" w14:textId="77777777" w:rsidR="001961DD" w:rsidRPr="0091344A" w:rsidRDefault="001961DD" w:rsidP="001961DD">
      <w:pPr>
        <w:spacing w:after="0" w:line="240" w:lineRule="auto"/>
        <w:ind w:firstLine="567"/>
        <w:jc w:val="both"/>
        <w:rPr>
          <w:sz w:val="24"/>
          <w:szCs w:val="24"/>
          <w:lang w:val="ru-RU"/>
        </w:rPr>
      </w:pPr>
      <w:r w:rsidRPr="00572F75">
        <w:rPr>
          <w:sz w:val="24"/>
          <w:szCs w:val="24"/>
          <w:lang w:val="ru-RU"/>
        </w:rPr>
        <w:t>Октябрь – декабрь 2026 года согласно утвержденному графику программы. Посткурсовая работа предусматривается в 2027 году.</w:t>
      </w:r>
    </w:p>
    <w:p w14:paraId="53732D8E" w14:textId="77777777" w:rsidR="001961DD" w:rsidRDefault="001961DD" w:rsidP="001961DD">
      <w:pPr>
        <w:spacing w:after="0" w:line="240" w:lineRule="auto"/>
        <w:ind w:firstLine="567"/>
        <w:jc w:val="both"/>
        <w:rPr>
          <w:sz w:val="24"/>
          <w:szCs w:val="24"/>
          <w:lang w:val="ru-RU"/>
        </w:rPr>
      </w:pPr>
    </w:p>
    <w:p w14:paraId="04A7878B" w14:textId="77777777" w:rsidR="001961DD" w:rsidRPr="0091344A" w:rsidRDefault="001961DD" w:rsidP="001961DD">
      <w:pPr>
        <w:spacing w:after="0" w:line="240" w:lineRule="auto"/>
        <w:ind w:firstLine="567"/>
        <w:jc w:val="both"/>
        <w:rPr>
          <w:b/>
          <w:bCs/>
          <w:sz w:val="24"/>
          <w:szCs w:val="24"/>
          <w:lang w:val="ru-RU"/>
        </w:rPr>
      </w:pPr>
      <w:r w:rsidRPr="0091344A">
        <w:rPr>
          <w:b/>
          <w:bCs/>
          <w:sz w:val="24"/>
          <w:szCs w:val="24"/>
          <w:lang w:val="ru-RU"/>
        </w:rPr>
        <w:t>1.3. Формат реализации программы:</w:t>
      </w:r>
    </w:p>
    <w:p w14:paraId="2A0782A4" w14:textId="77777777" w:rsidR="001961DD" w:rsidRDefault="001961DD" w:rsidP="001961DD">
      <w:pPr>
        <w:spacing w:after="0" w:line="240" w:lineRule="auto"/>
        <w:ind w:firstLine="567"/>
        <w:jc w:val="both"/>
        <w:rPr>
          <w:sz w:val="24"/>
          <w:szCs w:val="24"/>
          <w:lang w:val="ru-RU"/>
        </w:rPr>
      </w:pPr>
      <w:r w:rsidRPr="0091344A">
        <w:rPr>
          <w:sz w:val="24"/>
          <w:szCs w:val="24"/>
          <w:lang w:val="ru-RU"/>
        </w:rPr>
        <w:t>Смешанный формат обучения, включающий очное и онлайн-обучение, самостоятельную работу участников, проведение институционального исследования в университете и командную разработку практических решений.</w:t>
      </w:r>
    </w:p>
    <w:p w14:paraId="7D2B8852" w14:textId="77777777" w:rsidR="001961DD" w:rsidRPr="0091344A" w:rsidRDefault="001961DD" w:rsidP="001961DD">
      <w:pPr>
        <w:spacing w:after="0" w:line="240" w:lineRule="auto"/>
        <w:ind w:firstLine="567"/>
        <w:jc w:val="both"/>
        <w:rPr>
          <w:sz w:val="24"/>
          <w:szCs w:val="24"/>
          <w:lang w:val="ru-RU"/>
        </w:rPr>
      </w:pPr>
    </w:p>
    <w:p w14:paraId="0A199B37" w14:textId="77777777" w:rsidR="001961DD" w:rsidRPr="00A002FF" w:rsidRDefault="001961DD" w:rsidP="001961DD">
      <w:pPr>
        <w:spacing w:after="0" w:line="240" w:lineRule="auto"/>
        <w:ind w:firstLine="567"/>
        <w:jc w:val="both"/>
        <w:rPr>
          <w:b/>
          <w:bCs/>
          <w:sz w:val="24"/>
          <w:szCs w:val="24"/>
          <w:lang w:val="ru-RU"/>
        </w:rPr>
      </w:pPr>
      <w:r w:rsidRPr="00A002FF">
        <w:rPr>
          <w:b/>
          <w:bCs/>
          <w:sz w:val="24"/>
          <w:szCs w:val="24"/>
          <w:lang w:val="ru-RU"/>
        </w:rPr>
        <w:t>1.4. Общий объем программы: 80 часов.</w:t>
      </w:r>
    </w:p>
    <w:p w14:paraId="13645657" w14:textId="77777777" w:rsidR="001961DD" w:rsidRPr="0091344A" w:rsidRDefault="001961DD" w:rsidP="001961DD">
      <w:pPr>
        <w:spacing w:after="0" w:line="240" w:lineRule="auto"/>
        <w:ind w:firstLine="567"/>
        <w:jc w:val="both"/>
        <w:rPr>
          <w:sz w:val="24"/>
          <w:szCs w:val="24"/>
          <w:highlight w:val="yellow"/>
          <w:lang w:val="ru-RU"/>
        </w:rPr>
      </w:pPr>
    </w:p>
    <w:p w14:paraId="0B50F46B" w14:textId="77777777" w:rsidR="001961DD" w:rsidRPr="0091344A" w:rsidRDefault="001961DD" w:rsidP="001961DD">
      <w:pPr>
        <w:spacing w:after="0" w:line="240" w:lineRule="auto"/>
        <w:ind w:firstLine="567"/>
        <w:jc w:val="both"/>
        <w:rPr>
          <w:b/>
          <w:bCs/>
          <w:sz w:val="24"/>
          <w:szCs w:val="24"/>
          <w:lang w:val="ru-RU"/>
        </w:rPr>
      </w:pPr>
      <w:r w:rsidRPr="00572F75">
        <w:rPr>
          <w:b/>
          <w:bCs/>
          <w:sz w:val="24"/>
          <w:szCs w:val="24"/>
          <w:lang w:val="ru-RU"/>
        </w:rPr>
        <w:t>1.5. Количество участников: ___2____</w:t>
      </w:r>
    </w:p>
    <w:p w14:paraId="3BBD51D0" w14:textId="77777777" w:rsidR="001961DD" w:rsidRPr="0091344A" w:rsidRDefault="001961DD" w:rsidP="001961DD">
      <w:pPr>
        <w:spacing w:before="160" w:after="0"/>
        <w:ind w:firstLine="567"/>
        <w:rPr>
          <w:sz w:val="24"/>
          <w:szCs w:val="24"/>
          <w:lang w:val="ru-RU"/>
        </w:rPr>
      </w:pPr>
      <w:r w:rsidRPr="0091344A">
        <w:rPr>
          <w:b/>
          <w:sz w:val="24"/>
          <w:szCs w:val="24"/>
          <w:lang w:val="ru-RU"/>
        </w:rPr>
        <w:t>2. Требования к содержанию программы</w:t>
      </w:r>
    </w:p>
    <w:p w14:paraId="68F86117" w14:textId="77777777" w:rsidR="001961DD" w:rsidRDefault="001961DD" w:rsidP="001961DD">
      <w:pPr>
        <w:spacing w:after="0" w:line="240" w:lineRule="auto"/>
        <w:ind w:firstLine="567"/>
        <w:jc w:val="both"/>
        <w:rPr>
          <w:sz w:val="24"/>
          <w:szCs w:val="24"/>
          <w:lang w:val="ru-RU"/>
        </w:rPr>
      </w:pPr>
      <w:r w:rsidRPr="0091344A">
        <w:rPr>
          <w:sz w:val="24"/>
          <w:szCs w:val="24"/>
          <w:lang w:val="ru-RU"/>
        </w:rPr>
        <w:t>Программа должна быть направлена на развитие современных практик научного руководства докторантами и совершенствование институциональной системы научного руководства в университетах Казахстана.</w:t>
      </w:r>
    </w:p>
    <w:p w14:paraId="1BB1A8F7" w14:textId="77777777" w:rsidR="001961DD" w:rsidRPr="0091344A" w:rsidRDefault="001961DD" w:rsidP="001961DD">
      <w:pPr>
        <w:spacing w:after="0" w:line="240" w:lineRule="auto"/>
        <w:ind w:firstLine="567"/>
        <w:jc w:val="both"/>
        <w:rPr>
          <w:sz w:val="24"/>
          <w:szCs w:val="24"/>
          <w:lang w:val="ru-RU"/>
        </w:rPr>
      </w:pPr>
    </w:p>
    <w:p w14:paraId="09ABDE01" w14:textId="77777777" w:rsidR="001961DD" w:rsidRPr="0091344A" w:rsidRDefault="001961DD" w:rsidP="001961DD">
      <w:pPr>
        <w:spacing w:after="0" w:line="240" w:lineRule="auto"/>
        <w:jc w:val="both"/>
        <w:rPr>
          <w:b/>
          <w:bCs/>
          <w:sz w:val="24"/>
          <w:szCs w:val="24"/>
          <w:lang w:val="ru-RU"/>
        </w:rPr>
      </w:pPr>
      <w:r w:rsidRPr="0091344A">
        <w:rPr>
          <w:b/>
          <w:bCs/>
          <w:sz w:val="24"/>
          <w:szCs w:val="24"/>
          <w:lang w:val="ru-RU"/>
        </w:rPr>
        <w:t>Программа должна охватывать следующие основные тематические направления:</w:t>
      </w:r>
    </w:p>
    <w:p w14:paraId="217090C6"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 современное докторское образование и системы научного руководства;</w:t>
      </w:r>
    </w:p>
    <w:p w14:paraId="766ECF8C"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 практика научного руководства докторантами и совместного руководства;</w:t>
      </w:r>
    </w:p>
    <w:p w14:paraId="141D22FA"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 исследовательский дизайн и методология;</w:t>
      </w:r>
    </w:p>
    <w:p w14:paraId="3CD380B3"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 академическое письмо и научная коммуникация;</w:t>
      </w:r>
    </w:p>
    <w:p w14:paraId="18FD2F7E"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 исследовательская этика и академическая добросовестность;</w:t>
      </w:r>
    </w:p>
    <w:p w14:paraId="4413ADCB"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 институциональная организация и механизмы поддержки научных руководителей;</w:t>
      </w:r>
    </w:p>
    <w:p w14:paraId="41FF275A"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 мониторинг прогресса докторантов;</w:t>
      </w:r>
    </w:p>
    <w:p w14:paraId="74958308"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 использование искусственного интеллекта в исследовательской деятельности и научном руководстве;</w:t>
      </w:r>
    </w:p>
    <w:p w14:paraId="26D0B3DB"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 ответственное использование искусственного интеллекта, допустимые и недопустимые способы его применения, сохранение исследовательской самостоятельности и ответственности за научный результат.</w:t>
      </w:r>
    </w:p>
    <w:p w14:paraId="2F90AC68" w14:textId="77777777" w:rsidR="001961DD" w:rsidRDefault="001961DD" w:rsidP="001961DD">
      <w:pPr>
        <w:spacing w:after="0" w:line="240" w:lineRule="auto"/>
        <w:jc w:val="both"/>
        <w:rPr>
          <w:sz w:val="24"/>
          <w:szCs w:val="24"/>
          <w:lang w:val="ru-RU"/>
        </w:rPr>
      </w:pPr>
    </w:p>
    <w:p w14:paraId="5C32CF12" w14:textId="77777777" w:rsidR="001961DD" w:rsidRDefault="001961DD" w:rsidP="001961DD">
      <w:pPr>
        <w:spacing w:after="0" w:line="240" w:lineRule="auto"/>
        <w:ind w:firstLine="567"/>
        <w:jc w:val="both"/>
        <w:rPr>
          <w:sz w:val="24"/>
          <w:szCs w:val="24"/>
          <w:lang w:val="ru-RU"/>
        </w:rPr>
      </w:pPr>
      <w:r w:rsidRPr="0091344A">
        <w:rPr>
          <w:sz w:val="24"/>
          <w:szCs w:val="24"/>
          <w:lang w:val="ru-RU"/>
        </w:rPr>
        <w:t>Программа должна обеспечивать практическую связь между профессиональным развитием участников и совершенствованием институциональной среды университета. Итогом обучения должен стать не только новый набор профессиональных компетенций, но и конкретные предложения по развитию системы научного руководства.</w:t>
      </w:r>
    </w:p>
    <w:p w14:paraId="30B31CEC" w14:textId="77777777" w:rsidR="001961DD" w:rsidRPr="0091344A" w:rsidRDefault="001961DD" w:rsidP="001961DD">
      <w:pPr>
        <w:spacing w:before="160" w:after="0"/>
        <w:ind w:firstLine="567"/>
        <w:rPr>
          <w:sz w:val="24"/>
          <w:szCs w:val="24"/>
          <w:lang w:val="ru-RU"/>
        </w:rPr>
      </w:pPr>
      <w:r w:rsidRPr="0091344A">
        <w:rPr>
          <w:b/>
          <w:sz w:val="24"/>
          <w:szCs w:val="24"/>
          <w:lang w:val="ru-RU"/>
        </w:rPr>
        <w:t>3. Условия оказания услуг</w:t>
      </w:r>
    </w:p>
    <w:p w14:paraId="626947D9"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3.1. Программа должна быть организована и проведена в соответствии с утвержденной структурой, содержанием и графиком.</w:t>
      </w:r>
    </w:p>
    <w:p w14:paraId="7BF63FEC"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3.2. Обучение должно сочетать теоретическую подготовку, практическую работу, самостоятельную работу участников, институциональное исследование и командную разработку решений.</w:t>
      </w:r>
    </w:p>
    <w:p w14:paraId="30FF36BF"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3.3. Исполнитель должен обеспечить методическое сопровождение участников на всех этапах программы, включая проведение институционального исследования и подготовку итогового продукта.</w:t>
      </w:r>
    </w:p>
    <w:p w14:paraId="49E41A86"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3.4. В рамках программы должно быть обеспечено взаимодействие представителей различных университетов, включая обмен опытом и обсуждение практик организации докторского образования.</w:t>
      </w:r>
    </w:p>
    <w:p w14:paraId="4EDA580D"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lastRenderedPageBreak/>
        <w:t>3.5. В ходе программы участники должны исследовать действующую систему научного руководства в своих университетах на основе внутренних документов, данных и взаимодействия с заинтересованными сторонами.</w:t>
      </w:r>
    </w:p>
    <w:p w14:paraId="2970CE9B"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3.6. По результатам институционального исследования участники должны разработать и представить конкретные предложения по совершенствованию системы научного руководства.</w:t>
      </w:r>
    </w:p>
    <w:p w14:paraId="67B2C8A7"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 xml:space="preserve">3.7. Итоговым продуктом программы должен являться </w:t>
      </w:r>
      <w:r w:rsidRPr="0091344A">
        <w:rPr>
          <w:sz w:val="24"/>
          <w:szCs w:val="24"/>
        </w:rPr>
        <w:t>Institutional</w:t>
      </w:r>
      <w:r w:rsidRPr="0091344A">
        <w:rPr>
          <w:sz w:val="24"/>
          <w:szCs w:val="24"/>
          <w:lang w:val="ru-RU"/>
        </w:rPr>
        <w:t xml:space="preserve"> </w:t>
      </w:r>
      <w:r w:rsidRPr="0091344A">
        <w:rPr>
          <w:sz w:val="24"/>
          <w:szCs w:val="24"/>
        </w:rPr>
        <w:t>Doctoral</w:t>
      </w:r>
      <w:r w:rsidRPr="0091344A">
        <w:rPr>
          <w:sz w:val="24"/>
          <w:szCs w:val="24"/>
          <w:lang w:val="ru-RU"/>
        </w:rPr>
        <w:t xml:space="preserve"> </w:t>
      </w:r>
      <w:r w:rsidRPr="0091344A">
        <w:rPr>
          <w:sz w:val="24"/>
          <w:szCs w:val="24"/>
        </w:rPr>
        <w:t>Supervision</w:t>
      </w:r>
      <w:r w:rsidRPr="0091344A">
        <w:rPr>
          <w:sz w:val="24"/>
          <w:szCs w:val="24"/>
          <w:lang w:val="ru-RU"/>
        </w:rPr>
        <w:t xml:space="preserve"> </w:t>
      </w:r>
      <w:r w:rsidRPr="0091344A">
        <w:rPr>
          <w:sz w:val="24"/>
          <w:szCs w:val="24"/>
        </w:rPr>
        <w:t>Blueprint</w:t>
      </w:r>
      <w:r w:rsidRPr="0091344A">
        <w:rPr>
          <w:sz w:val="24"/>
          <w:szCs w:val="24"/>
          <w:lang w:val="ru-RU"/>
        </w:rPr>
        <w:t xml:space="preserve"> — институциональный план развития системы научного руководства в университете.</w:t>
      </w:r>
    </w:p>
    <w:p w14:paraId="50C89F49"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3.8. Участникам, успешно завершившим программу, должен быть выдан сертификат.</w:t>
      </w:r>
    </w:p>
    <w:p w14:paraId="3B938D95"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3.9. Исполнитель должен обеспечить привлечение преподавателей и экспертов, имеющих соответствующую академическую и практическую экспертизу в области докторского образования, научного руководства и развития высшего образования.</w:t>
      </w:r>
    </w:p>
    <w:p w14:paraId="26AB73B5" w14:textId="77777777" w:rsidR="001961DD" w:rsidRPr="0091344A" w:rsidRDefault="001961DD" w:rsidP="001961DD">
      <w:pPr>
        <w:spacing w:before="160" w:after="0"/>
        <w:ind w:firstLine="567"/>
        <w:rPr>
          <w:sz w:val="24"/>
          <w:szCs w:val="24"/>
          <w:lang w:val="ru-RU"/>
        </w:rPr>
      </w:pPr>
      <w:r w:rsidRPr="0091344A">
        <w:rPr>
          <w:b/>
          <w:sz w:val="24"/>
          <w:szCs w:val="24"/>
          <w:lang w:val="ru-RU"/>
        </w:rPr>
        <w:t>4. Требования к Поставщику услуг</w:t>
      </w:r>
    </w:p>
    <w:p w14:paraId="1A82B3C8" w14:textId="77777777" w:rsidR="001961DD" w:rsidRPr="0091344A" w:rsidRDefault="001961DD" w:rsidP="001961DD">
      <w:pPr>
        <w:spacing w:after="0" w:line="240" w:lineRule="auto"/>
        <w:ind w:firstLine="567"/>
        <w:jc w:val="both"/>
        <w:rPr>
          <w:sz w:val="24"/>
          <w:szCs w:val="24"/>
          <w:lang w:val="ru-RU"/>
        </w:rPr>
      </w:pPr>
      <w:r>
        <w:rPr>
          <w:sz w:val="24"/>
          <w:szCs w:val="24"/>
          <w:lang w:val="ru-RU"/>
        </w:rPr>
        <w:t xml:space="preserve">4.1. </w:t>
      </w:r>
      <w:r w:rsidRPr="00C27271">
        <w:rPr>
          <w:sz w:val="24"/>
          <w:szCs w:val="24"/>
          <w:lang w:val="ru-RU"/>
        </w:rPr>
        <w:t>Позиция в рейтинге Times Higher Education 202</w:t>
      </w:r>
      <w:r>
        <w:rPr>
          <w:sz w:val="24"/>
          <w:szCs w:val="24"/>
          <w:lang w:val="ru-RU"/>
        </w:rPr>
        <w:t>6</w:t>
      </w:r>
      <w:r w:rsidRPr="00C27271">
        <w:rPr>
          <w:sz w:val="24"/>
          <w:szCs w:val="24"/>
          <w:lang w:val="ru-RU"/>
        </w:rPr>
        <w:t xml:space="preserve"> в области</w:t>
      </w:r>
      <w:r>
        <w:rPr>
          <w:sz w:val="24"/>
          <w:szCs w:val="24"/>
          <w:lang w:val="ru-RU"/>
        </w:rPr>
        <w:t xml:space="preserve"> образовательных наук — не ниже 4</w:t>
      </w:r>
      <w:r w:rsidRPr="00C27271">
        <w:rPr>
          <w:sz w:val="24"/>
          <w:szCs w:val="24"/>
          <w:lang w:val="ru-RU"/>
        </w:rPr>
        <w:t>00 места.</w:t>
      </w:r>
    </w:p>
    <w:p w14:paraId="2337CF02" w14:textId="77777777" w:rsidR="001961DD" w:rsidRPr="0091344A" w:rsidRDefault="001961DD" w:rsidP="001961DD">
      <w:pPr>
        <w:spacing w:after="0" w:line="240" w:lineRule="auto"/>
        <w:ind w:firstLine="567"/>
        <w:jc w:val="both"/>
        <w:rPr>
          <w:sz w:val="24"/>
          <w:szCs w:val="24"/>
          <w:lang w:val="ru-RU"/>
        </w:rPr>
      </w:pPr>
      <w:r>
        <w:rPr>
          <w:sz w:val="24"/>
          <w:szCs w:val="24"/>
          <w:lang w:val="ru-RU"/>
        </w:rPr>
        <w:t xml:space="preserve">4.2. </w:t>
      </w:r>
      <w:r w:rsidRPr="0091344A">
        <w:rPr>
          <w:sz w:val="24"/>
          <w:szCs w:val="24"/>
          <w:lang w:val="ru-RU"/>
        </w:rPr>
        <w:t>Наличие реализации программ профессионального развития в сфере высшего и/или докторского образования, научного руководства либо развития академического потенциала.</w:t>
      </w:r>
    </w:p>
    <w:p w14:paraId="2F0D40EA" w14:textId="77777777" w:rsidR="001961DD" w:rsidRPr="0091344A" w:rsidRDefault="001961DD" w:rsidP="001961DD">
      <w:pPr>
        <w:spacing w:after="0" w:line="240" w:lineRule="auto"/>
        <w:ind w:firstLine="567"/>
        <w:jc w:val="both"/>
        <w:rPr>
          <w:sz w:val="24"/>
          <w:szCs w:val="24"/>
          <w:lang w:val="ru-RU"/>
        </w:rPr>
      </w:pPr>
      <w:r>
        <w:rPr>
          <w:sz w:val="24"/>
          <w:szCs w:val="24"/>
          <w:lang w:val="ru-RU"/>
        </w:rPr>
        <w:t>4.3</w:t>
      </w:r>
      <w:r w:rsidRPr="0091344A">
        <w:rPr>
          <w:sz w:val="24"/>
          <w:szCs w:val="24"/>
          <w:lang w:val="ru-RU"/>
        </w:rPr>
        <w:t xml:space="preserve"> Наличие квалифицированных преподавателей и </w:t>
      </w:r>
      <w:r>
        <w:rPr>
          <w:sz w:val="24"/>
          <w:szCs w:val="24"/>
          <w:lang w:val="ru-RU"/>
        </w:rPr>
        <w:t xml:space="preserve">иностранных </w:t>
      </w:r>
      <w:r w:rsidRPr="0091344A">
        <w:rPr>
          <w:sz w:val="24"/>
          <w:szCs w:val="24"/>
          <w:lang w:val="ru-RU"/>
        </w:rPr>
        <w:t>экспертов, имеющих опыт исследований, научного руководства докторантами и развития докторского образования.</w:t>
      </w:r>
    </w:p>
    <w:p w14:paraId="2A802BE6"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4.</w:t>
      </w:r>
      <w:r>
        <w:rPr>
          <w:sz w:val="24"/>
          <w:szCs w:val="24"/>
          <w:lang w:val="ru-RU"/>
        </w:rPr>
        <w:t>4</w:t>
      </w:r>
      <w:r w:rsidRPr="0091344A">
        <w:rPr>
          <w:sz w:val="24"/>
          <w:szCs w:val="24"/>
          <w:lang w:val="ru-RU"/>
        </w:rPr>
        <w:t>. Наличие возможности организации очного и онлайн-обучения, а также сопровождения самостоятельной и командной работы участников.</w:t>
      </w:r>
    </w:p>
    <w:p w14:paraId="1220D6B2"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4.</w:t>
      </w:r>
      <w:r>
        <w:rPr>
          <w:sz w:val="24"/>
          <w:szCs w:val="24"/>
          <w:lang w:val="ru-RU"/>
        </w:rPr>
        <w:t>5</w:t>
      </w:r>
      <w:r w:rsidRPr="0091344A">
        <w:rPr>
          <w:sz w:val="24"/>
          <w:szCs w:val="24"/>
          <w:lang w:val="ru-RU"/>
        </w:rPr>
        <w:t xml:space="preserve">. </w:t>
      </w:r>
      <w:r>
        <w:rPr>
          <w:sz w:val="24"/>
          <w:szCs w:val="24"/>
          <w:lang w:val="ru-RU"/>
        </w:rPr>
        <w:t>М</w:t>
      </w:r>
      <w:r w:rsidRPr="0091344A">
        <w:rPr>
          <w:sz w:val="24"/>
          <w:szCs w:val="24"/>
          <w:lang w:val="ru-RU"/>
        </w:rPr>
        <w:t>етодически</w:t>
      </w:r>
      <w:r>
        <w:rPr>
          <w:sz w:val="24"/>
          <w:szCs w:val="24"/>
          <w:lang w:val="ru-RU"/>
        </w:rPr>
        <w:t>е</w:t>
      </w:r>
      <w:r w:rsidRPr="0091344A">
        <w:rPr>
          <w:sz w:val="24"/>
          <w:szCs w:val="24"/>
          <w:lang w:val="ru-RU"/>
        </w:rPr>
        <w:t xml:space="preserve"> материал</w:t>
      </w:r>
      <w:r>
        <w:rPr>
          <w:sz w:val="24"/>
          <w:szCs w:val="24"/>
          <w:lang w:val="ru-RU"/>
        </w:rPr>
        <w:t>ы</w:t>
      </w:r>
      <w:r w:rsidRPr="0091344A">
        <w:rPr>
          <w:sz w:val="24"/>
          <w:szCs w:val="24"/>
          <w:lang w:val="ru-RU"/>
        </w:rPr>
        <w:t>, необходимы</w:t>
      </w:r>
      <w:r>
        <w:rPr>
          <w:sz w:val="24"/>
          <w:szCs w:val="24"/>
          <w:lang w:val="ru-RU"/>
        </w:rPr>
        <w:t>е</w:t>
      </w:r>
      <w:r w:rsidRPr="0091344A">
        <w:rPr>
          <w:sz w:val="24"/>
          <w:szCs w:val="24"/>
          <w:lang w:val="ru-RU"/>
        </w:rPr>
        <w:t xml:space="preserve"> для проведения обучения и институционального исследования.</w:t>
      </w:r>
    </w:p>
    <w:p w14:paraId="10D930BA"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4.</w:t>
      </w:r>
      <w:r>
        <w:rPr>
          <w:sz w:val="24"/>
          <w:szCs w:val="24"/>
          <w:lang w:val="ru-RU"/>
        </w:rPr>
        <w:t>6</w:t>
      </w:r>
      <w:r w:rsidRPr="0091344A">
        <w:rPr>
          <w:sz w:val="24"/>
          <w:szCs w:val="24"/>
          <w:lang w:val="ru-RU"/>
        </w:rPr>
        <w:t>. Возможность организации межуниверситетского взаимодействия, представления результатов исследований и разработки итоговых институциональных планов.</w:t>
      </w:r>
    </w:p>
    <w:p w14:paraId="772EFCAD" w14:textId="77777777" w:rsidR="001961DD" w:rsidRDefault="001961DD" w:rsidP="001961DD">
      <w:pPr>
        <w:spacing w:after="0" w:line="240" w:lineRule="auto"/>
        <w:ind w:firstLine="567"/>
        <w:jc w:val="both"/>
        <w:rPr>
          <w:sz w:val="24"/>
          <w:szCs w:val="24"/>
          <w:lang w:val="ru-RU"/>
        </w:rPr>
      </w:pPr>
      <w:r w:rsidRPr="0091344A">
        <w:rPr>
          <w:sz w:val="24"/>
          <w:szCs w:val="24"/>
          <w:lang w:val="ru-RU"/>
        </w:rPr>
        <w:t>4.</w:t>
      </w:r>
      <w:r>
        <w:rPr>
          <w:sz w:val="24"/>
          <w:szCs w:val="24"/>
          <w:lang w:val="ru-RU"/>
        </w:rPr>
        <w:t>7</w:t>
      </w:r>
      <w:r w:rsidRPr="0091344A">
        <w:rPr>
          <w:sz w:val="24"/>
          <w:szCs w:val="24"/>
          <w:lang w:val="ru-RU"/>
        </w:rPr>
        <w:t>. Поставщик должен обеспечить организационное и методическое сопровождение участников до завершения программы и подготовки итогового продукта.</w:t>
      </w:r>
    </w:p>
    <w:p w14:paraId="60A06006" w14:textId="77777777" w:rsidR="001961DD" w:rsidRPr="00572F75" w:rsidRDefault="001961DD" w:rsidP="001961DD">
      <w:pPr>
        <w:spacing w:after="0" w:line="240" w:lineRule="auto"/>
        <w:ind w:firstLine="567"/>
        <w:jc w:val="both"/>
        <w:rPr>
          <w:sz w:val="24"/>
          <w:szCs w:val="24"/>
          <w:lang w:val="ru-RU"/>
        </w:rPr>
      </w:pPr>
      <w:r>
        <w:rPr>
          <w:sz w:val="24"/>
          <w:szCs w:val="24"/>
          <w:lang w:val="ru-RU"/>
        </w:rPr>
        <w:t>4.8. График, даты программы и место проведения:</w:t>
      </w:r>
      <w:r w:rsidRPr="00572F75">
        <w:rPr>
          <w:lang w:val="ru-RU"/>
        </w:rPr>
        <w:t xml:space="preserve"> </w:t>
      </w:r>
    </w:p>
    <w:p w14:paraId="0390A4AB" w14:textId="5157EA93" w:rsidR="001961DD" w:rsidRPr="00572F75" w:rsidRDefault="001961DD" w:rsidP="001961DD">
      <w:pPr>
        <w:pStyle w:val="ae"/>
        <w:numPr>
          <w:ilvl w:val="0"/>
          <w:numId w:val="11"/>
        </w:numPr>
        <w:spacing w:after="0" w:line="240" w:lineRule="auto"/>
        <w:jc w:val="both"/>
        <w:rPr>
          <w:sz w:val="24"/>
          <w:szCs w:val="24"/>
          <w:lang w:val="ru-RU"/>
        </w:rPr>
      </w:pPr>
      <w:bookmarkStart w:id="2" w:name="_Hlk242974780"/>
      <w:r>
        <w:rPr>
          <w:sz w:val="24"/>
          <w:szCs w:val="24"/>
          <w:lang w:val="ru-RU"/>
        </w:rPr>
        <w:t>Этап</w:t>
      </w:r>
      <w:r w:rsidRPr="00572F75">
        <w:rPr>
          <w:sz w:val="24"/>
          <w:szCs w:val="24"/>
          <w:lang w:val="ru-RU"/>
        </w:rPr>
        <w:t xml:space="preserve"> 1 — очное обучение: 3 дня, 21–23 октября 2026 года, г. Астана;</w:t>
      </w:r>
    </w:p>
    <w:p w14:paraId="5F09E978" w14:textId="77777777" w:rsidR="001961DD" w:rsidRPr="00572F75" w:rsidRDefault="001961DD" w:rsidP="001961DD">
      <w:pPr>
        <w:pStyle w:val="ae"/>
        <w:numPr>
          <w:ilvl w:val="0"/>
          <w:numId w:val="11"/>
        </w:numPr>
        <w:spacing w:after="0" w:line="240" w:lineRule="auto"/>
        <w:jc w:val="both"/>
        <w:rPr>
          <w:sz w:val="24"/>
          <w:szCs w:val="24"/>
          <w:lang w:val="ru-RU"/>
        </w:rPr>
      </w:pPr>
      <w:r>
        <w:rPr>
          <w:sz w:val="24"/>
          <w:szCs w:val="24"/>
          <w:lang w:val="ru-RU"/>
        </w:rPr>
        <w:t>Этап</w:t>
      </w:r>
      <w:r w:rsidRPr="00572F75">
        <w:rPr>
          <w:sz w:val="24"/>
          <w:szCs w:val="24"/>
          <w:lang w:val="ru-RU"/>
        </w:rPr>
        <w:t xml:space="preserve"> 2 — онлайн-обучение: октябрь–ноябрь 2026 года, самостоятельная работа и выполнение заданий в системе Moodle;</w:t>
      </w:r>
    </w:p>
    <w:p w14:paraId="1A4E8706" w14:textId="65322F92" w:rsidR="001961DD" w:rsidRPr="00572F75" w:rsidRDefault="001961DD" w:rsidP="001961DD">
      <w:pPr>
        <w:pStyle w:val="ae"/>
        <w:numPr>
          <w:ilvl w:val="0"/>
          <w:numId w:val="11"/>
        </w:numPr>
        <w:spacing w:after="0" w:line="240" w:lineRule="auto"/>
        <w:jc w:val="both"/>
        <w:rPr>
          <w:sz w:val="24"/>
          <w:szCs w:val="24"/>
          <w:lang w:val="ru-RU"/>
        </w:rPr>
      </w:pPr>
      <w:r>
        <w:rPr>
          <w:sz w:val="24"/>
          <w:szCs w:val="24"/>
          <w:lang w:val="ru-RU"/>
        </w:rPr>
        <w:t>Этап</w:t>
      </w:r>
      <w:r w:rsidRPr="00572F75">
        <w:rPr>
          <w:sz w:val="24"/>
          <w:szCs w:val="24"/>
          <w:lang w:val="ru-RU"/>
        </w:rPr>
        <w:t xml:space="preserve"> 3 — очное обучение: 3 дня, 16–18 ноября 2026 года, г. Астана.</w:t>
      </w:r>
    </w:p>
    <w:bookmarkEnd w:id="2"/>
    <w:p w14:paraId="519EB045" w14:textId="77777777" w:rsidR="001961DD" w:rsidRPr="0091344A" w:rsidRDefault="001961DD" w:rsidP="001961DD">
      <w:pPr>
        <w:spacing w:before="160" w:after="0"/>
        <w:ind w:firstLine="567"/>
        <w:rPr>
          <w:sz w:val="24"/>
          <w:szCs w:val="24"/>
          <w:lang w:val="ru-RU"/>
        </w:rPr>
      </w:pPr>
      <w:r w:rsidRPr="0091344A">
        <w:rPr>
          <w:b/>
          <w:sz w:val="24"/>
          <w:szCs w:val="24"/>
          <w:lang w:val="ru-RU"/>
        </w:rPr>
        <w:t>5. Результат оказания услуг</w:t>
      </w:r>
    </w:p>
    <w:p w14:paraId="4FDD1EA8" w14:textId="77777777" w:rsidR="001961DD" w:rsidRPr="0091344A" w:rsidRDefault="001961DD" w:rsidP="001961DD">
      <w:pPr>
        <w:spacing w:after="0" w:line="240" w:lineRule="auto"/>
        <w:ind w:firstLine="567"/>
        <w:jc w:val="both"/>
        <w:rPr>
          <w:sz w:val="24"/>
          <w:szCs w:val="24"/>
          <w:lang w:val="ru-RU"/>
        </w:rPr>
      </w:pPr>
      <w:r w:rsidRPr="0091344A">
        <w:rPr>
          <w:sz w:val="24"/>
          <w:szCs w:val="24"/>
          <w:lang w:val="ru-RU"/>
        </w:rPr>
        <w:t>По итогам оказания услуг должна быть проведена программа профессионал</w:t>
      </w:r>
      <w:r>
        <w:rPr>
          <w:sz w:val="24"/>
          <w:szCs w:val="24"/>
          <w:lang w:val="ru-RU"/>
        </w:rPr>
        <w:t xml:space="preserve">ьного развития в объеме 80 часов с выдачей сертификата. </w:t>
      </w:r>
    </w:p>
    <w:p w14:paraId="3935672E" w14:textId="77777777" w:rsidR="001961DD" w:rsidRPr="001961DD" w:rsidRDefault="001961DD" w:rsidP="00F400EC">
      <w:pPr>
        <w:spacing w:after="0"/>
        <w:jc w:val="right"/>
        <w:rPr>
          <w:rFonts w:eastAsia="Calibri" w:cs="Times New Roman"/>
          <w:b/>
          <w:sz w:val="18"/>
          <w:szCs w:val="18"/>
          <w:lang w:val="ru-RU"/>
        </w:rPr>
      </w:pPr>
    </w:p>
    <w:sectPr w:rsidR="001961DD" w:rsidRPr="001961DD" w:rsidSect="00F400EC">
      <w:pgSz w:w="12240" w:h="15840"/>
      <w:pgMar w:top="397" w:right="567" w:bottom="284"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3E97A12"/>
    <w:multiLevelType w:val="multilevel"/>
    <w:tmpl w:val="97ECBA60"/>
    <w:lvl w:ilvl="0">
      <w:start w:val="1"/>
      <w:numFmt w:val="decimal"/>
      <w:lvlText w:val="%1."/>
      <w:lvlJc w:val="left"/>
      <w:pPr>
        <w:ind w:left="927"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643630DE"/>
    <w:multiLevelType w:val="hybridMultilevel"/>
    <w:tmpl w:val="F0822CF4"/>
    <w:lvl w:ilvl="0" w:tplc="10000001">
      <w:start w:val="1"/>
      <w:numFmt w:val="bullet"/>
      <w:lvlText w:val=""/>
      <w:lvlJc w:val="left"/>
      <w:pPr>
        <w:ind w:left="1287" w:hanging="360"/>
      </w:pPr>
      <w:rPr>
        <w:rFonts w:ascii="Symbol" w:hAnsi="Symbol" w:hint="default"/>
      </w:rPr>
    </w:lvl>
    <w:lvl w:ilvl="1" w:tplc="10000003" w:tentative="1">
      <w:start w:val="1"/>
      <w:numFmt w:val="bullet"/>
      <w:lvlText w:val="o"/>
      <w:lvlJc w:val="left"/>
      <w:pPr>
        <w:ind w:left="2007" w:hanging="360"/>
      </w:pPr>
      <w:rPr>
        <w:rFonts w:ascii="Courier New" w:hAnsi="Courier New" w:cs="Courier New" w:hint="default"/>
      </w:rPr>
    </w:lvl>
    <w:lvl w:ilvl="2" w:tplc="10000005" w:tentative="1">
      <w:start w:val="1"/>
      <w:numFmt w:val="bullet"/>
      <w:lvlText w:val=""/>
      <w:lvlJc w:val="left"/>
      <w:pPr>
        <w:ind w:left="2727" w:hanging="360"/>
      </w:pPr>
      <w:rPr>
        <w:rFonts w:ascii="Wingdings" w:hAnsi="Wingdings" w:hint="default"/>
      </w:rPr>
    </w:lvl>
    <w:lvl w:ilvl="3" w:tplc="10000001" w:tentative="1">
      <w:start w:val="1"/>
      <w:numFmt w:val="bullet"/>
      <w:lvlText w:val=""/>
      <w:lvlJc w:val="left"/>
      <w:pPr>
        <w:ind w:left="3447" w:hanging="360"/>
      </w:pPr>
      <w:rPr>
        <w:rFonts w:ascii="Symbol" w:hAnsi="Symbol" w:hint="default"/>
      </w:rPr>
    </w:lvl>
    <w:lvl w:ilvl="4" w:tplc="10000003" w:tentative="1">
      <w:start w:val="1"/>
      <w:numFmt w:val="bullet"/>
      <w:lvlText w:val="o"/>
      <w:lvlJc w:val="left"/>
      <w:pPr>
        <w:ind w:left="4167" w:hanging="360"/>
      </w:pPr>
      <w:rPr>
        <w:rFonts w:ascii="Courier New" w:hAnsi="Courier New" w:cs="Courier New" w:hint="default"/>
      </w:rPr>
    </w:lvl>
    <w:lvl w:ilvl="5" w:tplc="10000005" w:tentative="1">
      <w:start w:val="1"/>
      <w:numFmt w:val="bullet"/>
      <w:lvlText w:val=""/>
      <w:lvlJc w:val="left"/>
      <w:pPr>
        <w:ind w:left="4887" w:hanging="360"/>
      </w:pPr>
      <w:rPr>
        <w:rFonts w:ascii="Wingdings" w:hAnsi="Wingdings" w:hint="default"/>
      </w:rPr>
    </w:lvl>
    <w:lvl w:ilvl="6" w:tplc="10000001" w:tentative="1">
      <w:start w:val="1"/>
      <w:numFmt w:val="bullet"/>
      <w:lvlText w:val=""/>
      <w:lvlJc w:val="left"/>
      <w:pPr>
        <w:ind w:left="5607" w:hanging="360"/>
      </w:pPr>
      <w:rPr>
        <w:rFonts w:ascii="Symbol" w:hAnsi="Symbol" w:hint="default"/>
      </w:rPr>
    </w:lvl>
    <w:lvl w:ilvl="7" w:tplc="10000003" w:tentative="1">
      <w:start w:val="1"/>
      <w:numFmt w:val="bullet"/>
      <w:lvlText w:val="o"/>
      <w:lvlJc w:val="left"/>
      <w:pPr>
        <w:ind w:left="6327" w:hanging="360"/>
      </w:pPr>
      <w:rPr>
        <w:rFonts w:ascii="Courier New" w:hAnsi="Courier New" w:cs="Courier New" w:hint="default"/>
      </w:rPr>
    </w:lvl>
    <w:lvl w:ilvl="8" w:tplc="10000005" w:tentative="1">
      <w:start w:val="1"/>
      <w:numFmt w:val="bullet"/>
      <w:lvlText w:val=""/>
      <w:lvlJc w:val="left"/>
      <w:pPr>
        <w:ind w:left="7047"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71D"/>
    <w:rsid w:val="00034616"/>
    <w:rsid w:val="000565F3"/>
    <w:rsid w:val="0006063C"/>
    <w:rsid w:val="000734E4"/>
    <w:rsid w:val="00101C67"/>
    <w:rsid w:val="001260D9"/>
    <w:rsid w:val="0015074B"/>
    <w:rsid w:val="00154CD5"/>
    <w:rsid w:val="00162A06"/>
    <w:rsid w:val="00163F11"/>
    <w:rsid w:val="001961DD"/>
    <w:rsid w:val="001B1871"/>
    <w:rsid w:val="001B5081"/>
    <w:rsid w:val="001C76A4"/>
    <w:rsid w:val="001E0A5F"/>
    <w:rsid w:val="00245322"/>
    <w:rsid w:val="0029639D"/>
    <w:rsid w:val="00326F90"/>
    <w:rsid w:val="003A47AD"/>
    <w:rsid w:val="003C55D5"/>
    <w:rsid w:val="003E102E"/>
    <w:rsid w:val="00463C4E"/>
    <w:rsid w:val="004F5836"/>
    <w:rsid w:val="004F7FAE"/>
    <w:rsid w:val="0052086F"/>
    <w:rsid w:val="00572180"/>
    <w:rsid w:val="005C3C5F"/>
    <w:rsid w:val="00626931"/>
    <w:rsid w:val="0073427A"/>
    <w:rsid w:val="0075162E"/>
    <w:rsid w:val="008C339B"/>
    <w:rsid w:val="0091344A"/>
    <w:rsid w:val="00970325"/>
    <w:rsid w:val="009C674C"/>
    <w:rsid w:val="009D0681"/>
    <w:rsid w:val="009F7284"/>
    <w:rsid w:val="00A002FF"/>
    <w:rsid w:val="00AA1D8D"/>
    <w:rsid w:val="00AD294A"/>
    <w:rsid w:val="00AE15CB"/>
    <w:rsid w:val="00AE78F3"/>
    <w:rsid w:val="00B4207E"/>
    <w:rsid w:val="00B43267"/>
    <w:rsid w:val="00B47730"/>
    <w:rsid w:val="00BA5E55"/>
    <w:rsid w:val="00C27271"/>
    <w:rsid w:val="00CB0664"/>
    <w:rsid w:val="00CB4379"/>
    <w:rsid w:val="00CE0249"/>
    <w:rsid w:val="00D15C55"/>
    <w:rsid w:val="00E87609"/>
    <w:rsid w:val="00E9521B"/>
    <w:rsid w:val="00EC585C"/>
    <w:rsid w:val="00F21BF0"/>
    <w:rsid w:val="00F400EC"/>
    <w:rsid w:val="00F45AAA"/>
    <w:rsid w:val="00F7515D"/>
    <w:rsid w:val="00F7735B"/>
    <w:rsid w:val="00FC693F"/>
    <w:rsid w:val="00FF57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D5D2F0"/>
  <w14:defaultImageDpi w14:val="300"/>
  <w15:docId w15:val="{7429EED1-7D5B-41C9-A985-B8767392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Balloon Text"/>
    <w:basedOn w:val="a1"/>
    <w:link w:val="aff9"/>
    <w:uiPriority w:val="99"/>
    <w:semiHidden/>
    <w:unhideWhenUsed/>
    <w:rsid w:val="003E102E"/>
    <w:pPr>
      <w:spacing w:after="0" w:line="240" w:lineRule="auto"/>
    </w:pPr>
    <w:rPr>
      <w:rFonts w:ascii="Segoe UI" w:hAnsi="Segoe UI" w:cs="Segoe UI"/>
      <w:sz w:val="18"/>
      <w:szCs w:val="18"/>
    </w:rPr>
  </w:style>
  <w:style w:type="character" w:customStyle="1" w:styleId="aff9">
    <w:name w:val="Текст выноски Знак"/>
    <w:basedOn w:val="a2"/>
    <w:link w:val="aff8"/>
    <w:uiPriority w:val="99"/>
    <w:semiHidden/>
    <w:rsid w:val="003E10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B551A-2828-45C9-9AD4-8C0C4F5CF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1708</Words>
  <Characters>9738</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11424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Aizhan Kalibekova</cp:lastModifiedBy>
  <cp:revision>3</cp:revision>
  <cp:lastPrinted>2026-10-09T08:55:00Z</cp:lastPrinted>
  <dcterms:created xsi:type="dcterms:W3CDTF">2026-10-16T09:48:00Z</dcterms:created>
  <dcterms:modified xsi:type="dcterms:W3CDTF">2026-10-16T09:57:00Z</dcterms:modified>
  <cp:category/>
</cp:coreProperties>
</file>