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61BF8" w14:textId="77777777" w:rsidR="008E6ADC" w:rsidRPr="00302243" w:rsidRDefault="008E6ADC" w:rsidP="008E6ADC">
      <w:pPr>
        <w:jc w:val="center"/>
        <w:rPr>
          <w:b/>
          <w:sz w:val="28"/>
          <w:szCs w:val="28"/>
          <w:lang w:val="kk-KZ"/>
        </w:rPr>
      </w:pPr>
      <w:r w:rsidRPr="00302243">
        <w:rPr>
          <w:b/>
          <w:sz w:val="28"/>
          <w:szCs w:val="28"/>
        </w:rPr>
        <w:t>Техническая спецификация на добровольное страхование автомобильного транспорта</w:t>
      </w:r>
      <w:r w:rsidR="00302243">
        <w:rPr>
          <w:b/>
          <w:sz w:val="28"/>
          <w:szCs w:val="28"/>
          <w:lang w:val="kk-KZ"/>
        </w:rPr>
        <w:t xml:space="preserve"> (КАСКО)</w:t>
      </w:r>
    </w:p>
    <w:p w14:paraId="157BD7A8" w14:textId="77777777" w:rsidR="008E6ADC" w:rsidRPr="00302243" w:rsidRDefault="008E6ADC" w:rsidP="008E6ADC">
      <w:pPr>
        <w:ind w:left="426"/>
        <w:rPr>
          <w:bCs/>
          <w:sz w:val="28"/>
          <w:szCs w:val="28"/>
        </w:rPr>
      </w:pPr>
      <w:r w:rsidRPr="00302243">
        <w:rPr>
          <w:bCs/>
          <w:sz w:val="28"/>
          <w:szCs w:val="28"/>
        </w:rPr>
        <w:t>Страхование производится с обязательным соблюдением следующих минимальных требований к страховщикам:</w:t>
      </w:r>
    </w:p>
    <w:p w14:paraId="4B0D0459" w14:textId="77777777" w:rsidR="008E6ADC" w:rsidRPr="00ED3595" w:rsidRDefault="008E6ADC" w:rsidP="008E6ADC">
      <w:pPr>
        <w:pStyle w:val="a8"/>
        <w:numPr>
          <w:ilvl w:val="0"/>
          <w:numId w:val="5"/>
        </w:numPr>
        <w:tabs>
          <w:tab w:val="left" w:pos="993"/>
        </w:tabs>
        <w:spacing w:after="160" w:line="256" w:lineRule="auto"/>
        <w:jc w:val="both"/>
        <w:rPr>
          <w:rFonts w:ascii="Times New Roman" w:hAnsi="Times New Roman" w:cs="Times New Roman"/>
          <w:sz w:val="28"/>
          <w:szCs w:val="28"/>
        </w:rPr>
      </w:pPr>
      <w:r w:rsidRPr="00ED3595">
        <w:rPr>
          <w:rFonts w:ascii="Times New Roman" w:hAnsi="Times New Roman" w:cs="Times New Roman"/>
          <w:sz w:val="28"/>
          <w:szCs w:val="28"/>
        </w:rPr>
        <w:t>Страховщик должен не находится в процессе ликвидации, банкротства или реорганизации;</w:t>
      </w:r>
    </w:p>
    <w:p w14:paraId="4D6CACA3" w14:textId="77777777" w:rsidR="008E6ADC" w:rsidRPr="00302243" w:rsidRDefault="008E6ADC" w:rsidP="008E6ADC">
      <w:pPr>
        <w:pStyle w:val="Default"/>
        <w:numPr>
          <w:ilvl w:val="0"/>
          <w:numId w:val="5"/>
        </w:numPr>
        <w:tabs>
          <w:tab w:val="left" w:pos="993"/>
        </w:tabs>
        <w:jc w:val="both"/>
        <w:rPr>
          <w:rFonts w:ascii="Times New Roman" w:hAnsi="Times New Roman" w:cs="Times New Roman"/>
          <w:color w:val="auto"/>
          <w:sz w:val="28"/>
          <w:szCs w:val="28"/>
        </w:rPr>
      </w:pPr>
      <w:r w:rsidRPr="00302243">
        <w:rPr>
          <w:rFonts w:ascii="Times New Roman" w:hAnsi="Times New Roman" w:cs="Times New Roman"/>
          <w:color w:val="auto"/>
          <w:sz w:val="28"/>
          <w:szCs w:val="28"/>
        </w:rPr>
        <w:t xml:space="preserve">Непрерывное соблюдение </w:t>
      </w:r>
      <w:r w:rsidRPr="00302243">
        <w:rPr>
          <w:rFonts w:ascii="Times New Roman" w:hAnsi="Times New Roman" w:cs="Times New Roman"/>
          <w:color w:val="auto"/>
          <w:sz w:val="28"/>
          <w:szCs w:val="28"/>
          <w:lang w:val="kk-KZ"/>
        </w:rPr>
        <w:t xml:space="preserve">страховщиком </w:t>
      </w:r>
      <w:r w:rsidRPr="00302243">
        <w:rPr>
          <w:rFonts w:ascii="Times New Roman" w:hAnsi="Times New Roman" w:cs="Times New Roman"/>
          <w:color w:val="auto"/>
          <w:sz w:val="28"/>
          <w:szCs w:val="28"/>
        </w:rPr>
        <w:t xml:space="preserve">пруденциальных нормативов уполномоченного органа в течение двенадцати последовательных месяцев до рассмотрения предложения </w:t>
      </w:r>
      <w:r w:rsidRPr="00302243">
        <w:rPr>
          <w:rFonts w:ascii="Times New Roman" w:hAnsi="Times New Roman" w:cs="Times New Roman"/>
          <w:color w:val="auto"/>
          <w:sz w:val="28"/>
          <w:szCs w:val="28"/>
          <w:lang w:val="kk-KZ"/>
        </w:rPr>
        <w:t>по участию в программе страхования</w:t>
      </w:r>
      <w:r w:rsidRPr="00302243">
        <w:rPr>
          <w:rFonts w:ascii="Times New Roman" w:hAnsi="Times New Roman" w:cs="Times New Roman"/>
          <w:color w:val="auto"/>
          <w:sz w:val="28"/>
          <w:szCs w:val="28"/>
        </w:rPr>
        <w:t xml:space="preserve">; </w:t>
      </w:r>
    </w:p>
    <w:p w14:paraId="5D27CF0A" w14:textId="77777777" w:rsidR="008E6ADC" w:rsidRPr="00302243" w:rsidRDefault="008E6ADC" w:rsidP="008E6ADC">
      <w:pPr>
        <w:pStyle w:val="Default"/>
        <w:tabs>
          <w:tab w:val="left" w:pos="993"/>
        </w:tabs>
        <w:ind w:left="567"/>
        <w:jc w:val="both"/>
        <w:rPr>
          <w:rFonts w:ascii="Times New Roman" w:hAnsi="Times New Roman" w:cs="Times New Roman"/>
          <w:color w:val="auto"/>
          <w:sz w:val="28"/>
          <w:szCs w:val="28"/>
        </w:rPr>
      </w:pPr>
    </w:p>
    <w:p w14:paraId="5B3EAD10" w14:textId="77777777" w:rsidR="008E6ADC" w:rsidRPr="00302243" w:rsidRDefault="008E6ADC" w:rsidP="008E6ADC">
      <w:pPr>
        <w:pStyle w:val="Default"/>
        <w:numPr>
          <w:ilvl w:val="0"/>
          <w:numId w:val="5"/>
        </w:numPr>
        <w:tabs>
          <w:tab w:val="left" w:pos="993"/>
        </w:tabs>
        <w:jc w:val="both"/>
        <w:rPr>
          <w:rFonts w:ascii="Times New Roman" w:hAnsi="Times New Roman" w:cs="Times New Roman"/>
          <w:color w:val="auto"/>
          <w:sz w:val="28"/>
          <w:szCs w:val="28"/>
        </w:rPr>
      </w:pPr>
      <w:r w:rsidRPr="00302243">
        <w:rPr>
          <w:rFonts w:ascii="Times New Roman" w:hAnsi="Times New Roman" w:cs="Times New Roman"/>
          <w:color w:val="auto"/>
          <w:sz w:val="28"/>
          <w:szCs w:val="28"/>
          <w:shd w:val="clear" w:color="auto" w:fill="FFFFFF"/>
        </w:rPr>
        <w:t>Наличие долгосрочного кредитного рейтинга эмитента и рейтинга финансовой устойчивости не ниже  «В</w:t>
      </w:r>
      <w:r w:rsidRPr="00302243">
        <w:rPr>
          <w:rFonts w:ascii="Times New Roman" w:hAnsi="Times New Roman" w:cs="Times New Roman"/>
          <w:color w:val="auto"/>
          <w:sz w:val="28"/>
          <w:szCs w:val="28"/>
          <w:shd w:val="clear" w:color="auto" w:fill="FFFFFF"/>
          <w:lang w:val="en-US"/>
        </w:rPr>
        <w:t>B</w:t>
      </w:r>
      <w:r w:rsidRPr="00302243">
        <w:rPr>
          <w:rFonts w:ascii="Times New Roman" w:hAnsi="Times New Roman" w:cs="Times New Roman"/>
          <w:color w:val="auto"/>
          <w:sz w:val="28"/>
          <w:szCs w:val="28"/>
          <w:shd w:val="clear" w:color="auto" w:fill="FFFFFF"/>
        </w:rPr>
        <w:t>+»</w:t>
      </w:r>
      <w:r w:rsidRPr="00302243">
        <w:rPr>
          <w:rFonts w:ascii="Times New Roman" w:hAnsi="Times New Roman" w:cs="Times New Roman"/>
          <w:color w:val="auto"/>
          <w:sz w:val="28"/>
          <w:szCs w:val="28"/>
        </w:rPr>
        <w:t xml:space="preserve">, по версии </w:t>
      </w:r>
      <w:r w:rsidRPr="00302243">
        <w:rPr>
          <w:rFonts w:ascii="Times New Roman" w:hAnsi="Times New Roman" w:cs="Times New Roman"/>
          <w:color w:val="auto"/>
          <w:sz w:val="28"/>
          <w:szCs w:val="28"/>
          <w:shd w:val="clear" w:color="auto" w:fill="FFFFFF"/>
        </w:rPr>
        <w:t>крупнейшего международного рейтингового агентства S&amp;P Global</w:t>
      </w:r>
      <w:r w:rsidR="00EB5605" w:rsidRPr="00302243">
        <w:rPr>
          <w:rFonts w:ascii="Times New Roman" w:hAnsi="Times New Roman" w:cs="Times New Roman"/>
          <w:color w:val="auto"/>
          <w:sz w:val="28"/>
          <w:szCs w:val="28"/>
          <w:shd w:val="clear" w:color="auto" w:fill="FFFFFF"/>
          <w:lang w:val="kk-KZ"/>
        </w:rPr>
        <w:t xml:space="preserve"> </w:t>
      </w:r>
      <w:r w:rsidRPr="00302243">
        <w:rPr>
          <w:rFonts w:ascii="Times New Roman" w:hAnsi="Times New Roman" w:cs="Times New Roman"/>
          <w:color w:val="auto"/>
          <w:sz w:val="28"/>
          <w:szCs w:val="28"/>
          <w:shd w:val="clear" w:color="auto" w:fill="FFFFFF"/>
        </w:rPr>
        <w:t>Ratings;</w:t>
      </w:r>
    </w:p>
    <w:p w14:paraId="0E823760" w14:textId="77777777" w:rsidR="008E6ADC" w:rsidRPr="00302243" w:rsidRDefault="008E6ADC" w:rsidP="008E6ADC">
      <w:pPr>
        <w:pStyle w:val="Default"/>
        <w:tabs>
          <w:tab w:val="left" w:pos="993"/>
        </w:tabs>
        <w:ind w:left="567"/>
        <w:jc w:val="both"/>
        <w:rPr>
          <w:rFonts w:ascii="Times New Roman" w:hAnsi="Times New Roman" w:cs="Times New Roman"/>
          <w:color w:val="auto"/>
          <w:sz w:val="28"/>
          <w:szCs w:val="28"/>
        </w:rPr>
      </w:pPr>
    </w:p>
    <w:p w14:paraId="34931B51" w14:textId="77777777" w:rsidR="008E6ADC" w:rsidRPr="00302243" w:rsidRDefault="008E6ADC" w:rsidP="008E6ADC">
      <w:pPr>
        <w:pStyle w:val="Default"/>
        <w:numPr>
          <w:ilvl w:val="0"/>
          <w:numId w:val="5"/>
        </w:numPr>
        <w:tabs>
          <w:tab w:val="left" w:pos="993"/>
        </w:tabs>
        <w:jc w:val="both"/>
        <w:rPr>
          <w:rFonts w:ascii="Times New Roman" w:hAnsi="Times New Roman" w:cs="Times New Roman"/>
          <w:color w:val="auto"/>
          <w:sz w:val="28"/>
          <w:szCs w:val="28"/>
        </w:rPr>
      </w:pPr>
      <w:r w:rsidRPr="00302243">
        <w:rPr>
          <w:rFonts w:ascii="Times New Roman" w:hAnsi="Times New Roman" w:cs="Times New Roman"/>
          <w:color w:val="auto"/>
          <w:sz w:val="28"/>
          <w:szCs w:val="28"/>
          <w:shd w:val="clear" w:color="auto" w:fill="FFFFFF"/>
        </w:rPr>
        <w:t xml:space="preserve">Наличие рейтинга финансовой устойчивости эмитента не ниже «BВ+» и долгосрочный рейтинг на уровне </w:t>
      </w:r>
      <w:r w:rsidRPr="00302243">
        <w:rPr>
          <w:rFonts w:ascii="Times New Roman" w:hAnsi="Times New Roman" w:cs="Times New Roman"/>
          <w:color w:val="auto"/>
          <w:sz w:val="28"/>
          <w:szCs w:val="28"/>
          <w:shd w:val="clear" w:color="auto" w:fill="FFFFFF"/>
          <w:lang w:val="kk-KZ"/>
        </w:rPr>
        <w:t xml:space="preserve">не ниже </w:t>
      </w:r>
      <w:r w:rsidRPr="00302243">
        <w:rPr>
          <w:rFonts w:ascii="Times New Roman" w:hAnsi="Times New Roman" w:cs="Times New Roman"/>
          <w:color w:val="auto"/>
          <w:sz w:val="28"/>
          <w:szCs w:val="28"/>
          <w:shd w:val="clear" w:color="auto" w:fill="FFFFFF"/>
        </w:rPr>
        <w:t>«</w:t>
      </w:r>
      <w:r w:rsidRPr="00302243">
        <w:rPr>
          <w:rFonts w:ascii="Times New Roman" w:hAnsi="Times New Roman" w:cs="Times New Roman"/>
          <w:color w:val="auto"/>
          <w:sz w:val="28"/>
          <w:szCs w:val="28"/>
          <w:shd w:val="clear" w:color="auto" w:fill="FFFFFF"/>
          <w:lang w:val="en-US"/>
        </w:rPr>
        <w:t>bb</w:t>
      </w:r>
      <w:r w:rsidRPr="00302243">
        <w:rPr>
          <w:rFonts w:ascii="Times New Roman" w:hAnsi="Times New Roman" w:cs="Times New Roman"/>
          <w:color w:val="auto"/>
          <w:sz w:val="28"/>
          <w:szCs w:val="28"/>
          <w:shd w:val="clear" w:color="auto" w:fill="FFFFFF"/>
        </w:rPr>
        <w:t xml:space="preserve">+» </w:t>
      </w:r>
      <w:r w:rsidRPr="00302243">
        <w:rPr>
          <w:rFonts w:ascii="Times New Roman" w:hAnsi="Times New Roman" w:cs="Times New Roman"/>
          <w:color w:val="auto"/>
          <w:sz w:val="28"/>
          <w:szCs w:val="28"/>
        </w:rPr>
        <w:t xml:space="preserve">по версии </w:t>
      </w:r>
      <w:r w:rsidRPr="00302243">
        <w:rPr>
          <w:rFonts w:ascii="Times New Roman" w:hAnsi="Times New Roman" w:cs="Times New Roman"/>
          <w:color w:val="auto"/>
          <w:sz w:val="28"/>
          <w:szCs w:val="28"/>
          <w:shd w:val="clear" w:color="auto" w:fill="FFFFFF"/>
        </w:rPr>
        <w:t>международного рейтингового агентства  A.M. Best;</w:t>
      </w:r>
    </w:p>
    <w:tbl>
      <w:tblPr>
        <w:tblStyle w:val="a4"/>
        <w:tblpPr w:leftFromText="180" w:rightFromText="180" w:vertAnchor="text" w:horzAnchor="margin" w:tblpXSpec="right" w:tblpY="456"/>
        <w:tblW w:w="0" w:type="auto"/>
        <w:tblLook w:val="04A0" w:firstRow="1" w:lastRow="0" w:firstColumn="1" w:lastColumn="0" w:noHBand="0" w:noVBand="1"/>
      </w:tblPr>
      <w:tblGrid>
        <w:gridCol w:w="4077"/>
        <w:gridCol w:w="10099"/>
      </w:tblGrid>
      <w:tr w:rsidR="008E6ADC" w:rsidRPr="00302243" w14:paraId="7E6E8D53"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0A8BCA2C"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Страхователь: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2FD7A1FF" w14:textId="77777777" w:rsidR="008E6ADC" w:rsidRPr="00302243" w:rsidRDefault="008E6ADC" w:rsidP="00EC1893">
            <w:pPr>
              <w:rPr>
                <w:sz w:val="28"/>
                <w:szCs w:val="28"/>
              </w:rPr>
            </w:pPr>
          </w:p>
        </w:tc>
      </w:tr>
      <w:tr w:rsidR="008E6ADC" w:rsidRPr="00302243" w14:paraId="79D2AEA6"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72309340"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Выгодоприобретатель</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4C8DDFE2" w14:textId="77777777" w:rsidR="008E6ADC" w:rsidRPr="00302243" w:rsidRDefault="008E6ADC" w:rsidP="00330491">
            <w:pPr>
              <w:rPr>
                <w:sz w:val="28"/>
                <w:szCs w:val="28"/>
              </w:rPr>
            </w:pPr>
            <w:r w:rsidRPr="00302243">
              <w:rPr>
                <w:sz w:val="28"/>
                <w:szCs w:val="28"/>
              </w:rPr>
              <w:t>Страхователь</w:t>
            </w:r>
          </w:p>
        </w:tc>
      </w:tr>
      <w:tr w:rsidR="008E6ADC" w:rsidRPr="00F5719C" w14:paraId="1D1C88CC"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2283166F"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Объект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1A006B2E" w14:textId="77777777" w:rsidR="008E6ADC" w:rsidRPr="00F5719C" w:rsidRDefault="00302243" w:rsidP="00F5719C">
            <w:pPr>
              <w:rPr>
                <w:sz w:val="28"/>
                <w:szCs w:val="28"/>
                <w:lang w:val="kk-KZ"/>
              </w:rPr>
            </w:pPr>
            <w:r>
              <w:rPr>
                <w:sz w:val="28"/>
                <w:szCs w:val="28"/>
                <w:lang w:val="kk-KZ"/>
              </w:rPr>
              <w:t xml:space="preserve">Автобус </w:t>
            </w:r>
            <w:r>
              <w:rPr>
                <w:rFonts w:ascii="Arial" w:eastAsia="Consolas" w:hAnsi="Arial" w:cs="Arial"/>
                <w:lang w:val="kk-KZ"/>
              </w:rPr>
              <w:t xml:space="preserve"> </w:t>
            </w:r>
            <w:r w:rsidR="008A232C" w:rsidRPr="008A232C">
              <w:rPr>
                <w:sz w:val="28"/>
                <w:szCs w:val="28"/>
                <w:lang w:val="en-US"/>
              </w:rPr>
              <w:t>Golden</w:t>
            </w:r>
            <w:r w:rsidR="008A232C" w:rsidRPr="00F5719C">
              <w:rPr>
                <w:sz w:val="28"/>
                <w:szCs w:val="28"/>
              </w:rPr>
              <w:t xml:space="preserve"> </w:t>
            </w:r>
            <w:r w:rsidR="008A232C" w:rsidRPr="008A232C">
              <w:rPr>
                <w:sz w:val="28"/>
                <w:szCs w:val="28"/>
                <w:lang w:val="en-US"/>
              </w:rPr>
              <w:t>Dragon</w:t>
            </w:r>
            <w:r w:rsidR="008A232C" w:rsidRPr="00F5719C">
              <w:rPr>
                <w:sz w:val="28"/>
                <w:szCs w:val="28"/>
              </w:rPr>
              <w:t xml:space="preserve"> </w:t>
            </w:r>
            <w:r w:rsidR="008A232C" w:rsidRPr="008A232C">
              <w:rPr>
                <w:sz w:val="28"/>
                <w:szCs w:val="28"/>
                <w:lang w:val="en-US"/>
              </w:rPr>
              <w:t>XML</w:t>
            </w:r>
            <w:r w:rsidR="008A232C" w:rsidRPr="00F5719C">
              <w:rPr>
                <w:sz w:val="28"/>
                <w:szCs w:val="28"/>
              </w:rPr>
              <w:t xml:space="preserve"> 6101</w:t>
            </w:r>
            <w:r w:rsidR="008A232C" w:rsidRPr="008A232C">
              <w:rPr>
                <w:sz w:val="28"/>
                <w:szCs w:val="28"/>
                <w:lang w:val="en-US"/>
              </w:rPr>
              <w:t>J</w:t>
            </w:r>
            <w:r w:rsidR="008A232C" w:rsidRPr="00F5719C">
              <w:rPr>
                <w:sz w:val="28"/>
                <w:szCs w:val="28"/>
              </w:rPr>
              <w:t>15</w:t>
            </w:r>
            <w:r w:rsidR="00F5719C">
              <w:rPr>
                <w:sz w:val="28"/>
                <w:szCs w:val="28"/>
                <w:lang w:val="kk-KZ"/>
              </w:rPr>
              <w:t xml:space="preserve">   Год выпуска 2023 г.    40 мест</w:t>
            </w:r>
          </w:p>
        </w:tc>
      </w:tr>
      <w:tr w:rsidR="008E6ADC" w:rsidRPr="00302243" w14:paraId="6C2BA099" w14:textId="77777777" w:rsidTr="008E6ADC">
        <w:tc>
          <w:tcPr>
            <w:tcW w:w="4077" w:type="dxa"/>
            <w:tcBorders>
              <w:top w:val="single" w:sz="4" w:space="0" w:color="auto"/>
              <w:left w:val="single" w:sz="4" w:space="0" w:color="auto"/>
              <w:bottom w:val="single" w:sz="4" w:space="0" w:color="auto"/>
              <w:right w:val="single" w:sz="4" w:space="0" w:color="auto"/>
            </w:tcBorders>
            <w:hideMark/>
          </w:tcPr>
          <w:p w14:paraId="6AB8BFB7"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 xml:space="preserve">Список лиц, имеющих право управлять АТ </w:t>
            </w:r>
            <w:r w:rsidRPr="00302243">
              <w:rPr>
                <w:sz w:val="28"/>
                <w:szCs w:val="28"/>
              </w:rPr>
              <w:t>(Застрахованные лица)</w:t>
            </w:r>
          </w:p>
        </w:tc>
        <w:tc>
          <w:tcPr>
            <w:tcW w:w="10099" w:type="dxa"/>
            <w:tcBorders>
              <w:top w:val="single" w:sz="4" w:space="0" w:color="auto"/>
              <w:left w:val="single" w:sz="4" w:space="0" w:color="auto"/>
              <w:bottom w:val="single" w:sz="4" w:space="0" w:color="auto"/>
              <w:right w:val="single" w:sz="4" w:space="0" w:color="auto"/>
            </w:tcBorders>
            <w:hideMark/>
          </w:tcPr>
          <w:sdt>
            <w:sdtPr>
              <w:rPr>
                <w:snapToGrid w:val="0"/>
                <w:sz w:val="28"/>
                <w:szCs w:val="28"/>
              </w:rPr>
              <w:id w:val="-197624173"/>
              <w:placeholder>
                <w:docPart w:val="9FC8CAE8F4B84A488220D1E4C21BD1C2"/>
              </w:placeholder>
            </w:sdtPr>
            <w:sdtContent>
              <w:p w14:paraId="4C9FC5DE" w14:textId="77777777" w:rsidR="008E6ADC" w:rsidRPr="00F5719C" w:rsidRDefault="008E6ADC" w:rsidP="00330491">
                <w:pPr>
                  <w:rPr>
                    <w:snapToGrid w:val="0"/>
                    <w:sz w:val="28"/>
                    <w:szCs w:val="28"/>
                  </w:rPr>
                </w:pPr>
              </w:p>
              <w:p w14:paraId="2876AF31" w14:textId="77777777" w:rsidR="008E6ADC" w:rsidRPr="00156A04" w:rsidRDefault="00000000" w:rsidP="00842967">
                <w:pPr>
                  <w:rPr>
                    <w:snapToGrid w:val="0"/>
                    <w:sz w:val="28"/>
                    <w:szCs w:val="28"/>
                    <w:lang w:val="kk-KZ"/>
                  </w:rPr>
                </w:pPr>
              </w:p>
            </w:sdtContent>
          </w:sdt>
        </w:tc>
      </w:tr>
      <w:tr w:rsidR="008E6ADC" w:rsidRPr="00302243" w14:paraId="045FB6C3"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60BCF774"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Страховые случаи:</w:t>
            </w:r>
          </w:p>
          <w:p w14:paraId="4C6E104E" w14:textId="77777777" w:rsidR="008E6ADC" w:rsidRPr="00302243" w:rsidRDefault="008E6ADC" w:rsidP="00330491">
            <w:pPr>
              <w:pStyle w:val="a8"/>
              <w:tabs>
                <w:tab w:val="left" w:pos="429"/>
              </w:tabs>
              <w:spacing w:line="240" w:lineRule="auto"/>
              <w:ind w:left="34"/>
              <w:rPr>
                <w:sz w:val="28"/>
                <w:szCs w:val="28"/>
              </w:rPr>
            </w:pPr>
            <w:r w:rsidRPr="00302243">
              <w:rPr>
                <w:sz w:val="28"/>
                <w:szCs w:val="28"/>
              </w:rPr>
              <w:t>(события, с наступлением которых настоящий Договор предусматривает осуществление страховой выплаты)</w:t>
            </w:r>
          </w:p>
        </w:tc>
        <w:tc>
          <w:tcPr>
            <w:tcW w:w="10099" w:type="dxa"/>
            <w:tcBorders>
              <w:top w:val="single" w:sz="4" w:space="0" w:color="auto"/>
              <w:left w:val="single" w:sz="4" w:space="0" w:color="auto"/>
              <w:bottom w:val="single" w:sz="4" w:space="0" w:color="auto"/>
              <w:right w:val="single" w:sz="4" w:space="0" w:color="auto"/>
            </w:tcBorders>
            <w:vAlign w:val="center"/>
          </w:tcPr>
          <w:p w14:paraId="35746125" w14:textId="77777777" w:rsidR="008E6ADC" w:rsidRPr="00302243" w:rsidRDefault="008E6ADC" w:rsidP="00330491">
            <w:pPr>
              <w:rPr>
                <w:sz w:val="28"/>
                <w:szCs w:val="28"/>
                <w:lang w:val="kk-KZ"/>
              </w:rPr>
            </w:pPr>
            <w:r w:rsidRPr="00302243">
              <w:rPr>
                <w:sz w:val="28"/>
                <w:szCs w:val="28"/>
                <w:lang w:val="kk-KZ"/>
              </w:rPr>
              <w:t>Страховым случаем по настоящему Договору является утрата (гибель) или повреждение автомобильного транспорта (дополнительного оборудования) в результате следующих событий:</w:t>
            </w:r>
          </w:p>
          <w:p w14:paraId="4CBF95FE" w14:textId="77777777" w:rsidR="008E6ADC" w:rsidRPr="00302243" w:rsidRDefault="008E6ADC" w:rsidP="00330491">
            <w:pPr>
              <w:rPr>
                <w:sz w:val="28"/>
                <w:szCs w:val="28"/>
                <w:lang w:val="kk-KZ"/>
              </w:rPr>
            </w:pPr>
            <w:r w:rsidRPr="00302243">
              <w:rPr>
                <w:sz w:val="28"/>
                <w:szCs w:val="28"/>
                <w:lang w:val="kk-KZ"/>
              </w:rPr>
              <w:t>дорожно-транспортное происшествие (далее по тексту – ДТП), в том числе провала асфальта под дорожным полотном, если в момент ДТП автомобильным транспортом управлял Страхователь, или иное лицо, определенное Страхователем, имеющее документально подтвержденное право управлять данным автомобильным транспортом;</w:t>
            </w:r>
          </w:p>
          <w:p w14:paraId="6CEA0B09" w14:textId="77777777" w:rsidR="008E6ADC" w:rsidRPr="00302243" w:rsidRDefault="008E6ADC" w:rsidP="00330491">
            <w:pPr>
              <w:rPr>
                <w:sz w:val="28"/>
                <w:szCs w:val="28"/>
                <w:lang w:val="kk-KZ"/>
              </w:rPr>
            </w:pPr>
            <w:r w:rsidRPr="00302243">
              <w:rPr>
                <w:sz w:val="28"/>
                <w:szCs w:val="28"/>
                <w:lang w:val="kk-KZ"/>
              </w:rPr>
              <w:t>2.</w:t>
            </w:r>
            <w:r w:rsidRPr="00302243">
              <w:rPr>
                <w:sz w:val="28"/>
                <w:szCs w:val="28"/>
                <w:lang w:val="kk-KZ"/>
              </w:rPr>
              <w:tab/>
              <w:t>пожара, взрыва; удара молнии;</w:t>
            </w:r>
          </w:p>
          <w:p w14:paraId="69B64956" w14:textId="77777777" w:rsidR="008E6ADC" w:rsidRPr="00302243" w:rsidRDefault="008E6ADC" w:rsidP="00330491">
            <w:pPr>
              <w:rPr>
                <w:sz w:val="28"/>
                <w:szCs w:val="28"/>
                <w:lang w:val="kk-KZ"/>
              </w:rPr>
            </w:pPr>
            <w:r w:rsidRPr="00302243">
              <w:rPr>
                <w:sz w:val="28"/>
                <w:szCs w:val="28"/>
                <w:lang w:val="kk-KZ"/>
              </w:rPr>
              <w:t>3.</w:t>
            </w:r>
            <w:r w:rsidRPr="00302243">
              <w:rPr>
                <w:sz w:val="28"/>
                <w:szCs w:val="28"/>
                <w:lang w:val="kk-KZ"/>
              </w:rPr>
              <w:tab/>
              <w:t xml:space="preserve">стихийных бедствий (в т.ч. оползня, горного обвала, бури, вихря, урагана, наводнения, сели, шторма, смерча, снежного заноса, града, ливня, снежной лавины, снежного заноса, а также и извержения вулкана или действия подземного </w:t>
            </w:r>
            <w:r w:rsidRPr="00302243">
              <w:rPr>
                <w:sz w:val="28"/>
                <w:szCs w:val="28"/>
                <w:lang w:val="kk-KZ"/>
              </w:rPr>
              <w:lastRenderedPageBreak/>
              <w:t>огня и иные стихийные бедствия);</w:t>
            </w:r>
          </w:p>
          <w:p w14:paraId="112845D5" w14:textId="77777777" w:rsidR="008E6ADC" w:rsidRPr="00302243" w:rsidRDefault="008E6ADC" w:rsidP="00330491">
            <w:pPr>
              <w:rPr>
                <w:sz w:val="28"/>
                <w:szCs w:val="28"/>
                <w:lang w:val="kk-KZ"/>
              </w:rPr>
            </w:pPr>
            <w:r w:rsidRPr="00302243">
              <w:rPr>
                <w:sz w:val="28"/>
                <w:szCs w:val="28"/>
                <w:lang w:val="kk-KZ"/>
              </w:rPr>
              <w:t>4.</w:t>
            </w:r>
            <w:r w:rsidRPr="00302243">
              <w:rPr>
                <w:sz w:val="28"/>
                <w:szCs w:val="28"/>
                <w:lang w:val="kk-KZ"/>
              </w:rPr>
              <w:tab/>
              <w:t>землетрясения;</w:t>
            </w:r>
          </w:p>
          <w:p w14:paraId="510BAAD5" w14:textId="77777777" w:rsidR="008E6ADC" w:rsidRPr="00302243" w:rsidRDefault="008E6ADC" w:rsidP="00330491">
            <w:pPr>
              <w:rPr>
                <w:sz w:val="28"/>
                <w:szCs w:val="28"/>
                <w:lang w:val="kk-KZ"/>
              </w:rPr>
            </w:pPr>
            <w:r w:rsidRPr="00302243">
              <w:rPr>
                <w:sz w:val="28"/>
                <w:szCs w:val="28"/>
                <w:lang w:val="kk-KZ"/>
              </w:rPr>
              <w:t>5.</w:t>
            </w:r>
            <w:r w:rsidRPr="00302243">
              <w:rPr>
                <w:sz w:val="28"/>
                <w:szCs w:val="28"/>
                <w:lang w:val="kk-KZ"/>
              </w:rPr>
              <w:tab/>
              <w:t>противоправных действий третьих лиц в отношении объектов страхования.</w:t>
            </w:r>
          </w:p>
          <w:p w14:paraId="47A59EE5" w14:textId="77777777" w:rsidR="008E6ADC" w:rsidRPr="00302243" w:rsidRDefault="008E6ADC" w:rsidP="00330491">
            <w:pPr>
              <w:rPr>
                <w:sz w:val="28"/>
                <w:szCs w:val="28"/>
                <w:lang w:val="kk-KZ"/>
              </w:rPr>
            </w:pPr>
            <w:r w:rsidRPr="00302243">
              <w:rPr>
                <w:sz w:val="28"/>
                <w:szCs w:val="28"/>
                <w:lang w:val="kk-KZ"/>
              </w:rPr>
              <w:t>6.</w:t>
            </w:r>
            <w:r w:rsidRPr="00302243">
              <w:rPr>
                <w:sz w:val="28"/>
                <w:szCs w:val="28"/>
                <w:lang w:val="kk-KZ"/>
              </w:rPr>
              <w:tab/>
              <w:t>кражи/грабежа/разбоя/угона объекта страхования;</w:t>
            </w:r>
          </w:p>
          <w:p w14:paraId="37CD9826" w14:textId="77777777" w:rsidR="008E6ADC" w:rsidRPr="00302243" w:rsidRDefault="008E6ADC" w:rsidP="00330491">
            <w:pPr>
              <w:rPr>
                <w:sz w:val="28"/>
                <w:szCs w:val="28"/>
                <w:lang w:val="kk-KZ"/>
              </w:rPr>
            </w:pPr>
            <w:r w:rsidRPr="00302243">
              <w:rPr>
                <w:sz w:val="28"/>
                <w:szCs w:val="28"/>
                <w:lang w:val="kk-KZ"/>
              </w:rPr>
              <w:t>7.</w:t>
            </w:r>
            <w:r w:rsidRPr="00302243">
              <w:rPr>
                <w:sz w:val="28"/>
                <w:szCs w:val="28"/>
                <w:lang w:val="kk-KZ"/>
              </w:rPr>
              <w:tab/>
              <w:t>хулиганства;</w:t>
            </w:r>
          </w:p>
          <w:p w14:paraId="6552C54A" w14:textId="77777777" w:rsidR="008E6ADC" w:rsidRPr="00302243" w:rsidRDefault="008E6ADC" w:rsidP="00330491">
            <w:pPr>
              <w:rPr>
                <w:sz w:val="28"/>
                <w:szCs w:val="28"/>
                <w:lang w:val="kk-KZ"/>
              </w:rPr>
            </w:pPr>
            <w:r w:rsidRPr="00302243">
              <w:rPr>
                <w:sz w:val="28"/>
                <w:szCs w:val="28"/>
                <w:lang w:val="kk-KZ"/>
              </w:rPr>
              <w:t>8.</w:t>
            </w:r>
            <w:r w:rsidRPr="00302243">
              <w:rPr>
                <w:sz w:val="28"/>
                <w:szCs w:val="28"/>
                <w:lang w:val="kk-KZ"/>
              </w:rPr>
              <w:tab/>
              <w:t>аварии, как на дорогах общего пользования, так и вне дорог общего пользования;</w:t>
            </w:r>
          </w:p>
          <w:p w14:paraId="33679FC5" w14:textId="77777777" w:rsidR="008E6ADC" w:rsidRPr="00302243" w:rsidRDefault="008E6ADC" w:rsidP="00330491">
            <w:pPr>
              <w:rPr>
                <w:sz w:val="28"/>
                <w:szCs w:val="28"/>
                <w:lang w:val="kk-KZ"/>
              </w:rPr>
            </w:pPr>
            <w:r w:rsidRPr="00302243">
              <w:rPr>
                <w:sz w:val="28"/>
                <w:szCs w:val="28"/>
                <w:lang w:val="kk-KZ"/>
              </w:rPr>
              <w:t>9.</w:t>
            </w:r>
            <w:r w:rsidRPr="00302243">
              <w:rPr>
                <w:sz w:val="28"/>
                <w:szCs w:val="28"/>
                <w:lang w:val="kk-KZ"/>
              </w:rPr>
              <w:tab/>
              <w:t>утраты/гибели/повреждения съемных элементов, запчастей;</w:t>
            </w:r>
          </w:p>
          <w:p w14:paraId="29691405" w14:textId="77777777" w:rsidR="008E6ADC" w:rsidRPr="00302243" w:rsidRDefault="008E6ADC" w:rsidP="00330491">
            <w:pPr>
              <w:rPr>
                <w:sz w:val="28"/>
                <w:szCs w:val="28"/>
                <w:lang w:val="kk-KZ"/>
              </w:rPr>
            </w:pPr>
            <w:r w:rsidRPr="00302243">
              <w:rPr>
                <w:sz w:val="28"/>
                <w:szCs w:val="28"/>
                <w:lang w:val="kk-KZ"/>
              </w:rPr>
              <w:t>10.</w:t>
            </w:r>
            <w:r w:rsidRPr="00302243">
              <w:rPr>
                <w:sz w:val="28"/>
                <w:szCs w:val="28"/>
                <w:lang w:val="kk-KZ"/>
              </w:rPr>
              <w:tab/>
              <w:t>падение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14:paraId="3F31DA49" w14:textId="77777777" w:rsidR="008E6ADC" w:rsidRPr="00302243" w:rsidRDefault="008E6ADC" w:rsidP="00330491">
            <w:pPr>
              <w:rPr>
                <w:sz w:val="28"/>
                <w:szCs w:val="28"/>
                <w:lang w:val="kk-KZ"/>
              </w:rPr>
            </w:pPr>
            <w:r w:rsidRPr="00302243">
              <w:rPr>
                <w:sz w:val="28"/>
                <w:szCs w:val="28"/>
                <w:lang w:val="kk-KZ"/>
              </w:rPr>
              <w:t>11.</w:t>
            </w:r>
            <w:r w:rsidRPr="00302243">
              <w:rPr>
                <w:sz w:val="28"/>
                <w:szCs w:val="28"/>
                <w:lang w:val="kk-KZ"/>
              </w:rPr>
              <w:tab/>
              <w:t>проникновения животных в подкапотное пространство автомобильного транспорта;</w:t>
            </w:r>
          </w:p>
          <w:p w14:paraId="768FED85" w14:textId="77777777" w:rsidR="008E6ADC" w:rsidRPr="00302243" w:rsidRDefault="008E6ADC" w:rsidP="00330491">
            <w:pPr>
              <w:rPr>
                <w:sz w:val="28"/>
                <w:szCs w:val="28"/>
                <w:lang w:val="kk-KZ"/>
              </w:rPr>
            </w:pPr>
            <w:r w:rsidRPr="00302243">
              <w:rPr>
                <w:sz w:val="28"/>
                <w:szCs w:val="28"/>
                <w:lang w:val="kk-KZ"/>
              </w:rPr>
              <w:t>12.</w:t>
            </w:r>
            <w:r w:rsidRPr="00302243">
              <w:rPr>
                <w:sz w:val="28"/>
                <w:szCs w:val="28"/>
                <w:lang w:val="kk-KZ"/>
              </w:rPr>
              <w:tab/>
              <w:t>затопления объекта страхования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14:paraId="0A9800B4" w14:textId="77777777" w:rsidR="008E6ADC" w:rsidRPr="00302243" w:rsidRDefault="008E6ADC" w:rsidP="00330491">
            <w:pPr>
              <w:rPr>
                <w:sz w:val="28"/>
                <w:szCs w:val="28"/>
                <w:lang w:val="kk-KZ"/>
              </w:rPr>
            </w:pPr>
            <w:r w:rsidRPr="00302243">
              <w:rPr>
                <w:sz w:val="28"/>
                <w:szCs w:val="28"/>
                <w:lang w:val="kk-KZ"/>
              </w:rPr>
              <w:t>14.</w:t>
            </w:r>
            <w:r w:rsidRPr="00302243">
              <w:rPr>
                <w:sz w:val="28"/>
                <w:szCs w:val="28"/>
                <w:lang w:val="kk-KZ"/>
              </w:rPr>
              <w:tab/>
              <w:t>полная гибель/утрата/повреждение объектов страхования в результате любого страхового случая, указанного в настоящем договоре.</w:t>
            </w:r>
          </w:p>
        </w:tc>
      </w:tr>
      <w:tr w:rsidR="008E6ADC" w:rsidRPr="00302243" w14:paraId="76ACCEA5"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66F3013F"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lastRenderedPageBreak/>
              <w:t>Срок действия настоящего Договора:</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8"/>
                <w:szCs w:val="28"/>
              </w:rPr>
              <w:id w:val="-1859642487"/>
              <w:placeholder>
                <w:docPart w:val="A9016709E37B4E099459FFAF5D45B501"/>
              </w:placeholder>
            </w:sdtPr>
            <w:sdtContent>
              <w:p w14:paraId="1383C6C0" w14:textId="77777777" w:rsidR="008E6ADC" w:rsidRPr="00302243" w:rsidRDefault="008E6ADC" w:rsidP="00330491">
                <w:pPr>
                  <w:shd w:val="clear" w:color="auto" w:fill="FFFFFF"/>
                  <w:rPr>
                    <w:sz w:val="28"/>
                    <w:szCs w:val="28"/>
                  </w:rPr>
                </w:pPr>
              </w:p>
              <w:p w14:paraId="416C66B4" w14:textId="77777777" w:rsidR="008E6ADC" w:rsidRPr="00302243" w:rsidRDefault="008E6ADC" w:rsidP="00330491">
                <w:pPr>
                  <w:shd w:val="clear" w:color="auto" w:fill="FFFFFF"/>
                  <w:rPr>
                    <w:sz w:val="28"/>
                    <w:szCs w:val="28"/>
                  </w:rPr>
                </w:pPr>
                <w:r w:rsidRPr="00302243">
                  <w:rPr>
                    <w:sz w:val="28"/>
                    <w:szCs w:val="28"/>
                  </w:rPr>
                  <w:t xml:space="preserve">Период действия страховой защиты  с момента подписания на </w:t>
                </w:r>
                <w:r w:rsidRPr="00302243">
                  <w:rPr>
                    <w:sz w:val="28"/>
                    <w:szCs w:val="28"/>
                    <w:lang w:val="kk-KZ"/>
                  </w:rPr>
                  <w:t>12</w:t>
                </w:r>
                <w:r w:rsidRPr="00302243">
                  <w:rPr>
                    <w:sz w:val="28"/>
                    <w:szCs w:val="28"/>
                  </w:rPr>
                  <w:t xml:space="preserve"> месяцев.</w:t>
                </w:r>
              </w:p>
            </w:sdtContent>
          </w:sdt>
        </w:tc>
      </w:tr>
      <w:tr w:rsidR="008E6ADC" w:rsidRPr="00302243" w14:paraId="6D3CC735" w14:textId="77777777" w:rsidTr="008E6ADC">
        <w:tc>
          <w:tcPr>
            <w:tcW w:w="4077" w:type="dxa"/>
            <w:tcBorders>
              <w:top w:val="single" w:sz="4" w:space="0" w:color="auto"/>
              <w:left w:val="single" w:sz="4" w:space="0" w:color="auto"/>
              <w:bottom w:val="single" w:sz="4" w:space="0" w:color="auto"/>
              <w:right w:val="single" w:sz="4" w:space="0" w:color="auto"/>
            </w:tcBorders>
            <w:vAlign w:val="center"/>
            <w:hideMark/>
          </w:tcPr>
          <w:p w14:paraId="5E80862D" w14:textId="77777777" w:rsidR="008E6ADC" w:rsidRPr="00302243" w:rsidRDefault="008E6ADC" w:rsidP="008E6ADC">
            <w:pPr>
              <w:pStyle w:val="a8"/>
              <w:numPr>
                <w:ilvl w:val="0"/>
                <w:numId w:val="6"/>
              </w:numPr>
              <w:tabs>
                <w:tab w:val="left" w:pos="429"/>
              </w:tabs>
              <w:spacing w:after="0" w:line="240" w:lineRule="auto"/>
              <w:ind w:left="34" w:firstLine="0"/>
              <w:rPr>
                <w:b/>
                <w:sz w:val="28"/>
                <w:szCs w:val="28"/>
              </w:rPr>
            </w:pPr>
            <w:r w:rsidRPr="00302243">
              <w:rPr>
                <w:b/>
                <w:sz w:val="28"/>
                <w:szCs w:val="28"/>
              </w:rPr>
              <w:t>Территория страхования:</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8"/>
                <w:szCs w:val="28"/>
              </w:rPr>
              <w:id w:val="-1662305727"/>
              <w:placeholder>
                <w:docPart w:val="CA98F137A4F8467C9B388EB0251419B8"/>
              </w:placeholder>
            </w:sdtPr>
            <w:sdtContent>
              <w:sdt>
                <w:sdtPr>
                  <w:rPr>
                    <w:sz w:val="28"/>
                    <w:szCs w:val="28"/>
                  </w:rPr>
                  <w:id w:val="-31662110"/>
                  <w:placeholder>
                    <w:docPart w:val="CA98F137A4F8467C9B388EB0251419B8"/>
                  </w:placeholder>
                </w:sdtPr>
                <w:sdtContent>
                  <w:p w14:paraId="03A85E78" w14:textId="77777777" w:rsidR="008E6ADC" w:rsidRPr="00302243" w:rsidRDefault="008E6ADC" w:rsidP="00330491">
                    <w:pPr>
                      <w:rPr>
                        <w:sz w:val="28"/>
                        <w:szCs w:val="28"/>
                      </w:rPr>
                    </w:pPr>
                    <w:r w:rsidRPr="00302243">
                      <w:rPr>
                        <w:sz w:val="28"/>
                        <w:szCs w:val="28"/>
                      </w:rPr>
                      <w:t>Республика Казахстан</w:t>
                    </w:r>
                  </w:p>
                </w:sdtContent>
              </w:sdt>
            </w:sdtContent>
          </w:sdt>
        </w:tc>
      </w:tr>
    </w:tbl>
    <w:p w14:paraId="4FB31D23" w14:textId="77777777" w:rsidR="008E6ADC" w:rsidRDefault="008E6ADC" w:rsidP="008E6ADC">
      <w:pPr>
        <w:tabs>
          <w:tab w:val="left" w:pos="993"/>
        </w:tabs>
        <w:rPr>
          <w:b/>
          <w:sz w:val="22"/>
          <w:szCs w:val="22"/>
        </w:rPr>
      </w:pPr>
    </w:p>
    <w:p w14:paraId="25719C50" w14:textId="77777777" w:rsidR="00302243" w:rsidRPr="00302243" w:rsidRDefault="00302243" w:rsidP="00302243">
      <w:pPr>
        <w:tabs>
          <w:tab w:val="left" w:pos="993"/>
        </w:tabs>
        <w:jc w:val="left"/>
        <w:rPr>
          <w:b/>
          <w:sz w:val="22"/>
          <w:szCs w:val="22"/>
          <w:lang w:val="kk-KZ"/>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3524"/>
        <w:gridCol w:w="5103"/>
        <w:gridCol w:w="4962"/>
      </w:tblGrid>
      <w:tr w:rsidR="00302243" w14:paraId="0AC08205" w14:textId="77777777" w:rsidTr="00594E32">
        <w:trPr>
          <w:trHeight w:val="359"/>
        </w:trPr>
        <w:tc>
          <w:tcPr>
            <w:tcW w:w="445" w:type="dxa"/>
            <w:shd w:val="clear" w:color="auto" w:fill="auto"/>
          </w:tcPr>
          <w:p w14:paraId="12865F50" w14:textId="77777777" w:rsidR="00302243" w:rsidRDefault="00302243" w:rsidP="00AD165C">
            <w:pPr>
              <w:spacing w:after="360"/>
              <w:jc w:val="center"/>
              <w:textAlignment w:val="baseline"/>
              <w:rPr>
                <w:rFonts w:eastAsia="Consolas"/>
                <w:szCs w:val="28"/>
                <w:lang w:val="kk-KZ"/>
              </w:rPr>
            </w:pPr>
            <w:r>
              <w:rPr>
                <w:rFonts w:eastAsia="Consolas"/>
                <w:szCs w:val="28"/>
                <w:lang w:val="kk-KZ"/>
              </w:rPr>
              <w:t>№</w:t>
            </w:r>
          </w:p>
        </w:tc>
        <w:tc>
          <w:tcPr>
            <w:tcW w:w="3524" w:type="dxa"/>
            <w:shd w:val="clear" w:color="auto" w:fill="auto"/>
          </w:tcPr>
          <w:p w14:paraId="48034705" w14:textId="77777777" w:rsidR="00302243" w:rsidRDefault="00302243" w:rsidP="00AD165C">
            <w:pPr>
              <w:spacing w:after="360"/>
              <w:jc w:val="center"/>
              <w:textAlignment w:val="baseline"/>
              <w:rPr>
                <w:rFonts w:eastAsia="Consolas"/>
                <w:szCs w:val="28"/>
                <w:lang w:val="kk-KZ"/>
              </w:rPr>
            </w:pPr>
            <w:r>
              <w:rPr>
                <w:rFonts w:eastAsia="Consolas"/>
                <w:szCs w:val="28"/>
                <w:lang w:val="kk-KZ"/>
              </w:rPr>
              <w:t>Модель</w:t>
            </w:r>
          </w:p>
        </w:tc>
        <w:tc>
          <w:tcPr>
            <w:tcW w:w="5103" w:type="dxa"/>
            <w:shd w:val="clear" w:color="auto" w:fill="auto"/>
          </w:tcPr>
          <w:p w14:paraId="40C8652E" w14:textId="77777777" w:rsidR="00302243" w:rsidRDefault="00302243" w:rsidP="00AD165C">
            <w:pPr>
              <w:spacing w:after="360"/>
              <w:jc w:val="center"/>
              <w:textAlignment w:val="baseline"/>
              <w:rPr>
                <w:rFonts w:eastAsia="Consolas"/>
                <w:szCs w:val="28"/>
                <w:lang w:val="kk-KZ"/>
              </w:rPr>
            </w:pPr>
            <w:r>
              <w:t>VIN/кузов/шасси номері</w:t>
            </w:r>
          </w:p>
        </w:tc>
        <w:tc>
          <w:tcPr>
            <w:tcW w:w="4962" w:type="dxa"/>
            <w:shd w:val="clear" w:color="auto" w:fill="auto"/>
          </w:tcPr>
          <w:p w14:paraId="62DE71CC" w14:textId="77777777" w:rsidR="00302243" w:rsidRDefault="00302243" w:rsidP="00AD165C">
            <w:pPr>
              <w:spacing w:after="360"/>
              <w:jc w:val="center"/>
              <w:textAlignment w:val="baseline"/>
              <w:rPr>
                <w:rFonts w:eastAsia="Consolas"/>
                <w:szCs w:val="28"/>
                <w:lang w:val="kk-KZ"/>
              </w:rPr>
            </w:pPr>
            <w:r>
              <w:rPr>
                <w:rFonts w:eastAsia="Consolas"/>
                <w:szCs w:val="28"/>
                <w:lang w:val="kk-KZ"/>
              </w:rPr>
              <w:t>Автобус орын</w:t>
            </w:r>
          </w:p>
        </w:tc>
      </w:tr>
      <w:tr w:rsidR="00302243" w14:paraId="4AE0E185" w14:textId="77777777" w:rsidTr="00594E32">
        <w:trPr>
          <w:trHeight w:val="274"/>
        </w:trPr>
        <w:tc>
          <w:tcPr>
            <w:tcW w:w="445" w:type="dxa"/>
            <w:shd w:val="clear" w:color="auto" w:fill="auto"/>
          </w:tcPr>
          <w:p w14:paraId="1648A44E" w14:textId="77777777" w:rsidR="00302243" w:rsidRDefault="00302243" w:rsidP="00BA0209">
            <w:pPr>
              <w:spacing w:after="360" w:line="285" w:lineRule="atLeast"/>
              <w:jc w:val="center"/>
              <w:textAlignment w:val="baseline"/>
              <w:rPr>
                <w:rFonts w:eastAsia="Consolas"/>
                <w:szCs w:val="28"/>
                <w:lang w:val="kk-KZ"/>
              </w:rPr>
            </w:pPr>
            <w:r>
              <w:rPr>
                <w:rFonts w:eastAsia="Consolas"/>
                <w:szCs w:val="28"/>
                <w:lang w:val="kk-KZ"/>
              </w:rPr>
              <w:t>1</w:t>
            </w:r>
          </w:p>
        </w:tc>
        <w:tc>
          <w:tcPr>
            <w:tcW w:w="3524" w:type="dxa"/>
            <w:shd w:val="clear" w:color="auto" w:fill="auto"/>
          </w:tcPr>
          <w:p w14:paraId="7BD3F76F" w14:textId="77777777" w:rsidR="00302243" w:rsidRDefault="008A232C" w:rsidP="00BA0209">
            <w:pPr>
              <w:spacing w:after="360" w:line="285" w:lineRule="atLeast"/>
              <w:jc w:val="center"/>
              <w:textAlignment w:val="baseline"/>
              <w:rPr>
                <w:rFonts w:ascii="Arial" w:eastAsia="Consolas" w:hAnsi="Arial" w:cs="Arial"/>
                <w:lang w:val="kk-KZ"/>
              </w:rPr>
            </w:pPr>
            <w:r w:rsidRPr="008A232C">
              <w:rPr>
                <w:sz w:val="28"/>
                <w:szCs w:val="28"/>
                <w:lang w:val="en-US"/>
              </w:rPr>
              <w:t>Golden Dragon XML 6101J15</w:t>
            </w:r>
          </w:p>
        </w:tc>
        <w:tc>
          <w:tcPr>
            <w:tcW w:w="5103" w:type="dxa"/>
            <w:shd w:val="clear" w:color="auto" w:fill="auto"/>
          </w:tcPr>
          <w:p w14:paraId="0DC858E2" w14:textId="4AD84037" w:rsidR="00302243" w:rsidRPr="00DB1B1C" w:rsidRDefault="00DB1B1C" w:rsidP="00BA0209">
            <w:pPr>
              <w:spacing w:after="360" w:line="285" w:lineRule="atLeast"/>
              <w:jc w:val="center"/>
              <w:textAlignment w:val="baseline"/>
              <w:rPr>
                <w:rFonts w:ascii="Arial" w:eastAsia="Consolas" w:hAnsi="Arial" w:cs="Arial"/>
                <w:lang w:val="en-US"/>
              </w:rPr>
            </w:pPr>
            <w:r>
              <w:rPr>
                <w:sz w:val="28"/>
                <w:szCs w:val="28"/>
                <w:lang w:val="en-US"/>
              </w:rPr>
              <w:t>M</w:t>
            </w:r>
            <w:r w:rsidR="008A232C" w:rsidRPr="007C304C">
              <w:rPr>
                <w:sz w:val="28"/>
                <w:szCs w:val="28"/>
              </w:rPr>
              <w:t>X3T52WDLPA0082</w:t>
            </w:r>
            <w:r>
              <w:rPr>
                <w:sz w:val="28"/>
                <w:szCs w:val="28"/>
                <w:lang w:val="en-US"/>
              </w:rPr>
              <w:t>22</w:t>
            </w:r>
          </w:p>
        </w:tc>
        <w:tc>
          <w:tcPr>
            <w:tcW w:w="4962" w:type="dxa"/>
            <w:shd w:val="clear" w:color="auto" w:fill="auto"/>
          </w:tcPr>
          <w:p w14:paraId="5A069DCF" w14:textId="77777777" w:rsidR="00302243" w:rsidRDefault="008A232C" w:rsidP="00BA0209">
            <w:pPr>
              <w:spacing w:after="360" w:line="285" w:lineRule="atLeast"/>
              <w:jc w:val="center"/>
              <w:textAlignment w:val="baseline"/>
              <w:rPr>
                <w:rFonts w:ascii="Arial" w:eastAsia="Consolas" w:hAnsi="Arial" w:cs="Arial"/>
                <w:lang w:val="kk-KZ"/>
              </w:rPr>
            </w:pPr>
            <w:r>
              <w:rPr>
                <w:rFonts w:ascii="Arial" w:eastAsia="Consolas" w:hAnsi="Arial" w:cs="Arial"/>
                <w:lang w:val="kk-KZ"/>
              </w:rPr>
              <w:t>4</w:t>
            </w:r>
            <w:r w:rsidR="00302243">
              <w:rPr>
                <w:rFonts w:ascii="Arial" w:eastAsia="Consolas" w:hAnsi="Arial" w:cs="Arial"/>
                <w:lang w:val="kk-KZ"/>
              </w:rPr>
              <w:t>0 орын</w:t>
            </w:r>
          </w:p>
        </w:tc>
      </w:tr>
    </w:tbl>
    <w:p w14:paraId="3038848F" w14:textId="77777777" w:rsidR="000C0228" w:rsidRDefault="000C0228" w:rsidP="00302243">
      <w:pPr>
        <w:jc w:val="center"/>
        <w:rPr>
          <w:b/>
          <w:sz w:val="28"/>
          <w:szCs w:val="28"/>
          <w:lang w:val="kk-KZ"/>
        </w:rPr>
      </w:pPr>
    </w:p>
    <w:p w14:paraId="0342223E" w14:textId="77777777" w:rsidR="00302243" w:rsidRPr="00302243" w:rsidRDefault="00302243" w:rsidP="00302243">
      <w:pPr>
        <w:jc w:val="center"/>
        <w:rPr>
          <w:b/>
          <w:sz w:val="28"/>
          <w:szCs w:val="28"/>
          <w:lang w:val="kk-KZ"/>
        </w:rPr>
      </w:pPr>
      <w:r w:rsidRPr="00302243">
        <w:rPr>
          <w:b/>
          <w:sz w:val="28"/>
          <w:szCs w:val="28"/>
          <w:lang w:val="kk-KZ"/>
        </w:rPr>
        <w:t>Ерікті автокөлік сақтандыруының (CASCO) техникалық сипаттамалары</w:t>
      </w:r>
    </w:p>
    <w:p w14:paraId="1B285228" w14:textId="77777777" w:rsidR="00302243" w:rsidRDefault="00302243" w:rsidP="000B77F2">
      <w:pPr>
        <w:rPr>
          <w:sz w:val="28"/>
          <w:szCs w:val="28"/>
          <w:lang w:val="kk-KZ"/>
        </w:rPr>
      </w:pPr>
      <w:r w:rsidRPr="00302243">
        <w:rPr>
          <w:sz w:val="28"/>
          <w:szCs w:val="28"/>
          <w:lang w:val="kk-KZ"/>
        </w:rPr>
        <w:t>Сақтандыру сақтандырушыларға қойылатын келесі ең төменгі талаптарға сәйкес жүзеге асырылады:</w:t>
      </w:r>
    </w:p>
    <w:p w14:paraId="74E493C2" w14:textId="77777777" w:rsidR="00302243" w:rsidRDefault="00842967" w:rsidP="000B77F2">
      <w:pPr>
        <w:rPr>
          <w:sz w:val="28"/>
          <w:szCs w:val="28"/>
          <w:lang w:val="kk-KZ"/>
        </w:rPr>
      </w:pPr>
      <w:r w:rsidRPr="00842967">
        <w:rPr>
          <w:sz w:val="28"/>
          <w:szCs w:val="28"/>
          <w:lang w:val="kk-KZ"/>
        </w:rPr>
        <w:t>• Сақтандырушы тарату, банкроттық немесе қайта құру процесінде болмауы тиіс;</w:t>
      </w:r>
    </w:p>
    <w:p w14:paraId="00057869" w14:textId="77777777" w:rsidR="00842967" w:rsidRDefault="00842967" w:rsidP="000B77F2">
      <w:pPr>
        <w:rPr>
          <w:sz w:val="28"/>
          <w:szCs w:val="28"/>
          <w:lang w:val="kk-KZ"/>
        </w:rPr>
      </w:pPr>
      <w:r w:rsidRPr="00842967">
        <w:rPr>
          <w:sz w:val="28"/>
          <w:szCs w:val="28"/>
          <w:lang w:val="kk-KZ"/>
        </w:rPr>
        <w:t>• Сақтандыру бағдарламасына қатысу туралы ұсынысты қарастырғанға дейін сақтандырушының уәкілетті органның пруденциялық стандарттарын он екі ай қатарынан үздіксіз сақтауы;</w:t>
      </w:r>
    </w:p>
    <w:p w14:paraId="6CE8FC3B" w14:textId="77777777" w:rsidR="00842967" w:rsidRDefault="00842967" w:rsidP="000B77F2">
      <w:pPr>
        <w:rPr>
          <w:sz w:val="28"/>
          <w:szCs w:val="28"/>
          <w:lang w:val="kk-KZ"/>
        </w:rPr>
      </w:pPr>
      <w:r w:rsidRPr="00842967">
        <w:rPr>
          <w:sz w:val="28"/>
          <w:szCs w:val="28"/>
          <w:lang w:val="kk-KZ"/>
        </w:rPr>
        <w:t>• S&amp;P Global Ratings ірі халықаралық рейтинг агенттігінің мәліметтері бойынша, эмитенттің ұзақ мерзімді несиелік рейтингі мен қаржылық тұрақтылық рейтингісінің кемінде «BB+» болуы;</w:t>
      </w:r>
    </w:p>
    <w:p w14:paraId="41214418" w14:textId="77777777" w:rsidR="00302243" w:rsidRDefault="00842967" w:rsidP="000B77F2">
      <w:pPr>
        <w:rPr>
          <w:sz w:val="28"/>
          <w:szCs w:val="28"/>
          <w:lang w:val="kk-KZ"/>
        </w:rPr>
      </w:pPr>
      <w:r w:rsidRPr="00842967">
        <w:rPr>
          <w:sz w:val="28"/>
          <w:szCs w:val="28"/>
          <w:lang w:val="kk-KZ"/>
        </w:rPr>
        <w:t>• A.M. Best халықаралық рейтинг агенттігінің мәліметтері бойынша эмитенттің қаржылық тұрақтылық рейтингі «BB+»-тан төмен емес және ұзақ мерзімді рейтингі «bb+»-тан төмен емес болуы;</w:t>
      </w:r>
    </w:p>
    <w:tbl>
      <w:tblPr>
        <w:tblStyle w:val="a4"/>
        <w:tblpPr w:leftFromText="180" w:rightFromText="180" w:vertAnchor="text" w:horzAnchor="margin" w:tblpXSpec="right" w:tblpY="456"/>
        <w:tblW w:w="0" w:type="auto"/>
        <w:tblLook w:val="04A0" w:firstRow="1" w:lastRow="0" w:firstColumn="1" w:lastColumn="0" w:noHBand="0" w:noVBand="1"/>
      </w:tblPr>
      <w:tblGrid>
        <w:gridCol w:w="4077"/>
        <w:gridCol w:w="10099"/>
      </w:tblGrid>
      <w:tr w:rsidR="00842967" w:rsidRPr="00302243" w14:paraId="27AD9016"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343E1A45" w14:textId="77777777" w:rsidR="00842967" w:rsidRPr="00302243" w:rsidRDefault="00842967" w:rsidP="00842967">
            <w:pPr>
              <w:pStyle w:val="a8"/>
              <w:numPr>
                <w:ilvl w:val="0"/>
                <w:numId w:val="7"/>
              </w:numPr>
              <w:tabs>
                <w:tab w:val="left" w:pos="429"/>
              </w:tabs>
              <w:spacing w:after="0" w:line="240" w:lineRule="auto"/>
              <w:rPr>
                <w:b/>
                <w:sz w:val="28"/>
                <w:szCs w:val="28"/>
              </w:rPr>
            </w:pPr>
            <w:r w:rsidRPr="00156A04">
              <w:rPr>
                <w:b/>
                <w:sz w:val="28"/>
                <w:szCs w:val="28"/>
                <w:lang w:val="kk-KZ"/>
              </w:rPr>
              <w:t xml:space="preserve"> </w:t>
            </w:r>
            <w:r w:rsidRPr="00842967">
              <w:rPr>
                <w:b/>
                <w:sz w:val="28"/>
                <w:szCs w:val="28"/>
              </w:rPr>
              <w:t>Сақтандыру полисі иесі:</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4D82A2D4" w14:textId="77777777" w:rsidR="00842967" w:rsidRPr="00302243" w:rsidRDefault="00842967" w:rsidP="00BA0209">
            <w:pPr>
              <w:rPr>
                <w:sz w:val="28"/>
                <w:szCs w:val="28"/>
              </w:rPr>
            </w:pPr>
          </w:p>
        </w:tc>
      </w:tr>
      <w:tr w:rsidR="00842967" w:rsidRPr="00302243" w14:paraId="01E5CEBD"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487D5324" w14:textId="77777777" w:rsidR="00842967" w:rsidRPr="00302243" w:rsidRDefault="00842967" w:rsidP="00842967">
            <w:pPr>
              <w:pStyle w:val="a8"/>
              <w:numPr>
                <w:ilvl w:val="0"/>
                <w:numId w:val="7"/>
              </w:numPr>
              <w:tabs>
                <w:tab w:val="left" w:pos="429"/>
              </w:tabs>
              <w:spacing w:after="0" w:line="240" w:lineRule="auto"/>
              <w:ind w:left="34" w:firstLine="0"/>
              <w:rPr>
                <w:b/>
                <w:sz w:val="28"/>
                <w:szCs w:val="28"/>
              </w:rPr>
            </w:pPr>
            <w:r w:rsidRPr="00842967">
              <w:rPr>
                <w:b/>
                <w:sz w:val="28"/>
                <w:szCs w:val="28"/>
              </w:rPr>
              <w:t>Бенефициар</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0AEB59EF" w14:textId="77777777" w:rsidR="00842967" w:rsidRPr="00302243" w:rsidRDefault="00842967" w:rsidP="00BA0209">
            <w:pPr>
              <w:rPr>
                <w:sz w:val="28"/>
                <w:szCs w:val="28"/>
              </w:rPr>
            </w:pPr>
            <w:r w:rsidRPr="00302243">
              <w:rPr>
                <w:sz w:val="28"/>
                <w:szCs w:val="28"/>
              </w:rPr>
              <w:t>Страхователь</w:t>
            </w:r>
          </w:p>
        </w:tc>
      </w:tr>
      <w:tr w:rsidR="00842967" w:rsidRPr="00F5719C" w14:paraId="56DD8C84"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6838E2E1" w14:textId="77777777" w:rsidR="00842967" w:rsidRPr="00302243" w:rsidRDefault="00842967" w:rsidP="00842967">
            <w:pPr>
              <w:pStyle w:val="a8"/>
              <w:numPr>
                <w:ilvl w:val="0"/>
                <w:numId w:val="7"/>
              </w:numPr>
              <w:tabs>
                <w:tab w:val="left" w:pos="429"/>
              </w:tabs>
              <w:spacing w:after="0" w:line="240" w:lineRule="auto"/>
              <w:ind w:left="34" w:firstLine="0"/>
              <w:rPr>
                <w:b/>
                <w:sz w:val="28"/>
                <w:szCs w:val="28"/>
              </w:rPr>
            </w:pPr>
            <w:r w:rsidRPr="00842967">
              <w:rPr>
                <w:b/>
                <w:sz w:val="28"/>
                <w:szCs w:val="28"/>
              </w:rPr>
              <w:t>Сақтандыру объектісі:</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6964B0BF" w14:textId="77777777" w:rsidR="00842967" w:rsidRPr="00F5719C" w:rsidRDefault="00842967" w:rsidP="00F5719C">
            <w:pPr>
              <w:rPr>
                <w:sz w:val="28"/>
                <w:szCs w:val="28"/>
                <w:lang w:val="kk-KZ"/>
              </w:rPr>
            </w:pPr>
            <w:r>
              <w:rPr>
                <w:sz w:val="28"/>
                <w:szCs w:val="28"/>
                <w:lang w:val="kk-KZ"/>
              </w:rPr>
              <w:t xml:space="preserve">Автобус </w:t>
            </w:r>
            <w:r>
              <w:rPr>
                <w:rFonts w:ascii="Arial" w:eastAsia="Consolas" w:hAnsi="Arial" w:cs="Arial"/>
                <w:lang w:val="kk-KZ"/>
              </w:rPr>
              <w:t xml:space="preserve"> </w:t>
            </w:r>
            <w:r w:rsidR="00594E32" w:rsidRPr="008A232C">
              <w:rPr>
                <w:sz w:val="28"/>
                <w:szCs w:val="28"/>
                <w:lang w:val="en-US"/>
              </w:rPr>
              <w:t>Golden</w:t>
            </w:r>
            <w:r w:rsidR="00594E32" w:rsidRPr="00F5719C">
              <w:rPr>
                <w:sz w:val="28"/>
                <w:szCs w:val="28"/>
              </w:rPr>
              <w:t xml:space="preserve"> </w:t>
            </w:r>
            <w:r w:rsidR="00594E32" w:rsidRPr="008A232C">
              <w:rPr>
                <w:sz w:val="28"/>
                <w:szCs w:val="28"/>
                <w:lang w:val="en-US"/>
              </w:rPr>
              <w:t>Dragon</w:t>
            </w:r>
            <w:r w:rsidR="00594E32" w:rsidRPr="00F5719C">
              <w:rPr>
                <w:sz w:val="28"/>
                <w:szCs w:val="28"/>
              </w:rPr>
              <w:t xml:space="preserve"> </w:t>
            </w:r>
            <w:r w:rsidR="00594E32" w:rsidRPr="008A232C">
              <w:rPr>
                <w:sz w:val="28"/>
                <w:szCs w:val="28"/>
                <w:lang w:val="en-US"/>
              </w:rPr>
              <w:t>XML</w:t>
            </w:r>
            <w:r w:rsidR="00594E32" w:rsidRPr="00F5719C">
              <w:rPr>
                <w:sz w:val="28"/>
                <w:szCs w:val="28"/>
              </w:rPr>
              <w:t xml:space="preserve"> 6101</w:t>
            </w:r>
            <w:r w:rsidR="00594E32" w:rsidRPr="008A232C">
              <w:rPr>
                <w:sz w:val="28"/>
                <w:szCs w:val="28"/>
                <w:lang w:val="en-US"/>
              </w:rPr>
              <w:t>J</w:t>
            </w:r>
            <w:r w:rsidR="00594E32" w:rsidRPr="00F5719C">
              <w:rPr>
                <w:sz w:val="28"/>
                <w:szCs w:val="28"/>
              </w:rPr>
              <w:t>15</w:t>
            </w:r>
            <w:r w:rsidR="00F5719C">
              <w:rPr>
                <w:sz w:val="28"/>
                <w:szCs w:val="28"/>
                <w:lang w:val="kk-KZ"/>
              </w:rPr>
              <w:t xml:space="preserve">   2023 жылы шығарылған.  40 орындық </w:t>
            </w:r>
          </w:p>
        </w:tc>
      </w:tr>
      <w:tr w:rsidR="00842967" w:rsidRPr="00302243" w14:paraId="06EB293D" w14:textId="77777777" w:rsidTr="00BA0209">
        <w:tc>
          <w:tcPr>
            <w:tcW w:w="4077" w:type="dxa"/>
            <w:tcBorders>
              <w:top w:val="single" w:sz="4" w:space="0" w:color="auto"/>
              <w:left w:val="single" w:sz="4" w:space="0" w:color="auto"/>
              <w:bottom w:val="single" w:sz="4" w:space="0" w:color="auto"/>
              <w:right w:val="single" w:sz="4" w:space="0" w:color="auto"/>
            </w:tcBorders>
            <w:hideMark/>
          </w:tcPr>
          <w:p w14:paraId="0C648AD5" w14:textId="77777777" w:rsidR="00842967" w:rsidRPr="00302243" w:rsidRDefault="00842967" w:rsidP="00842967">
            <w:pPr>
              <w:pStyle w:val="a8"/>
              <w:numPr>
                <w:ilvl w:val="0"/>
                <w:numId w:val="7"/>
              </w:numPr>
              <w:tabs>
                <w:tab w:val="left" w:pos="429"/>
              </w:tabs>
              <w:spacing w:after="0" w:line="240" w:lineRule="auto"/>
              <w:ind w:left="34" w:firstLine="0"/>
              <w:rPr>
                <w:b/>
                <w:sz w:val="28"/>
                <w:szCs w:val="28"/>
              </w:rPr>
            </w:pPr>
            <w:r w:rsidRPr="00842967">
              <w:rPr>
                <w:b/>
                <w:sz w:val="28"/>
                <w:szCs w:val="28"/>
              </w:rPr>
              <w:t>Автокөлік құралын басқаруға құқығы бар адамдардың тізімі (сақтандырылған адамдар)</w:t>
            </w:r>
          </w:p>
        </w:tc>
        <w:tc>
          <w:tcPr>
            <w:tcW w:w="10099" w:type="dxa"/>
            <w:tcBorders>
              <w:top w:val="single" w:sz="4" w:space="0" w:color="auto"/>
              <w:left w:val="single" w:sz="4" w:space="0" w:color="auto"/>
              <w:bottom w:val="single" w:sz="4" w:space="0" w:color="auto"/>
              <w:right w:val="single" w:sz="4" w:space="0" w:color="auto"/>
            </w:tcBorders>
            <w:hideMark/>
          </w:tcPr>
          <w:p w14:paraId="082ECFEB" w14:textId="77777777" w:rsidR="00842967" w:rsidRPr="000C0228" w:rsidRDefault="00842967" w:rsidP="00842967">
            <w:pPr>
              <w:rPr>
                <w:snapToGrid w:val="0"/>
                <w:sz w:val="28"/>
                <w:szCs w:val="28"/>
              </w:rPr>
            </w:pPr>
          </w:p>
        </w:tc>
      </w:tr>
      <w:tr w:rsidR="00842967" w:rsidRPr="00DB1B1C" w14:paraId="50ED8234"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0699CBDA" w14:textId="77777777" w:rsidR="00842967" w:rsidRPr="00842967" w:rsidRDefault="00842967" w:rsidP="00842967">
            <w:pPr>
              <w:pStyle w:val="a8"/>
              <w:numPr>
                <w:ilvl w:val="0"/>
                <w:numId w:val="8"/>
              </w:numPr>
              <w:tabs>
                <w:tab w:val="left" w:pos="429"/>
              </w:tabs>
              <w:rPr>
                <w:b/>
                <w:sz w:val="28"/>
                <w:szCs w:val="28"/>
              </w:rPr>
            </w:pPr>
            <w:r w:rsidRPr="00842967">
              <w:rPr>
                <w:b/>
                <w:sz w:val="28"/>
                <w:szCs w:val="28"/>
              </w:rPr>
              <w:t>Сақтандыру жағдайлары:</w:t>
            </w:r>
          </w:p>
          <w:p w14:paraId="552E10A2" w14:textId="77777777" w:rsidR="00842967" w:rsidRPr="00302243" w:rsidRDefault="00842967" w:rsidP="00842967">
            <w:pPr>
              <w:pStyle w:val="a8"/>
              <w:tabs>
                <w:tab w:val="left" w:pos="429"/>
              </w:tabs>
              <w:spacing w:line="240" w:lineRule="auto"/>
              <w:ind w:left="34"/>
              <w:rPr>
                <w:sz w:val="28"/>
                <w:szCs w:val="28"/>
              </w:rPr>
            </w:pPr>
            <w:r w:rsidRPr="00842967">
              <w:rPr>
                <w:b/>
                <w:sz w:val="28"/>
                <w:szCs w:val="28"/>
              </w:rPr>
              <w:t>(осы Келісімшарт бойынша сақтандыру төлемін төлеу көзделген оқиғалар)</w:t>
            </w:r>
          </w:p>
        </w:tc>
        <w:tc>
          <w:tcPr>
            <w:tcW w:w="10099" w:type="dxa"/>
            <w:tcBorders>
              <w:top w:val="single" w:sz="4" w:space="0" w:color="auto"/>
              <w:left w:val="single" w:sz="4" w:space="0" w:color="auto"/>
              <w:bottom w:val="single" w:sz="4" w:space="0" w:color="auto"/>
              <w:right w:val="single" w:sz="4" w:space="0" w:color="auto"/>
            </w:tcBorders>
            <w:vAlign w:val="center"/>
          </w:tcPr>
          <w:p w14:paraId="6340F7A8" w14:textId="77777777" w:rsidR="00842967" w:rsidRPr="00842967" w:rsidRDefault="00842967" w:rsidP="00842967">
            <w:pPr>
              <w:rPr>
                <w:sz w:val="28"/>
                <w:szCs w:val="28"/>
                <w:lang w:val="kk-KZ"/>
              </w:rPr>
            </w:pPr>
            <w:r w:rsidRPr="00842967">
              <w:rPr>
                <w:sz w:val="28"/>
                <w:szCs w:val="28"/>
                <w:lang w:val="kk-KZ"/>
              </w:rPr>
              <w:t>Осы Келісімшарт бойынша сақтандыру оқиғасы келесі оқиғалардың нәтижесінде автокөлік құралының (қосымша жабдықтың) жоғалуы (жойылуы) немесе зақымдануы болып табылады:</w:t>
            </w:r>
          </w:p>
          <w:p w14:paraId="4E69DBF2" w14:textId="77777777" w:rsidR="00842967" w:rsidRPr="00842967" w:rsidRDefault="00842967" w:rsidP="00842967">
            <w:pPr>
              <w:rPr>
                <w:sz w:val="28"/>
                <w:szCs w:val="28"/>
                <w:lang w:val="kk-KZ"/>
              </w:rPr>
            </w:pPr>
            <w:r w:rsidRPr="00842967">
              <w:rPr>
                <w:sz w:val="28"/>
                <w:szCs w:val="28"/>
                <w:lang w:val="kk-KZ"/>
              </w:rPr>
              <w:t>жол-көлік оқиғасы (бұдан әрі ЖҚА деп аталады), оның ішінде жолдың астындағы асфальттың құлауы, егер апат кезінде көлік құралын Сақтандырушы немесе Сақтандырушы тағайындаған, осындай көлік құралын жүргізуге құжатталған құқығы бар басқа адам басқарған болса;</w:t>
            </w:r>
          </w:p>
          <w:p w14:paraId="4E27ACAD" w14:textId="77777777" w:rsidR="00842967" w:rsidRPr="00842967" w:rsidRDefault="00842967" w:rsidP="00842967">
            <w:pPr>
              <w:rPr>
                <w:sz w:val="28"/>
                <w:szCs w:val="28"/>
                <w:lang w:val="kk-KZ"/>
              </w:rPr>
            </w:pPr>
            <w:r w:rsidRPr="00842967">
              <w:rPr>
                <w:sz w:val="28"/>
                <w:szCs w:val="28"/>
                <w:lang w:val="kk-KZ"/>
              </w:rPr>
              <w:t>2. өрт, жарылыс; найзағай соққысы;</w:t>
            </w:r>
          </w:p>
          <w:p w14:paraId="631859EA" w14:textId="77777777" w:rsidR="00842967" w:rsidRPr="00842967" w:rsidRDefault="00842967" w:rsidP="00842967">
            <w:pPr>
              <w:rPr>
                <w:sz w:val="28"/>
                <w:szCs w:val="28"/>
                <w:lang w:val="kk-KZ"/>
              </w:rPr>
            </w:pPr>
            <w:r w:rsidRPr="00842967">
              <w:rPr>
                <w:sz w:val="28"/>
                <w:szCs w:val="28"/>
                <w:lang w:val="kk-KZ"/>
              </w:rPr>
              <w:t>3. табиғи апаттар (көшкін, тас құлау, дауыл, құйын, дауыл, су тасқыны, сел, боран, торнадо, қар үйінділері, бұршақ, нөсер жаңбыр, қар көшкіні, сондай-ақ жанартау атқылауы, жер асты өрттері және басқа да табиғи апаттар);</w:t>
            </w:r>
          </w:p>
          <w:p w14:paraId="383E4385" w14:textId="77777777" w:rsidR="00842967" w:rsidRPr="00842967" w:rsidRDefault="00842967" w:rsidP="00842967">
            <w:pPr>
              <w:rPr>
                <w:sz w:val="28"/>
                <w:szCs w:val="28"/>
                <w:lang w:val="kk-KZ"/>
              </w:rPr>
            </w:pPr>
            <w:r w:rsidRPr="00842967">
              <w:rPr>
                <w:sz w:val="28"/>
                <w:szCs w:val="28"/>
                <w:lang w:val="kk-KZ"/>
              </w:rPr>
              <w:t>4. жер сілкінісі;</w:t>
            </w:r>
          </w:p>
          <w:p w14:paraId="47B1132B" w14:textId="77777777" w:rsidR="00842967" w:rsidRPr="00842967" w:rsidRDefault="00842967" w:rsidP="00842967">
            <w:pPr>
              <w:rPr>
                <w:sz w:val="28"/>
                <w:szCs w:val="28"/>
                <w:lang w:val="kk-KZ"/>
              </w:rPr>
            </w:pPr>
            <w:r w:rsidRPr="00842967">
              <w:rPr>
                <w:sz w:val="28"/>
                <w:szCs w:val="28"/>
                <w:lang w:val="kk-KZ"/>
              </w:rPr>
              <w:t>5. Сақтандырылған заттарға қатысты үшінші тараптардың заңсыз әрекеттері.</w:t>
            </w:r>
          </w:p>
          <w:p w14:paraId="6F3927E5" w14:textId="77777777" w:rsidR="00842967" w:rsidRPr="00842967" w:rsidRDefault="00842967" w:rsidP="00842967">
            <w:pPr>
              <w:rPr>
                <w:sz w:val="28"/>
                <w:szCs w:val="28"/>
                <w:lang w:val="kk-KZ"/>
              </w:rPr>
            </w:pPr>
            <w:r w:rsidRPr="00842967">
              <w:rPr>
                <w:sz w:val="28"/>
                <w:szCs w:val="28"/>
                <w:lang w:val="kk-KZ"/>
              </w:rPr>
              <w:lastRenderedPageBreak/>
              <w:t>6. Сақтандырылған затты ұрлау/қарақшылық/ұрлық/айып кету;</w:t>
            </w:r>
          </w:p>
          <w:p w14:paraId="7EBC5CC5" w14:textId="77777777" w:rsidR="00842967" w:rsidRPr="00842967" w:rsidRDefault="00842967" w:rsidP="00842967">
            <w:pPr>
              <w:rPr>
                <w:sz w:val="28"/>
                <w:szCs w:val="28"/>
                <w:lang w:val="kk-KZ"/>
              </w:rPr>
            </w:pPr>
            <w:r w:rsidRPr="00842967">
              <w:rPr>
                <w:sz w:val="28"/>
                <w:szCs w:val="28"/>
                <w:lang w:val="kk-KZ"/>
              </w:rPr>
              <w:t>7. Бұзақылық;</w:t>
            </w:r>
          </w:p>
          <w:p w14:paraId="1B3FF704" w14:textId="77777777" w:rsidR="00842967" w:rsidRPr="00842967" w:rsidRDefault="00842967" w:rsidP="00842967">
            <w:pPr>
              <w:rPr>
                <w:sz w:val="28"/>
                <w:szCs w:val="28"/>
                <w:lang w:val="kk-KZ"/>
              </w:rPr>
            </w:pPr>
            <w:r w:rsidRPr="00842967">
              <w:rPr>
                <w:sz w:val="28"/>
                <w:szCs w:val="28"/>
                <w:lang w:val="kk-KZ"/>
              </w:rPr>
              <w:t>8. Жалпыға ортақ пайдаланылатын жолдарда және одан тыс жерлерде болған апаттар;</w:t>
            </w:r>
          </w:p>
          <w:p w14:paraId="7FF41B42" w14:textId="77777777" w:rsidR="00842967" w:rsidRPr="00842967" w:rsidRDefault="00842967" w:rsidP="00842967">
            <w:pPr>
              <w:rPr>
                <w:sz w:val="28"/>
                <w:szCs w:val="28"/>
                <w:lang w:val="kk-KZ"/>
              </w:rPr>
            </w:pPr>
            <w:r w:rsidRPr="00842967">
              <w:rPr>
                <w:sz w:val="28"/>
                <w:szCs w:val="28"/>
                <w:lang w:val="kk-KZ"/>
              </w:rPr>
              <w:t>9. Алынбалы бөлшектер мен құрамдас бөліктердің жоғалуы</w:t>
            </w:r>
            <w:r w:rsidR="00ED3595">
              <w:rPr>
                <w:sz w:val="28"/>
                <w:szCs w:val="28"/>
                <w:lang w:val="kk-KZ"/>
              </w:rPr>
              <w:t xml:space="preserve"> </w:t>
            </w:r>
            <w:r w:rsidRPr="00842967">
              <w:rPr>
                <w:sz w:val="28"/>
                <w:szCs w:val="28"/>
                <w:lang w:val="kk-KZ"/>
              </w:rPr>
              <w:t>/жойылуы/</w:t>
            </w:r>
            <w:r w:rsidR="00ED3595">
              <w:rPr>
                <w:sz w:val="28"/>
                <w:szCs w:val="28"/>
                <w:lang w:val="kk-KZ"/>
              </w:rPr>
              <w:t xml:space="preserve"> </w:t>
            </w:r>
            <w:r w:rsidRPr="00842967">
              <w:rPr>
                <w:sz w:val="28"/>
                <w:szCs w:val="28"/>
                <w:lang w:val="kk-KZ"/>
              </w:rPr>
              <w:t>зақымдануы;</w:t>
            </w:r>
          </w:p>
          <w:p w14:paraId="52C6A5C4" w14:textId="77777777" w:rsidR="00842967" w:rsidRPr="00842967" w:rsidRDefault="00842967" w:rsidP="00842967">
            <w:pPr>
              <w:rPr>
                <w:sz w:val="28"/>
                <w:szCs w:val="28"/>
                <w:lang w:val="kk-KZ"/>
              </w:rPr>
            </w:pPr>
            <w:r w:rsidRPr="00842967">
              <w:rPr>
                <w:sz w:val="28"/>
                <w:szCs w:val="28"/>
                <w:lang w:val="kk-KZ"/>
              </w:rPr>
              <w:t>10. Бөгде заттардың құлауы (мысалы, қар мен мұз; бұршақ, тастар, ағаштар және олардың бұтақтары; ғимараттардың бөліктері мен терезелерден лақтырылған заттар және т.б.), аударылып кету, қозғалмайтын немесе қозғалатын заттармен (мысалы, құрылыстар, кедергілер, жануарлар, ағаштар және т.б.) соқтығысу (соққылар), басқа жол пайдаланушыларының қозғалысы салдарынан көлікке заттардың тиюі нәтижесінде әйнектің сынуы;</w:t>
            </w:r>
          </w:p>
          <w:p w14:paraId="29D23489" w14:textId="77777777" w:rsidR="00842967" w:rsidRPr="00842967" w:rsidRDefault="00842967" w:rsidP="00842967">
            <w:pPr>
              <w:rPr>
                <w:sz w:val="28"/>
                <w:szCs w:val="28"/>
                <w:lang w:val="kk-KZ"/>
              </w:rPr>
            </w:pPr>
            <w:r w:rsidRPr="00842967">
              <w:rPr>
                <w:sz w:val="28"/>
                <w:szCs w:val="28"/>
                <w:lang w:val="kk-KZ"/>
              </w:rPr>
              <w:t>11. Көліктің қозғалтқыш бөліміне жануарлардың кіруі;</w:t>
            </w:r>
          </w:p>
          <w:p w14:paraId="00362791" w14:textId="77777777" w:rsidR="00842967" w:rsidRPr="00842967" w:rsidRDefault="00842967" w:rsidP="00842967">
            <w:pPr>
              <w:rPr>
                <w:sz w:val="28"/>
                <w:szCs w:val="28"/>
                <w:lang w:val="kk-KZ"/>
              </w:rPr>
            </w:pPr>
            <w:r w:rsidRPr="00842967">
              <w:rPr>
                <w:sz w:val="28"/>
                <w:szCs w:val="28"/>
                <w:lang w:val="kk-KZ"/>
              </w:rPr>
              <w:t>12. Су тасқыны, су тасқыны, бұршақ, қатты жаңбыр сияқты қолайсыз табиғи құбылыстардың салдарынан сақтандырылған мүліктің су астында қалуы, сондай-ақ жолдағы кәріз құбырларының немесе жылыту жүйелерінің жарылуы;</w:t>
            </w:r>
          </w:p>
          <w:p w14:paraId="38989734" w14:textId="77777777" w:rsidR="00842967" w:rsidRPr="00302243" w:rsidRDefault="00842967" w:rsidP="00842967">
            <w:pPr>
              <w:rPr>
                <w:sz w:val="28"/>
                <w:szCs w:val="28"/>
                <w:lang w:val="kk-KZ"/>
              </w:rPr>
            </w:pPr>
            <w:r w:rsidRPr="00842967">
              <w:rPr>
                <w:sz w:val="28"/>
                <w:szCs w:val="28"/>
                <w:lang w:val="kk-KZ"/>
              </w:rPr>
              <w:t>14. Осы келісімшартта көрсетілген кез келген сақтандыру оқиғасы нәтижесінде сақтандырылған мүліктің толық жойылуы/жоғалуы/зақымдануы.</w:t>
            </w:r>
          </w:p>
        </w:tc>
      </w:tr>
      <w:tr w:rsidR="00842967" w:rsidRPr="00302243" w14:paraId="236193F4"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42A8E4B9" w14:textId="77777777" w:rsidR="00842967" w:rsidRPr="00302243" w:rsidRDefault="00842967" w:rsidP="00842967">
            <w:pPr>
              <w:pStyle w:val="a8"/>
              <w:numPr>
                <w:ilvl w:val="0"/>
                <w:numId w:val="8"/>
              </w:numPr>
              <w:tabs>
                <w:tab w:val="left" w:pos="429"/>
              </w:tabs>
              <w:spacing w:after="0" w:line="240" w:lineRule="auto"/>
              <w:ind w:left="34" w:firstLine="0"/>
              <w:rPr>
                <w:b/>
                <w:sz w:val="28"/>
                <w:szCs w:val="28"/>
              </w:rPr>
            </w:pPr>
            <w:r w:rsidRPr="00842967">
              <w:rPr>
                <w:b/>
                <w:sz w:val="28"/>
                <w:szCs w:val="28"/>
              </w:rPr>
              <w:lastRenderedPageBreak/>
              <w:t>Осы Келісімнің қолданылу мерзімі:</w:t>
            </w:r>
          </w:p>
        </w:tc>
        <w:tc>
          <w:tcPr>
            <w:tcW w:w="10099" w:type="dxa"/>
            <w:tcBorders>
              <w:top w:val="single" w:sz="4" w:space="0" w:color="auto"/>
              <w:left w:val="single" w:sz="4" w:space="0" w:color="auto"/>
              <w:bottom w:val="single" w:sz="4" w:space="0" w:color="auto"/>
              <w:right w:val="single" w:sz="4" w:space="0" w:color="auto"/>
            </w:tcBorders>
            <w:vAlign w:val="center"/>
            <w:hideMark/>
          </w:tcPr>
          <w:p w14:paraId="645B7342" w14:textId="77777777" w:rsidR="00842967" w:rsidRPr="00302243" w:rsidRDefault="00842967" w:rsidP="00BA0209">
            <w:pPr>
              <w:shd w:val="clear" w:color="auto" w:fill="FFFFFF"/>
              <w:rPr>
                <w:sz w:val="28"/>
                <w:szCs w:val="28"/>
              </w:rPr>
            </w:pPr>
            <w:r w:rsidRPr="00842967">
              <w:rPr>
                <w:sz w:val="28"/>
                <w:szCs w:val="28"/>
              </w:rPr>
              <w:t xml:space="preserve">Сақтандыру мерзімі </w:t>
            </w:r>
            <w:r>
              <w:rPr>
                <w:sz w:val="28"/>
                <w:szCs w:val="28"/>
                <w:lang w:val="kk-KZ"/>
              </w:rPr>
              <w:t xml:space="preserve">келісім шартқа </w:t>
            </w:r>
            <w:r w:rsidRPr="00842967">
              <w:rPr>
                <w:sz w:val="28"/>
                <w:szCs w:val="28"/>
              </w:rPr>
              <w:t>қол қойылған күннен бастап 12 айды құрайды.</w:t>
            </w:r>
          </w:p>
        </w:tc>
      </w:tr>
      <w:tr w:rsidR="00842967" w:rsidRPr="00302243" w14:paraId="155264B8" w14:textId="77777777" w:rsidTr="00BA0209">
        <w:tc>
          <w:tcPr>
            <w:tcW w:w="4077" w:type="dxa"/>
            <w:tcBorders>
              <w:top w:val="single" w:sz="4" w:space="0" w:color="auto"/>
              <w:left w:val="single" w:sz="4" w:space="0" w:color="auto"/>
              <w:bottom w:val="single" w:sz="4" w:space="0" w:color="auto"/>
              <w:right w:val="single" w:sz="4" w:space="0" w:color="auto"/>
            </w:tcBorders>
            <w:vAlign w:val="center"/>
            <w:hideMark/>
          </w:tcPr>
          <w:p w14:paraId="7175BD79" w14:textId="77777777" w:rsidR="00842967" w:rsidRPr="00302243" w:rsidRDefault="00842967" w:rsidP="00842967">
            <w:pPr>
              <w:pStyle w:val="a8"/>
              <w:numPr>
                <w:ilvl w:val="0"/>
                <w:numId w:val="8"/>
              </w:numPr>
              <w:tabs>
                <w:tab w:val="left" w:pos="429"/>
              </w:tabs>
              <w:spacing w:after="0" w:line="240" w:lineRule="auto"/>
              <w:ind w:left="34" w:firstLine="0"/>
              <w:rPr>
                <w:b/>
                <w:sz w:val="28"/>
                <w:szCs w:val="28"/>
              </w:rPr>
            </w:pPr>
            <w:r w:rsidRPr="00842967">
              <w:rPr>
                <w:b/>
                <w:sz w:val="28"/>
                <w:szCs w:val="28"/>
              </w:rPr>
              <w:t>Сақтандыру аумағы:</w:t>
            </w:r>
          </w:p>
        </w:tc>
        <w:tc>
          <w:tcPr>
            <w:tcW w:w="10099" w:type="dxa"/>
            <w:tcBorders>
              <w:top w:val="single" w:sz="4" w:space="0" w:color="auto"/>
              <w:left w:val="single" w:sz="4" w:space="0" w:color="auto"/>
              <w:bottom w:val="single" w:sz="4" w:space="0" w:color="auto"/>
              <w:right w:val="single" w:sz="4" w:space="0" w:color="auto"/>
            </w:tcBorders>
            <w:vAlign w:val="center"/>
            <w:hideMark/>
          </w:tcPr>
          <w:sdt>
            <w:sdtPr>
              <w:rPr>
                <w:sz w:val="28"/>
                <w:szCs w:val="28"/>
              </w:rPr>
              <w:id w:val="83748174"/>
              <w:placeholder>
                <w:docPart w:val="22C3F07F64EC41B79C2CEB496DDC2705"/>
              </w:placeholder>
            </w:sdtPr>
            <w:sdtContent>
              <w:sdt>
                <w:sdtPr>
                  <w:rPr>
                    <w:sz w:val="28"/>
                    <w:szCs w:val="28"/>
                  </w:rPr>
                  <w:id w:val="83748175"/>
                  <w:placeholder>
                    <w:docPart w:val="22C3F07F64EC41B79C2CEB496DDC2705"/>
                  </w:placeholder>
                </w:sdtPr>
                <w:sdtContent>
                  <w:p w14:paraId="4CF2AFE3" w14:textId="77777777" w:rsidR="00842967" w:rsidRPr="00302243" w:rsidRDefault="00842967" w:rsidP="00842967">
                    <w:pPr>
                      <w:rPr>
                        <w:sz w:val="28"/>
                        <w:szCs w:val="28"/>
                      </w:rPr>
                    </w:pPr>
                    <w:r>
                      <w:rPr>
                        <w:sz w:val="28"/>
                        <w:szCs w:val="28"/>
                        <w:lang w:val="kk-KZ"/>
                      </w:rPr>
                      <w:t>Қазақстан Республикасы</w:t>
                    </w:r>
                  </w:p>
                </w:sdtContent>
              </w:sdt>
            </w:sdtContent>
          </w:sdt>
        </w:tc>
      </w:tr>
    </w:tbl>
    <w:p w14:paraId="14EEA4BD" w14:textId="77777777" w:rsidR="00567AA4" w:rsidRDefault="00567AA4" w:rsidP="000B77F2">
      <w:pPr>
        <w:rPr>
          <w:sz w:val="28"/>
          <w:szCs w:val="28"/>
          <w:lang w:val="kk-KZ"/>
        </w:rPr>
      </w:pPr>
    </w:p>
    <w:p w14:paraId="22329B7D" w14:textId="77777777" w:rsidR="00302243" w:rsidRDefault="00302243" w:rsidP="000B77F2">
      <w:pPr>
        <w:rPr>
          <w:sz w:val="28"/>
          <w:szCs w:val="28"/>
          <w:lang w:val="kk-KZ"/>
        </w:rPr>
      </w:pPr>
    </w:p>
    <w:p w14:paraId="0A83C010" w14:textId="77777777" w:rsidR="00302243" w:rsidRDefault="00302243" w:rsidP="000B77F2">
      <w:pPr>
        <w:rPr>
          <w:sz w:val="28"/>
          <w:szCs w:val="28"/>
          <w:lang w:val="kk-KZ"/>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3119"/>
        <w:gridCol w:w="3879"/>
        <w:gridCol w:w="2606"/>
      </w:tblGrid>
      <w:tr w:rsidR="000C0228" w14:paraId="1C34BC2C" w14:textId="77777777" w:rsidTr="00091A1F">
        <w:tc>
          <w:tcPr>
            <w:tcW w:w="304" w:type="dxa"/>
            <w:shd w:val="clear" w:color="auto" w:fill="auto"/>
          </w:tcPr>
          <w:p w14:paraId="7B6BDB62" w14:textId="77777777" w:rsidR="000C0228" w:rsidRDefault="000C0228" w:rsidP="00091A1F">
            <w:pPr>
              <w:spacing w:after="360" w:line="285" w:lineRule="atLeast"/>
              <w:jc w:val="center"/>
              <w:textAlignment w:val="baseline"/>
              <w:rPr>
                <w:rFonts w:eastAsia="Consolas"/>
                <w:szCs w:val="28"/>
                <w:lang w:val="kk-KZ"/>
              </w:rPr>
            </w:pPr>
            <w:r>
              <w:rPr>
                <w:rFonts w:eastAsia="Consolas"/>
                <w:szCs w:val="28"/>
                <w:lang w:val="kk-KZ"/>
              </w:rPr>
              <w:t>№</w:t>
            </w:r>
          </w:p>
        </w:tc>
        <w:tc>
          <w:tcPr>
            <w:tcW w:w="3119" w:type="dxa"/>
            <w:shd w:val="clear" w:color="auto" w:fill="auto"/>
          </w:tcPr>
          <w:p w14:paraId="73CC39EE" w14:textId="77777777" w:rsidR="000C0228" w:rsidRDefault="000C0228" w:rsidP="00091A1F">
            <w:pPr>
              <w:spacing w:after="360" w:line="285" w:lineRule="atLeast"/>
              <w:jc w:val="center"/>
              <w:textAlignment w:val="baseline"/>
              <w:rPr>
                <w:rFonts w:eastAsia="Consolas"/>
                <w:szCs w:val="28"/>
                <w:lang w:val="kk-KZ"/>
              </w:rPr>
            </w:pPr>
            <w:r>
              <w:rPr>
                <w:rFonts w:eastAsia="Consolas"/>
                <w:szCs w:val="28"/>
                <w:lang w:val="kk-KZ"/>
              </w:rPr>
              <w:t>Модель</w:t>
            </w:r>
          </w:p>
        </w:tc>
        <w:tc>
          <w:tcPr>
            <w:tcW w:w="3879" w:type="dxa"/>
            <w:shd w:val="clear" w:color="auto" w:fill="auto"/>
          </w:tcPr>
          <w:p w14:paraId="7CD75F0F" w14:textId="77777777" w:rsidR="000C0228" w:rsidRDefault="000C0228" w:rsidP="00091A1F">
            <w:pPr>
              <w:spacing w:after="360" w:line="285" w:lineRule="atLeast"/>
              <w:jc w:val="center"/>
              <w:textAlignment w:val="baseline"/>
              <w:rPr>
                <w:rFonts w:eastAsia="Consolas"/>
                <w:szCs w:val="28"/>
                <w:lang w:val="kk-KZ"/>
              </w:rPr>
            </w:pPr>
            <w:r>
              <w:t>VIN/кузов/шасси номері</w:t>
            </w:r>
          </w:p>
        </w:tc>
        <w:tc>
          <w:tcPr>
            <w:tcW w:w="2606" w:type="dxa"/>
            <w:shd w:val="clear" w:color="auto" w:fill="auto"/>
          </w:tcPr>
          <w:p w14:paraId="6D66CF89" w14:textId="77777777" w:rsidR="000C0228" w:rsidRDefault="000C0228" w:rsidP="00091A1F">
            <w:pPr>
              <w:spacing w:after="360" w:line="285" w:lineRule="atLeast"/>
              <w:jc w:val="center"/>
              <w:textAlignment w:val="baseline"/>
              <w:rPr>
                <w:rFonts w:eastAsia="Consolas"/>
                <w:szCs w:val="28"/>
                <w:lang w:val="kk-KZ"/>
              </w:rPr>
            </w:pPr>
            <w:r>
              <w:rPr>
                <w:rFonts w:eastAsia="Consolas"/>
                <w:szCs w:val="28"/>
                <w:lang w:val="kk-KZ"/>
              </w:rPr>
              <w:t>Автобус орын</w:t>
            </w:r>
          </w:p>
        </w:tc>
      </w:tr>
      <w:tr w:rsidR="000C0228" w14:paraId="0EBEEF66" w14:textId="77777777" w:rsidTr="00091A1F">
        <w:tc>
          <w:tcPr>
            <w:tcW w:w="304" w:type="dxa"/>
            <w:shd w:val="clear" w:color="auto" w:fill="auto"/>
          </w:tcPr>
          <w:p w14:paraId="2E23B223" w14:textId="77777777" w:rsidR="000C0228" w:rsidRDefault="000C0228" w:rsidP="00091A1F">
            <w:pPr>
              <w:spacing w:after="360" w:line="285" w:lineRule="atLeast"/>
              <w:jc w:val="center"/>
              <w:textAlignment w:val="baseline"/>
              <w:rPr>
                <w:rFonts w:eastAsia="Consolas"/>
                <w:szCs w:val="28"/>
                <w:lang w:val="kk-KZ"/>
              </w:rPr>
            </w:pPr>
            <w:r>
              <w:rPr>
                <w:rFonts w:eastAsia="Consolas"/>
                <w:szCs w:val="28"/>
                <w:lang w:val="kk-KZ"/>
              </w:rPr>
              <w:t>1</w:t>
            </w:r>
          </w:p>
        </w:tc>
        <w:tc>
          <w:tcPr>
            <w:tcW w:w="3119" w:type="dxa"/>
            <w:shd w:val="clear" w:color="auto" w:fill="auto"/>
          </w:tcPr>
          <w:p w14:paraId="2A75AD80" w14:textId="77777777" w:rsidR="000C0228" w:rsidRDefault="0089792E" w:rsidP="00091A1F">
            <w:pPr>
              <w:spacing w:after="360" w:line="285" w:lineRule="atLeast"/>
              <w:jc w:val="center"/>
              <w:textAlignment w:val="baseline"/>
              <w:rPr>
                <w:rFonts w:ascii="Arial" w:eastAsia="Consolas" w:hAnsi="Arial" w:cs="Arial"/>
                <w:lang w:val="kk-KZ"/>
              </w:rPr>
            </w:pPr>
            <w:r w:rsidRPr="008A232C">
              <w:rPr>
                <w:sz w:val="28"/>
                <w:szCs w:val="28"/>
                <w:lang w:val="en-US"/>
              </w:rPr>
              <w:t>Golden Dragon XML 6101J15</w:t>
            </w:r>
          </w:p>
        </w:tc>
        <w:tc>
          <w:tcPr>
            <w:tcW w:w="3879" w:type="dxa"/>
            <w:shd w:val="clear" w:color="auto" w:fill="auto"/>
          </w:tcPr>
          <w:p w14:paraId="7F8DD798" w14:textId="36CE62D6" w:rsidR="000C0228" w:rsidRPr="00DB1B1C" w:rsidRDefault="00DB1B1C" w:rsidP="00091A1F">
            <w:pPr>
              <w:spacing w:after="360" w:line="285" w:lineRule="atLeast"/>
              <w:jc w:val="center"/>
              <w:textAlignment w:val="baseline"/>
              <w:rPr>
                <w:rFonts w:ascii="Arial" w:eastAsia="Consolas" w:hAnsi="Arial" w:cs="Arial"/>
                <w:lang w:val="en-US"/>
              </w:rPr>
            </w:pPr>
            <w:r>
              <w:rPr>
                <w:sz w:val="28"/>
                <w:szCs w:val="28"/>
                <w:lang w:val="en-US"/>
              </w:rPr>
              <w:t>M</w:t>
            </w:r>
            <w:r w:rsidR="0089792E" w:rsidRPr="007C304C">
              <w:rPr>
                <w:sz w:val="28"/>
                <w:szCs w:val="28"/>
              </w:rPr>
              <w:t>X3T52WDLPA0082</w:t>
            </w:r>
            <w:r>
              <w:rPr>
                <w:sz w:val="28"/>
                <w:szCs w:val="28"/>
                <w:lang w:val="en-US"/>
              </w:rPr>
              <w:t>22</w:t>
            </w:r>
          </w:p>
        </w:tc>
        <w:tc>
          <w:tcPr>
            <w:tcW w:w="2606" w:type="dxa"/>
            <w:shd w:val="clear" w:color="auto" w:fill="auto"/>
          </w:tcPr>
          <w:p w14:paraId="7F94E916" w14:textId="77777777" w:rsidR="000C0228" w:rsidRDefault="0089792E" w:rsidP="00091A1F">
            <w:pPr>
              <w:spacing w:after="360" w:line="285" w:lineRule="atLeast"/>
              <w:jc w:val="center"/>
              <w:textAlignment w:val="baseline"/>
              <w:rPr>
                <w:rFonts w:ascii="Arial" w:eastAsia="Consolas" w:hAnsi="Arial" w:cs="Arial"/>
                <w:lang w:val="kk-KZ"/>
              </w:rPr>
            </w:pPr>
            <w:r>
              <w:rPr>
                <w:rFonts w:ascii="Arial" w:eastAsia="Consolas" w:hAnsi="Arial" w:cs="Arial"/>
                <w:lang w:val="kk-KZ"/>
              </w:rPr>
              <w:t>4</w:t>
            </w:r>
            <w:r w:rsidR="000C0228">
              <w:rPr>
                <w:rFonts w:ascii="Arial" w:eastAsia="Consolas" w:hAnsi="Arial" w:cs="Arial"/>
                <w:lang w:val="kk-KZ"/>
              </w:rPr>
              <w:t>0 орын</w:t>
            </w:r>
          </w:p>
        </w:tc>
      </w:tr>
    </w:tbl>
    <w:p w14:paraId="4DF2E004" w14:textId="77777777" w:rsidR="00ED3595" w:rsidRDefault="00ED3595" w:rsidP="001D6B59">
      <w:pPr>
        <w:tabs>
          <w:tab w:val="left" w:pos="993"/>
        </w:tabs>
        <w:jc w:val="center"/>
        <w:rPr>
          <w:b/>
          <w:sz w:val="28"/>
          <w:szCs w:val="28"/>
          <w:lang w:val="kk-KZ"/>
        </w:rPr>
      </w:pPr>
    </w:p>
    <w:sectPr w:rsidR="00ED3595" w:rsidSect="000C0228">
      <w:pgSz w:w="16838" w:h="11906" w:orient="landscape"/>
      <w:pgMar w:top="993"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1A81F" w14:textId="77777777" w:rsidR="004A480C" w:rsidRDefault="004A480C" w:rsidP="006B3A0F">
      <w:r>
        <w:separator/>
      </w:r>
    </w:p>
  </w:endnote>
  <w:endnote w:type="continuationSeparator" w:id="0">
    <w:p w14:paraId="018F4D0B" w14:textId="77777777" w:rsidR="004A480C" w:rsidRDefault="004A480C"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D8ADC" w14:textId="77777777" w:rsidR="004A480C" w:rsidRDefault="004A480C" w:rsidP="006B3A0F">
      <w:r>
        <w:separator/>
      </w:r>
    </w:p>
  </w:footnote>
  <w:footnote w:type="continuationSeparator" w:id="0">
    <w:p w14:paraId="579FADA6" w14:textId="77777777" w:rsidR="004A480C" w:rsidRDefault="004A480C" w:rsidP="006B3A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5387"/>
    <w:multiLevelType w:val="hybridMultilevel"/>
    <w:tmpl w:val="70BE8E7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0691535"/>
    <w:multiLevelType w:val="hybridMultilevel"/>
    <w:tmpl w:val="70BE8E7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9295271"/>
    <w:multiLevelType w:val="hybridMultilevel"/>
    <w:tmpl w:val="70BE8E7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69E30571"/>
    <w:multiLevelType w:val="hybridMultilevel"/>
    <w:tmpl w:val="EEDCFF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940379683">
    <w:abstractNumId w:val="7"/>
  </w:num>
  <w:num w:numId="2" w16cid:durableId="266619857">
    <w:abstractNumId w:val="2"/>
  </w:num>
  <w:num w:numId="3" w16cid:durableId="520509274">
    <w:abstractNumId w:val="1"/>
  </w:num>
  <w:num w:numId="4" w16cid:durableId="266423575">
    <w:abstractNumId w:val="5"/>
  </w:num>
  <w:num w:numId="5" w16cid:durableId="197351279">
    <w:abstractNumId w:val="6"/>
  </w:num>
  <w:num w:numId="6" w16cid:durableId="8392027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4612539">
    <w:abstractNumId w:val="0"/>
  </w:num>
  <w:num w:numId="8" w16cid:durableId="1963222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4AB"/>
    <w:rsid w:val="000029AA"/>
    <w:rsid w:val="00040C45"/>
    <w:rsid w:val="00077BFA"/>
    <w:rsid w:val="000B77F2"/>
    <w:rsid w:val="000C0228"/>
    <w:rsid w:val="0011188C"/>
    <w:rsid w:val="00156A04"/>
    <w:rsid w:val="00156ACA"/>
    <w:rsid w:val="001C24C3"/>
    <w:rsid w:val="001D05FA"/>
    <w:rsid w:val="001D1A76"/>
    <w:rsid w:val="001D6B59"/>
    <w:rsid w:val="00223635"/>
    <w:rsid w:val="00243E78"/>
    <w:rsid w:val="00287C46"/>
    <w:rsid w:val="002C2C9E"/>
    <w:rsid w:val="003008CB"/>
    <w:rsid w:val="00302243"/>
    <w:rsid w:val="0034078E"/>
    <w:rsid w:val="00345838"/>
    <w:rsid w:val="003538FD"/>
    <w:rsid w:val="00366411"/>
    <w:rsid w:val="003E5E8F"/>
    <w:rsid w:val="003F591D"/>
    <w:rsid w:val="00411153"/>
    <w:rsid w:val="0042076D"/>
    <w:rsid w:val="004736AE"/>
    <w:rsid w:val="004A480C"/>
    <w:rsid w:val="004E2ECC"/>
    <w:rsid w:val="004F7E97"/>
    <w:rsid w:val="00567AA4"/>
    <w:rsid w:val="005925D3"/>
    <w:rsid w:val="00594E32"/>
    <w:rsid w:val="005E2ECD"/>
    <w:rsid w:val="00655E37"/>
    <w:rsid w:val="00656713"/>
    <w:rsid w:val="006B3A0F"/>
    <w:rsid w:val="006F39FF"/>
    <w:rsid w:val="00734A2B"/>
    <w:rsid w:val="007C69F2"/>
    <w:rsid w:val="00842967"/>
    <w:rsid w:val="00867005"/>
    <w:rsid w:val="0089792E"/>
    <w:rsid w:val="008A232C"/>
    <w:rsid w:val="008C2134"/>
    <w:rsid w:val="008E5CC4"/>
    <w:rsid w:val="008E6ADC"/>
    <w:rsid w:val="009144AB"/>
    <w:rsid w:val="009E058A"/>
    <w:rsid w:val="00A050AA"/>
    <w:rsid w:val="00A13D87"/>
    <w:rsid w:val="00A31538"/>
    <w:rsid w:val="00A32F4C"/>
    <w:rsid w:val="00A34C68"/>
    <w:rsid w:val="00A635ED"/>
    <w:rsid w:val="00A740A8"/>
    <w:rsid w:val="00AD165C"/>
    <w:rsid w:val="00AD21C5"/>
    <w:rsid w:val="00BA1463"/>
    <w:rsid w:val="00BF02B3"/>
    <w:rsid w:val="00C16B88"/>
    <w:rsid w:val="00C37CD4"/>
    <w:rsid w:val="00C66E08"/>
    <w:rsid w:val="00CB4EE8"/>
    <w:rsid w:val="00CC7B4F"/>
    <w:rsid w:val="00CD5478"/>
    <w:rsid w:val="00CD6F21"/>
    <w:rsid w:val="00CE5B13"/>
    <w:rsid w:val="00D1654A"/>
    <w:rsid w:val="00D71BF9"/>
    <w:rsid w:val="00DA1D69"/>
    <w:rsid w:val="00DB1B1C"/>
    <w:rsid w:val="00E1461A"/>
    <w:rsid w:val="00E81E00"/>
    <w:rsid w:val="00E82D3E"/>
    <w:rsid w:val="00E94701"/>
    <w:rsid w:val="00EB5605"/>
    <w:rsid w:val="00EC1893"/>
    <w:rsid w:val="00ED2399"/>
    <w:rsid w:val="00ED3595"/>
    <w:rsid w:val="00F5719C"/>
    <w:rsid w:val="00F70997"/>
    <w:rsid w:val="00FB4FF5"/>
    <w:rsid w:val="00FB694A"/>
    <w:rsid w:val="00FC208D"/>
    <w:rsid w:val="00FC70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6D0BD"/>
  <w15:docId w15:val="{DA499117-5A9B-4BF8-8699-99D15E5E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0"/>
    <w:locked/>
    <w:rsid w:val="00A31538"/>
    <w:rPr>
      <w:rFonts w:ascii="Calibri" w:hAnsi="Calibri" w:cs="Calibri"/>
      <w:lang w:val="en-US"/>
    </w:rPr>
  </w:style>
  <w:style w:type="paragraph" w:customStyle="1" w:styleId="10">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aliases w:val="Elenco Normale,Абзац с отступом,маркированный,strich,2nd Tier Header,4. List Paragraph,List - Numbered,Akapit z listą,List Paragraph,Heading1,Colorful List - Accent 11,Список 1,ТАБЛИЦА,Абзац списка 2,Абзац,Listed Body,Table-Normal"/>
    <w:basedOn w:val="a"/>
    <w:link w:val="a9"/>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a">
    <w:name w:val="Balloon Text"/>
    <w:basedOn w:val="a"/>
    <w:link w:val="ab"/>
    <w:uiPriority w:val="99"/>
    <w:semiHidden/>
    <w:unhideWhenUsed/>
    <w:rsid w:val="004736AE"/>
    <w:rPr>
      <w:rFonts w:ascii="Segoe UI" w:hAnsi="Segoe UI" w:cs="Segoe UI"/>
      <w:sz w:val="18"/>
      <w:szCs w:val="18"/>
    </w:rPr>
  </w:style>
  <w:style w:type="character" w:customStyle="1" w:styleId="ab">
    <w:name w:val="Текст выноски Знак"/>
    <w:basedOn w:val="a0"/>
    <w:link w:val="aa"/>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c">
    <w:name w:val="header"/>
    <w:basedOn w:val="a"/>
    <w:link w:val="ad"/>
    <w:uiPriority w:val="99"/>
    <w:unhideWhenUsed/>
    <w:rsid w:val="006B3A0F"/>
    <w:pPr>
      <w:tabs>
        <w:tab w:val="center" w:pos="4677"/>
        <w:tab w:val="right" w:pos="9355"/>
      </w:tabs>
    </w:pPr>
  </w:style>
  <w:style w:type="character" w:customStyle="1" w:styleId="ad">
    <w:name w:val="Верхний колонтитул Знак"/>
    <w:basedOn w:val="a0"/>
    <w:link w:val="ac"/>
    <w:uiPriority w:val="99"/>
    <w:rsid w:val="006B3A0F"/>
    <w:rPr>
      <w:rFonts w:ascii="Times New Roman" w:eastAsia="Times New Roman" w:hAnsi="Times New Roman" w:cs="Times New Roman"/>
      <w:color w:val="000000"/>
      <w:sz w:val="24"/>
      <w:szCs w:val="24"/>
      <w:lang w:eastAsia="ru-RU"/>
    </w:rPr>
  </w:style>
  <w:style w:type="paragraph" w:styleId="ae">
    <w:name w:val="footer"/>
    <w:basedOn w:val="a"/>
    <w:link w:val="af"/>
    <w:uiPriority w:val="99"/>
    <w:unhideWhenUsed/>
    <w:rsid w:val="006B3A0F"/>
    <w:pPr>
      <w:tabs>
        <w:tab w:val="center" w:pos="4677"/>
        <w:tab w:val="right" w:pos="9355"/>
      </w:tabs>
    </w:pPr>
  </w:style>
  <w:style w:type="character" w:customStyle="1" w:styleId="af">
    <w:name w:val="Нижний колонтитул Знак"/>
    <w:basedOn w:val="a0"/>
    <w:link w:val="ae"/>
    <w:uiPriority w:val="99"/>
    <w:rsid w:val="006B3A0F"/>
    <w:rPr>
      <w:rFonts w:ascii="Times New Roman" w:eastAsia="Times New Roman" w:hAnsi="Times New Roman" w:cs="Times New Roman"/>
      <w:color w:val="000000"/>
      <w:sz w:val="24"/>
      <w:szCs w:val="24"/>
      <w:lang w:eastAsia="ru-RU"/>
    </w:rPr>
  </w:style>
  <w:style w:type="character" w:customStyle="1" w:styleId="a9">
    <w:name w:val="Абзац списка Знак"/>
    <w:aliases w:val="Elenco Normale Знак,Абзац с отступом Знак,маркированный Знак,strich Знак,2nd Tier Header Знак,4. List Paragraph Знак,List - Numbered Знак,Akapit z listą Знак,List Paragraph Знак,Heading1 Знак,Colorful List - Accent 11 Знак,ТАБЛИЦА Знак"/>
    <w:link w:val="a8"/>
    <w:uiPriority w:val="34"/>
    <w:qFormat/>
    <w:locked/>
    <w:rsid w:val="008E6ADC"/>
  </w:style>
  <w:style w:type="paragraph" w:customStyle="1" w:styleId="Default">
    <w:name w:val="Default"/>
    <w:rsid w:val="008E6ADC"/>
    <w:pPr>
      <w:autoSpaceDE w:val="0"/>
      <w:autoSpaceDN w:val="0"/>
      <w:adjustRightInd w:val="0"/>
      <w:spacing w:after="0" w:line="240" w:lineRule="auto"/>
    </w:pPr>
    <w:rPr>
      <w:rFonts w:ascii="Arial" w:eastAsia="Calibri" w:hAnsi="Arial" w:cs="Arial"/>
      <w:color w:val="000000"/>
      <w:sz w:val="24"/>
      <w:szCs w:val="24"/>
    </w:rPr>
  </w:style>
  <w:style w:type="character" w:styleId="af0">
    <w:name w:val="Placeholder Text"/>
    <w:basedOn w:val="a0"/>
    <w:uiPriority w:val="99"/>
    <w:semiHidden/>
    <w:rsid w:val="008E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C8CAE8F4B84A488220D1E4C21BD1C2"/>
        <w:category>
          <w:name w:val="Общие"/>
          <w:gallery w:val="placeholder"/>
        </w:category>
        <w:types>
          <w:type w:val="bbPlcHdr"/>
        </w:types>
        <w:behaviors>
          <w:behavior w:val="content"/>
        </w:behaviors>
        <w:guid w:val="{781A7FF5-41D4-4B6A-B1C3-EB12D8C966BC}"/>
      </w:docPartPr>
      <w:docPartBody>
        <w:p w:rsidR="0023663F" w:rsidRDefault="00A82C6E" w:rsidP="00A82C6E">
          <w:pPr>
            <w:pStyle w:val="9FC8CAE8F4B84A488220D1E4C21BD1C2"/>
          </w:pPr>
          <w:r>
            <w:rPr>
              <w:rStyle w:val="a3"/>
            </w:rPr>
            <w:t>Место для ввода текста.</w:t>
          </w:r>
        </w:p>
      </w:docPartBody>
    </w:docPart>
    <w:docPart>
      <w:docPartPr>
        <w:name w:val="A9016709E37B4E099459FFAF5D45B501"/>
        <w:category>
          <w:name w:val="Общие"/>
          <w:gallery w:val="placeholder"/>
        </w:category>
        <w:types>
          <w:type w:val="bbPlcHdr"/>
        </w:types>
        <w:behaviors>
          <w:behavior w:val="content"/>
        </w:behaviors>
        <w:guid w:val="{02B713D1-B483-49EC-86A9-97C9462C4456}"/>
      </w:docPartPr>
      <w:docPartBody>
        <w:p w:rsidR="0023663F" w:rsidRDefault="00A82C6E" w:rsidP="00A82C6E">
          <w:pPr>
            <w:pStyle w:val="A9016709E37B4E099459FFAF5D45B501"/>
          </w:pPr>
          <w:r>
            <w:rPr>
              <w:rStyle w:val="a3"/>
            </w:rPr>
            <w:t>Место для ввода текста.</w:t>
          </w:r>
        </w:p>
      </w:docPartBody>
    </w:docPart>
    <w:docPart>
      <w:docPartPr>
        <w:name w:val="CA98F137A4F8467C9B388EB0251419B8"/>
        <w:category>
          <w:name w:val="Общие"/>
          <w:gallery w:val="placeholder"/>
        </w:category>
        <w:types>
          <w:type w:val="bbPlcHdr"/>
        </w:types>
        <w:behaviors>
          <w:behavior w:val="content"/>
        </w:behaviors>
        <w:guid w:val="{A4B84432-8E78-414C-AF43-540FE9946AE2}"/>
      </w:docPartPr>
      <w:docPartBody>
        <w:p w:rsidR="0023663F" w:rsidRDefault="00A82C6E" w:rsidP="00A82C6E">
          <w:pPr>
            <w:pStyle w:val="CA98F137A4F8467C9B388EB0251419B8"/>
          </w:pPr>
          <w:r>
            <w:rPr>
              <w:rStyle w:val="a3"/>
            </w:rPr>
            <w:t>Место для ввода текста.</w:t>
          </w:r>
        </w:p>
      </w:docPartBody>
    </w:docPart>
    <w:docPart>
      <w:docPartPr>
        <w:name w:val="22C3F07F64EC41B79C2CEB496DDC2705"/>
        <w:category>
          <w:name w:val="Общие"/>
          <w:gallery w:val="placeholder"/>
        </w:category>
        <w:types>
          <w:type w:val="bbPlcHdr"/>
        </w:types>
        <w:behaviors>
          <w:behavior w:val="content"/>
        </w:behaviors>
        <w:guid w:val="{85F10992-4942-449D-A7A0-097D6CF78316}"/>
      </w:docPartPr>
      <w:docPartBody>
        <w:p w:rsidR="00EC1008" w:rsidRDefault="00E3023A" w:rsidP="00E3023A">
          <w:pPr>
            <w:pStyle w:val="22C3F07F64EC41B79C2CEB496DDC2705"/>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A82C6E"/>
    <w:rsid w:val="00066F02"/>
    <w:rsid w:val="000C0707"/>
    <w:rsid w:val="0011493F"/>
    <w:rsid w:val="0023663F"/>
    <w:rsid w:val="00695DDC"/>
    <w:rsid w:val="006F39FF"/>
    <w:rsid w:val="00A82C6E"/>
    <w:rsid w:val="00BA552F"/>
    <w:rsid w:val="00E3023A"/>
    <w:rsid w:val="00E839F1"/>
    <w:rsid w:val="00E90DCC"/>
    <w:rsid w:val="00EC1008"/>
    <w:rsid w:val="00ED74F3"/>
    <w:rsid w:val="00F206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7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3023A"/>
  </w:style>
  <w:style w:type="paragraph" w:customStyle="1" w:styleId="9FC8CAE8F4B84A488220D1E4C21BD1C2">
    <w:name w:val="9FC8CAE8F4B84A488220D1E4C21BD1C2"/>
    <w:rsid w:val="00A82C6E"/>
  </w:style>
  <w:style w:type="paragraph" w:customStyle="1" w:styleId="A9016709E37B4E099459FFAF5D45B501">
    <w:name w:val="A9016709E37B4E099459FFAF5D45B501"/>
    <w:rsid w:val="00A82C6E"/>
  </w:style>
  <w:style w:type="paragraph" w:customStyle="1" w:styleId="CA98F137A4F8467C9B388EB0251419B8">
    <w:name w:val="CA98F137A4F8467C9B388EB0251419B8"/>
    <w:rsid w:val="00A82C6E"/>
  </w:style>
  <w:style w:type="paragraph" w:customStyle="1" w:styleId="22C3F07F64EC41B79C2CEB496DDC2705">
    <w:name w:val="22C3F07F64EC41B79C2CEB496DDC2705"/>
    <w:rsid w:val="00E3023A"/>
    <w:rPr>
      <w:lang w:eastAsia="ru-R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966</Words>
  <Characters>5512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Пользователь</cp:lastModifiedBy>
  <cp:revision>3</cp:revision>
  <cp:lastPrinted>2023-01-13T10:41:00Z</cp:lastPrinted>
  <dcterms:created xsi:type="dcterms:W3CDTF">2026-09-23T09:34:00Z</dcterms:created>
  <dcterms:modified xsi:type="dcterms:W3CDTF">2026-10-19T18:19:00Z</dcterms:modified>
</cp:coreProperties>
</file>