
<file path=[Content_Types].xml><?xml version="1.0" encoding="utf-8"?>
<Types xmlns="http://schemas.openxmlformats.org/package/2006/content-types">
  <Default Extension="docx" ContentType="application/vnd.openxmlformats-officedocument.wordprocessingml.documen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0CEDAE" w14:textId="258956F5" w:rsidR="00B73D00" w:rsidRPr="002209ED" w:rsidRDefault="00B73D00" w:rsidP="00E27919">
      <w:pPr>
        <w:spacing w:after="0" w:line="240" w:lineRule="auto"/>
        <w:jc w:val="center"/>
        <w:rPr>
          <w:rFonts w:ascii="Times New Roman" w:eastAsia="Times New Roman" w:hAnsi="Times New Roman" w:cs="Times New Roman"/>
          <w:b/>
          <w:sz w:val="28"/>
          <w:szCs w:val="28"/>
          <w:lang w:eastAsia="ru-RU"/>
        </w:rPr>
      </w:pPr>
      <w:r w:rsidRPr="002209ED">
        <w:rPr>
          <w:rFonts w:ascii="Times New Roman" w:eastAsia="Times New Roman" w:hAnsi="Times New Roman" w:cs="Times New Roman"/>
          <w:b/>
          <w:sz w:val="28"/>
          <w:szCs w:val="28"/>
          <w:lang w:eastAsia="ru-RU"/>
        </w:rPr>
        <w:t>Техническая спецификация</w:t>
      </w:r>
    </w:p>
    <w:p w14:paraId="25070F6B" w14:textId="0E02F1FE" w:rsidR="00B73D00" w:rsidRPr="002209ED" w:rsidRDefault="00B73D00" w:rsidP="00E27919">
      <w:pPr>
        <w:spacing w:after="0"/>
        <w:jc w:val="center"/>
        <w:rPr>
          <w:rFonts w:ascii="Times New Roman" w:eastAsia="Times New Roman" w:hAnsi="Times New Roman" w:cs="Times New Roman"/>
          <w:b/>
          <w:sz w:val="28"/>
          <w:szCs w:val="28"/>
          <w:lang w:val="kk-KZ" w:eastAsia="ru-RU"/>
        </w:rPr>
      </w:pPr>
      <w:r w:rsidRPr="002209ED">
        <w:rPr>
          <w:rFonts w:ascii="Times New Roman" w:eastAsia="Times New Roman" w:hAnsi="Times New Roman" w:cs="Times New Roman"/>
          <w:b/>
          <w:sz w:val="28"/>
          <w:szCs w:val="28"/>
          <w:lang w:eastAsia="ru-RU"/>
        </w:rPr>
        <w:t>на</w:t>
      </w:r>
      <w:r w:rsidRPr="002209ED">
        <w:rPr>
          <w:rFonts w:ascii="Times New Roman" w:eastAsia="Times New Roman" w:hAnsi="Times New Roman" w:cs="Times New Roman"/>
          <w:b/>
          <w:sz w:val="28"/>
          <w:szCs w:val="28"/>
          <w:lang w:val="kk-KZ" w:eastAsia="ru-RU"/>
        </w:rPr>
        <w:t xml:space="preserve"> оказание</w:t>
      </w:r>
      <w:r w:rsidRPr="002209ED">
        <w:rPr>
          <w:rFonts w:ascii="Times New Roman" w:eastAsia="Times New Roman" w:hAnsi="Times New Roman" w:cs="Times New Roman"/>
          <w:b/>
          <w:sz w:val="28"/>
          <w:szCs w:val="28"/>
          <w:lang w:eastAsia="ru-RU"/>
        </w:rPr>
        <w:t xml:space="preserve"> услуги</w:t>
      </w:r>
      <w:r w:rsidR="00705154">
        <w:rPr>
          <w:rFonts w:ascii="Times New Roman" w:eastAsia="Times New Roman" w:hAnsi="Times New Roman" w:cs="Times New Roman"/>
          <w:b/>
          <w:sz w:val="28"/>
          <w:szCs w:val="28"/>
          <w:lang w:eastAsia="ru-RU"/>
        </w:rPr>
        <w:t xml:space="preserve"> </w:t>
      </w:r>
      <w:r w:rsidRPr="002209ED">
        <w:rPr>
          <w:rFonts w:ascii="Times New Roman" w:eastAsia="Times New Roman" w:hAnsi="Times New Roman" w:cs="Times New Roman"/>
          <w:b/>
          <w:sz w:val="28"/>
          <w:szCs w:val="28"/>
          <w:lang w:val="kk-KZ" w:eastAsia="ru-RU"/>
        </w:rPr>
        <w:t>по перекатке пожарных рукавов с проведением ревизии на водоотдачу из имеющихся источников внутренного противопожарного водоснабжения</w:t>
      </w:r>
    </w:p>
    <w:p w14:paraId="1AE7423B" w14:textId="6C9FA099" w:rsidR="00B73D00" w:rsidRPr="002209ED" w:rsidRDefault="00B73D00" w:rsidP="00E27919">
      <w:pPr>
        <w:spacing w:after="0"/>
        <w:jc w:val="center"/>
        <w:rPr>
          <w:rFonts w:ascii="Times New Roman" w:eastAsia="Times New Roman" w:hAnsi="Times New Roman" w:cs="Times New Roman"/>
          <w:sz w:val="28"/>
          <w:szCs w:val="28"/>
          <w:lang w:val="kk-KZ" w:eastAsia="ru-RU"/>
        </w:rPr>
      </w:pPr>
      <w:r w:rsidRPr="002209ED">
        <w:rPr>
          <w:rFonts w:ascii="Times New Roman" w:eastAsia="Times New Roman" w:hAnsi="Times New Roman" w:cs="Times New Roman"/>
          <w:b/>
          <w:sz w:val="28"/>
          <w:szCs w:val="28"/>
          <w:lang w:val="kk-KZ" w:eastAsia="ru-RU"/>
        </w:rPr>
        <w:t>по адресу:</w:t>
      </w:r>
      <w:r w:rsidRPr="002209ED">
        <w:rPr>
          <w:rFonts w:ascii="Times New Roman" w:eastAsia="Times New Roman" w:hAnsi="Times New Roman" w:cs="Times New Roman"/>
          <w:sz w:val="28"/>
          <w:szCs w:val="28"/>
          <w:lang w:val="kk-KZ" w:eastAsia="ru-RU"/>
        </w:rPr>
        <w:t xml:space="preserve"> </w:t>
      </w:r>
      <w:r w:rsidR="004E1EE8" w:rsidRPr="004E1EE8">
        <w:rPr>
          <w:rFonts w:ascii="Times New Roman" w:eastAsia="Times New Roman" w:hAnsi="Times New Roman" w:cs="Times New Roman"/>
          <w:b/>
          <w:sz w:val="28"/>
          <w:szCs w:val="28"/>
          <w:lang w:val="kk-KZ" w:eastAsia="ru-RU"/>
        </w:rPr>
        <w:t xml:space="preserve">г.Алматы, </w:t>
      </w:r>
      <w:r w:rsidR="00DD25B2">
        <w:rPr>
          <w:rFonts w:ascii="Times New Roman" w:eastAsia="Times New Roman" w:hAnsi="Times New Roman" w:cs="Times New Roman"/>
          <w:b/>
          <w:sz w:val="28"/>
          <w:szCs w:val="28"/>
          <w:lang w:val="kk-KZ" w:eastAsia="ru-RU"/>
        </w:rPr>
        <w:t>Аитеке-би 120</w:t>
      </w:r>
      <w:r w:rsidR="00756E16">
        <w:rPr>
          <w:rFonts w:ascii="Times New Roman" w:eastAsia="Times New Roman" w:hAnsi="Times New Roman" w:cs="Times New Roman"/>
          <w:b/>
          <w:sz w:val="28"/>
          <w:szCs w:val="28"/>
          <w:lang w:val="kk-KZ" w:eastAsia="ru-RU"/>
        </w:rPr>
        <w:t>.</w:t>
      </w:r>
    </w:p>
    <w:p w14:paraId="34E49A6A" w14:textId="77777777" w:rsidR="00B73D00" w:rsidRPr="002209ED" w:rsidRDefault="00B73D00" w:rsidP="00B73D00">
      <w:pPr>
        <w:spacing w:after="0"/>
        <w:rPr>
          <w:rFonts w:ascii="Times New Roman" w:eastAsia="Times New Roman" w:hAnsi="Times New Roman" w:cs="Times New Roman"/>
          <w:b/>
          <w:sz w:val="28"/>
          <w:szCs w:val="28"/>
          <w:lang w:val="kk-KZ" w:eastAsia="ru-RU"/>
        </w:rPr>
      </w:pPr>
    </w:p>
    <w:tbl>
      <w:tblPr>
        <w:tblStyle w:val="2"/>
        <w:tblW w:w="10491" w:type="dxa"/>
        <w:tblInd w:w="-431" w:type="dxa"/>
        <w:tblLook w:val="04A0" w:firstRow="1" w:lastRow="0" w:firstColumn="1" w:lastColumn="0" w:noHBand="0" w:noVBand="1"/>
      </w:tblPr>
      <w:tblGrid>
        <w:gridCol w:w="2159"/>
        <w:gridCol w:w="7607"/>
        <w:gridCol w:w="725"/>
      </w:tblGrid>
      <w:tr w:rsidR="004E1EE8" w:rsidRPr="00894D55" w14:paraId="508BFEBB" w14:textId="77777777" w:rsidTr="00B735F2">
        <w:tc>
          <w:tcPr>
            <w:tcW w:w="2159" w:type="dxa"/>
          </w:tcPr>
          <w:p w14:paraId="4104AB33" w14:textId="77777777" w:rsidR="004E1EE8" w:rsidRPr="00894D55" w:rsidRDefault="004E1EE8" w:rsidP="00EC3D26">
            <w:pPr>
              <w:jc w:val="center"/>
              <w:rPr>
                <w:rFonts w:ascii="Times New Roman" w:hAnsi="Times New Roman" w:cs="Times New Roman"/>
                <w:b/>
                <w:sz w:val="24"/>
                <w:szCs w:val="24"/>
                <w:lang w:val="kk-KZ"/>
              </w:rPr>
            </w:pPr>
            <w:r w:rsidRPr="00894D55">
              <w:rPr>
                <w:rFonts w:ascii="Times New Roman" w:hAnsi="Times New Roman" w:cs="Times New Roman"/>
                <w:b/>
                <w:sz w:val="24"/>
                <w:szCs w:val="24"/>
                <w:lang w:val="kk-KZ"/>
              </w:rPr>
              <w:t>Наименование услуги</w:t>
            </w:r>
          </w:p>
        </w:tc>
        <w:tc>
          <w:tcPr>
            <w:tcW w:w="7607" w:type="dxa"/>
            <w:vAlign w:val="center"/>
          </w:tcPr>
          <w:p w14:paraId="1112C659" w14:textId="71B2D2CF" w:rsidR="004E1EE8" w:rsidRPr="00894D55" w:rsidRDefault="005912C3" w:rsidP="00B735F2">
            <w:pPr>
              <w:jc w:val="center"/>
              <w:rPr>
                <w:rFonts w:ascii="Times New Roman" w:hAnsi="Times New Roman" w:cs="Times New Roman"/>
                <w:b/>
                <w:sz w:val="24"/>
                <w:szCs w:val="24"/>
                <w:lang w:val="kk-KZ"/>
              </w:rPr>
            </w:pPr>
            <w:r w:rsidRPr="00894D55">
              <w:rPr>
                <w:rFonts w:ascii="Times New Roman" w:hAnsi="Times New Roman" w:cs="Times New Roman"/>
                <w:b/>
                <w:sz w:val="24"/>
                <w:szCs w:val="24"/>
              </w:rPr>
              <w:t>Дополнительная характеристика</w:t>
            </w:r>
          </w:p>
        </w:tc>
        <w:tc>
          <w:tcPr>
            <w:tcW w:w="725" w:type="dxa"/>
          </w:tcPr>
          <w:p w14:paraId="185002E6" w14:textId="77777777" w:rsidR="004E1EE8" w:rsidRPr="00894D55" w:rsidRDefault="004E1EE8" w:rsidP="00EC3D26">
            <w:pPr>
              <w:jc w:val="center"/>
              <w:rPr>
                <w:rFonts w:ascii="Times New Roman" w:hAnsi="Times New Roman" w:cs="Times New Roman"/>
                <w:b/>
                <w:sz w:val="24"/>
                <w:szCs w:val="24"/>
                <w:lang w:val="kk-KZ"/>
              </w:rPr>
            </w:pPr>
            <w:r w:rsidRPr="00894D55">
              <w:rPr>
                <w:rFonts w:ascii="Times New Roman" w:hAnsi="Times New Roman" w:cs="Times New Roman"/>
                <w:b/>
                <w:sz w:val="24"/>
                <w:szCs w:val="24"/>
                <w:lang w:val="kk-KZ"/>
              </w:rPr>
              <w:t>Кол-во</w:t>
            </w:r>
          </w:p>
        </w:tc>
      </w:tr>
      <w:tr w:rsidR="004E1EE8" w:rsidRPr="00894D55" w14:paraId="5A40BD1E" w14:textId="77777777" w:rsidTr="00EE1C04">
        <w:trPr>
          <w:trHeight w:val="2753"/>
        </w:trPr>
        <w:tc>
          <w:tcPr>
            <w:tcW w:w="2159" w:type="dxa"/>
            <w:vAlign w:val="center"/>
          </w:tcPr>
          <w:p w14:paraId="5F848252" w14:textId="32E658BF" w:rsidR="004E1EE8" w:rsidRPr="00894D55" w:rsidRDefault="004E1EE8" w:rsidP="00EE1C04">
            <w:pPr>
              <w:jc w:val="center"/>
              <w:rPr>
                <w:rFonts w:ascii="Times New Roman" w:hAnsi="Times New Roman" w:cs="Times New Roman"/>
                <w:sz w:val="24"/>
                <w:szCs w:val="24"/>
                <w:lang w:val="kk-KZ"/>
              </w:rPr>
            </w:pPr>
            <w:r w:rsidRPr="00894D55">
              <w:rPr>
                <w:rFonts w:ascii="Times New Roman" w:hAnsi="Times New Roman" w:cs="Times New Roman"/>
                <w:sz w:val="24"/>
                <w:szCs w:val="24"/>
                <w:lang w:val="kk-KZ"/>
              </w:rPr>
              <w:t>Перекатка пожарных рукавов с проведением ревизии на водоотдачу имеющихся источников внутреннего противопожарного водоснаб</w:t>
            </w:r>
            <w:r w:rsidR="001938AD" w:rsidRPr="00894D55">
              <w:rPr>
                <w:rFonts w:ascii="Times New Roman" w:hAnsi="Times New Roman" w:cs="Times New Roman"/>
                <w:sz w:val="24"/>
                <w:szCs w:val="24"/>
                <w:lang w:val="kk-KZ"/>
              </w:rPr>
              <w:t>ж</w:t>
            </w:r>
            <w:r w:rsidRPr="00894D55">
              <w:rPr>
                <w:rFonts w:ascii="Times New Roman" w:hAnsi="Times New Roman" w:cs="Times New Roman"/>
                <w:sz w:val="24"/>
                <w:szCs w:val="24"/>
                <w:lang w:val="kk-KZ"/>
              </w:rPr>
              <w:t>ения</w:t>
            </w:r>
            <w:r w:rsidR="005912C3" w:rsidRPr="00894D55">
              <w:rPr>
                <w:rFonts w:ascii="Times New Roman" w:hAnsi="Times New Roman" w:cs="Times New Roman"/>
                <w:sz w:val="24"/>
                <w:szCs w:val="24"/>
                <w:lang w:val="kk-KZ"/>
              </w:rPr>
              <w:t>.</w:t>
            </w:r>
          </w:p>
        </w:tc>
        <w:tc>
          <w:tcPr>
            <w:tcW w:w="7607" w:type="dxa"/>
            <w:vAlign w:val="center"/>
          </w:tcPr>
          <w:p w14:paraId="79885B14" w14:textId="0A4077AE" w:rsidR="004E1EE8" w:rsidRPr="00894D55" w:rsidRDefault="004E1EE8" w:rsidP="00EE1C04">
            <w:pPr>
              <w:jc w:val="center"/>
              <w:rPr>
                <w:rFonts w:ascii="Times New Roman" w:hAnsi="Times New Roman" w:cs="Times New Roman"/>
                <w:b/>
                <w:bCs/>
                <w:sz w:val="24"/>
                <w:szCs w:val="24"/>
                <w:lang w:val="kk-KZ"/>
              </w:rPr>
            </w:pPr>
            <w:r w:rsidRPr="00894D55">
              <w:rPr>
                <w:rFonts w:ascii="Times New Roman" w:hAnsi="Times New Roman" w:cs="Times New Roman"/>
                <w:sz w:val="24"/>
                <w:szCs w:val="24"/>
              </w:rPr>
              <w:t xml:space="preserve">Услуги, указанные </w:t>
            </w:r>
            <w:r w:rsidR="005912C3" w:rsidRPr="00894D55">
              <w:rPr>
                <w:rFonts w:ascii="Times New Roman" w:hAnsi="Times New Roman" w:cs="Times New Roman"/>
                <w:sz w:val="24"/>
                <w:szCs w:val="24"/>
              </w:rPr>
              <w:t>в технической спецификации,</w:t>
            </w:r>
            <w:r w:rsidRPr="00894D55">
              <w:rPr>
                <w:rFonts w:ascii="Times New Roman" w:hAnsi="Times New Roman" w:cs="Times New Roman"/>
                <w:sz w:val="24"/>
                <w:szCs w:val="24"/>
              </w:rPr>
              <w:t xml:space="preserve"> должны осуществляться в соответствии </w:t>
            </w:r>
            <w:r w:rsidRPr="00894D55">
              <w:rPr>
                <w:rFonts w:ascii="Times New Roman" w:hAnsi="Times New Roman" w:cs="Times New Roman"/>
                <w:sz w:val="24"/>
                <w:szCs w:val="24"/>
                <w:lang w:val="kk-KZ"/>
              </w:rPr>
              <w:t>с Правилами Пожарной безопасности РК за № 16 от 16.01.2009</w:t>
            </w:r>
            <w:r w:rsidR="00EE1C04" w:rsidRPr="00894D55">
              <w:rPr>
                <w:rFonts w:ascii="Times New Roman" w:hAnsi="Times New Roman" w:cs="Times New Roman"/>
                <w:sz w:val="24"/>
                <w:szCs w:val="24"/>
                <w:lang w:val="kk-KZ"/>
              </w:rPr>
              <w:t xml:space="preserve"> </w:t>
            </w:r>
            <w:r w:rsidRPr="00894D55">
              <w:rPr>
                <w:rFonts w:ascii="Times New Roman" w:hAnsi="Times New Roman" w:cs="Times New Roman"/>
                <w:sz w:val="24"/>
                <w:szCs w:val="24"/>
                <w:lang w:val="kk-KZ"/>
              </w:rPr>
              <w:t>г.</w:t>
            </w:r>
            <w:r w:rsidR="00EE1C04" w:rsidRPr="00894D55">
              <w:rPr>
                <w:rFonts w:ascii="Times New Roman" w:hAnsi="Times New Roman" w:cs="Times New Roman"/>
                <w:sz w:val="24"/>
                <w:szCs w:val="24"/>
                <w:lang w:val="kk-KZ"/>
              </w:rPr>
              <w:t xml:space="preserve"> </w:t>
            </w:r>
            <w:r w:rsidRPr="00894D55">
              <w:rPr>
                <w:rFonts w:ascii="Times New Roman" w:hAnsi="Times New Roman" w:cs="Times New Roman"/>
                <w:sz w:val="24"/>
                <w:szCs w:val="24"/>
                <w:lang w:val="kk-KZ"/>
              </w:rPr>
              <w:t>-</w:t>
            </w:r>
            <w:r w:rsidR="00EE1C04" w:rsidRPr="00894D55">
              <w:rPr>
                <w:rFonts w:ascii="Times New Roman" w:hAnsi="Times New Roman" w:cs="Times New Roman"/>
                <w:sz w:val="24"/>
                <w:szCs w:val="24"/>
                <w:lang w:val="kk-KZ"/>
              </w:rPr>
              <w:t xml:space="preserve"> </w:t>
            </w:r>
            <w:r w:rsidRPr="00894D55">
              <w:rPr>
                <w:rFonts w:ascii="Times New Roman" w:hAnsi="Times New Roman" w:cs="Times New Roman"/>
                <w:sz w:val="24"/>
                <w:szCs w:val="24"/>
                <w:lang w:val="kk-KZ"/>
              </w:rPr>
              <w:t>п.</w:t>
            </w:r>
            <w:r w:rsidR="00EE1C04" w:rsidRPr="00894D55">
              <w:rPr>
                <w:rFonts w:ascii="Times New Roman" w:hAnsi="Times New Roman" w:cs="Times New Roman"/>
                <w:sz w:val="24"/>
                <w:szCs w:val="24"/>
                <w:lang w:val="kk-KZ"/>
              </w:rPr>
              <w:t xml:space="preserve"> </w:t>
            </w:r>
            <w:r w:rsidRPr="00894D55">
              <w:rPr>
                <w:rFonts w:ascii="Times New Roman" w:hAnsi="Times New Roman" w:cs="Times New Roman"/>
                <w:sz w:val="24"/>
                <w:szCs w:val="24"/>
                <w:lang w:val="kk-KZ"/>
              </w:rPr>
              <w:t xml:space="preserve">35 «Оборудование систем противопожарного водоснабжения (пожарные гидранты и пожарные краны) подвергается к техническому осмотру проверяется на работоспосбность (водоотдачу) посредством пуска воды – </w:t>
            </w:r>
            <w:r w:rsidRPr="00894D55">
              <w:rPr>
                <w:rFonts w:ascii="Times New Roman" w:hAnsi="Times New Roman" w:cs="Times New Roman"/>
                <w:b/>
                <w:bCs/>
                <w:sz w:val="24"/>
                <w:szCs w:val="24"/>
                <w:lang w:val="kk-KZ"/>
              </w:rPr>
              <w:t>2 раза в год</w:t>
            </w:r>
            <w:r w:rsidR="00EE1C04" w:rsidRPr="00894D55">
              <w:rPr>
                <w:rFonts w:ascii="Times New Roman" w:hAnsi="Times New Roman" w:cs="Times New Roman"/>
                <w:b/>
                <w:bCs/>
                <w:sz w:val="24"/>
                <w:szCs w:val="24"/>
                <w:lang w:val="kk-KZ"/>
              </w:rPr>
              <w:t>.</w:t>
            </w:r>
          </w:p>
          <w:p w14:paraId="7F1AFF8E" w14:textId="77777777" w:rsidR="004E1EE8" w:rsidRPr="00894D55" w:rsidRDefault="004E1EE8" w:rsidP="00EE1C04">
            <w:pPr>
              <w:contextualSpacing/>
              <w:jc w:val="center"/>
              <w:rPr>
                <w:rFonts w:ascii="Times New Roman" w:hAnsi="Times New Roman" w:cs="Times New Roman"/>
                <w:bCs/>
                <w:sz w:val="24"/>
                <w:szCs w:val="24"/>
                <w:lang w:eastAsia="ar-SA"/>
              </w:rPr>
            </w:pPr>
            <w:r w:rsidRPr="00894D55">
              <w:rPr>
                <w:rFonts w:ascii="Times New Roman" w:hAnsi="Times New Roman" w:cs="Times New Roman"/>
                <w:bCs/>
                <w:sz w:val="24"/>
                <w:szCs w:val="24"/>
                <w:lang w:eastAsia="ar-SA"/>
              </w:rPr>
              <w:t>Условия оказания услуг/выполнения работ:</w:t>
            </w:r>
          </w:p>
          <w:p w14:paraId="068D30EE" w14:textId="7D1DA5C9" w:rsidR="004E1EE8" w:rsidRPr="00894D55" w:rsidRDefault="00DD25B2" w:rsidP="00EE1C04">
            <w:pPr>
              <w:contextualSpacing/>
              <w:jc w:val="center"/>
              <w:rPr>
                <w:rFonts w:ascii="Times New Roman" w:hAnsi="Times New Roman" w:cs="Times New Roman"/>
                <w:b/>
                <w:color w:val="000000"/>
                <w:sz w:val="24"/>
                <w:szCs w:val="24"/>
                <w:u w:val="single"/>
                <w:lang w:eastAsia="ar-SA"/>
              </w:rPr>
            </w:pPr>
            <w:r w:rsidRPr="00894D55">
              <w:rPr>
                <w:rFonts w:ascii="Times New Roman" w:hAnsi="Times New Roman" w:cs="Times New Roman"/>
                <w:sz w:val="24"/>
                <w:szCs w:val="24"/>
              </w:rPr>
              <w:t>Выдача протокола</w:t>
            </w:r>
            <w:r w:rsidR="004E1EE8" w:rsidRPr="00894D55">
              <w:rPr>
                <w:rFonts w:ascii="Times New Roman" w:hAnsi="Times New Roman" w:cs="Times New Roman"/>
                <w:sz w:val="24"/>
                <w:szCs w:val="24"/>
              </w:rPr>
              <w:t xml:space="preserve"> по каждому виду испытани</w:t>
            </w:r>
            <w:r w:rsidR="002D506C" w:rsidRPr="00894D55">
              <w:rPr>
                <w:rFonts w:ascii="Times New Roman" w:hAnsi="Times New Roman" w:cs="Times New Roman"/>
                <w:sz w:val="24"/>
                <w:szCs w:val="24"/>
              </w:rPr>
              <w:t>я</w:t>
            </w:r>
            <w:r w:rsidR="004E1EE8" w:rsidRPr="00894D55">
              <w:rPr>
                <w:rFonts w:ascii="Times New Roman" w:hAnsi="Times New Roman" w:cs="Times New Roman"/>
                <w:sz w:val="24"/>
                <w:szCs w:val="24"/>
              </w:rPr>
              <w:t xml:space="preserve"> с заключением на соответствии нормативно-техническим актов ППБ с составлением технического отчета</w:t>
            </w:r>
            <w:r w:rsidR="002D506C" w:rsidRPr="00894D55">
              <w:rPr>
                <w:rFonts w:ascii="Times New Roman" w:hAnsi="Times New Roman" w:cs="Times New Roman"/>
                <w:sz w:val="24"/>
                <w:szCs w:val="24"/>
              </w:rPr>
              <w:t xml:space="preserve">, акта по факту выполненных </w:t>
            </w:r>
            <w:r w:rsidR="005912C3" w:rsidRPr="00894D55">
              <w:rPr>
                <w:rFonts w:ascii="Times New Roman" w:hAnsi="Times New Roman" w:cs="Times New Roman"/>
                <w:sz w:val="24"/>
                <w:szCs w:val="24"/>
              </w:rPr>
              <w:t>работ</w:t>
            </w:r>
            <w:r w:rsidR="005912C3" w:rsidRPr="00894D55">
              <w:rPr>
                <w:rFonts w:ascii="Times New Roman" w:hAnsi="Times New Roman" w:cs="Times New Roman"/>
                <w:color w:val="000000"/>
                <w:sz w:val="24"/>
                <w:szCs w:val="24"/>
                <w:lang w:eastAsia="ar-SA"/>
              </w:rPr>
              <w:t>.</w:t>
            </w:r>
          </w:p>
        </w:tc>
        <w:tc>
          <w:tcPr>
            <w:tcW w:w="725" w:type="dxa"/>
            <w:vAlign w:val="center"/>
          </w:tcPr>
          <w:p w14:paraId="71E8371A" w14:textId="77777777" w:rsidR="004E1EE8" w:rsidRPr="00894D55" w:rsidRDefault="004E1EE8" w:rsidP="005912C3">
            <w:pPr>
              <w:jc w:val="center"/>
              <w:rPr>
                <w:rFonts w:ascii="Times New Roman" w:hAnsi="Times New Roman" w:cs="Times New Roman"/>
                <w:b/>
                <w:sz w:val="24"/>
                <w:szCs w:val="24"/>
                <w:lang w:val="kk-KZ"/>
              </w:rPr>
            </w:pPr>
          </w:p>
          <w:p w14:paraId="7496DA47" w14:textId="2EAD099F" w:rsidR="004E1EE8" w:rsidRPr="00894D55" w:rsidRDefault="004E10F3" w:rsidP="005912C3">
            <w:pPr>
              <w:jc w:val="center"/>
              <w:rPr>
                <w:rFonts w:ascii="Times New Roman" w:hAnsi="Times New Roman" w:cs="Times New Roman"/>
                <w:bCs/>
                <w:sz w:val="24"/>
                <w:szCs w:val="24"/>
                <w:lang w:val="kk-KZ"/>
              </w:rPr>
            </w:pPr>
            <w:r w:rsidRPr="00894D55">
              <w:rPr>
                <w:rFonts w:ascii="Times New Roman" w:hAnsi="Times New Roman" w:cs="Times New Roman"/>
                <w:bCs/>
                <w:sz w:val="24"/>
                <w:szCs w:val="24"/>
                <w:lang w:val="kk-KZ"/>
              </w:rPr>
              <w:t>81</w:t>
            </w:r>
          </w:p>
        </w:tc>
      </w:tr>
    </w:tbl>
    <w:p w14:paraId="02969204" w14:textId="77777777" w:rsidR="004E10F3" w:rsidRPr="00894D55" w:rsidRDefault="004E10F3" w:rsidP="005912C3">
      <w:pPr>
        <w:spacing w:after="0" w:line="240" w:lineRule="auto"/>
        <w:ind w:firstLine="708"/>
        <w:rPr>
          <w:rFonts w:ascii="Times New Roman" w:eastAsia="Times New Roman" w:hAnsi="Times New Roman" w:cs="Times New Roman"/>
          <w:sz w:val="24"/>
          <w:szCs w:val="24"/>
          <w:lang w:val="kk-KZ" w:eastAsia="ru-RU"/>
        </w:rPr>
      </w:pPr>
    </w:p>
    <w:p w14:paraId="3207691A" w14:textId="1A8F527D" w:rsidR="002D506C" w:rsidRPr="000511E8" w:rsidRDefault="005912C3" w:rsidP="00B735F2">
      <w:pPr>
        <w:pStyle w:val="a5"/>
        <w:numPr>
          <w:ilvl w:val="0"/>
          <w:numId w:val="1"/>
        </w:numPr>
        <w:spacing w:after="0" w:line="240" w:lineRule="auto"/>
        <w:jc w:val="both"/>
        <w:rPr>
          <w:rFonts w:ascii="Times New Roman" w:hAnsi="Times New Roman" w:cs="Times New Roman"/>
          <w:sz w:val="28"/>
          <w:szCs w:val="28"/>
        </w:rPr>
      </w:pPr>
      <w:r w:rsidRPr="000511E8">
        <w:rPr>
          <w:rFonts w:ascii="Times New Roman" w:hAnsi="Times New Roman" w:cs="Times New Roman"/>
          <w:sz w:val="28"/>
          <w:szCs w:val="28"/>
        </w:rPr>
        <w:t>П</w:t>
      </w:r>
      <w:r w:rsidR="002D506C" w:rsidRPr="000511E8">
        <w:rPr>
          <w:rFonts w:ascii="Times New Roman" w:hAnsi="Times New Roman" w:cs="Times New Roman"/>
          <w:sz w:val="28"/>
          <w:szCs w:val="28"/>
        </w:rPr>
        <w:t>ере</w:t>
      </w:r>
      <w:r w:rsidR="00CF28C5" w:rsidRPr="000511E8">
        <w:rPr>
          <w:rFonts w:ascii="Times New Roman" w:hAnsi="Times New Roman" w:cs="Times New Roman"/>
          <w:sz w:val="28"/>
          <w:szCs w:val="28"/>
        </w:rPr>
        <w:t>ка</w:t>
      </w:r>
      <w:r w:rsidR="002D506C" w:rsidRPr="000511E8">
        <w:rPr>
          <w:rFonts w:ascii="Times New Roman" w:hAnsi="Times New Roman" w:cs="Times New Roman"/>
          <w:sz w:val="28"/>
          <w:szCs w:val="28"/>
        </w:rPr>
        <w:t xml:space="preserve">тка </w:t>
      </w:r>
      <w:r w:rsidRPr="000511E8">
        <w:rPr>
          <w:rFonts w:ascii="Times New Roman" w:hAnsi="Times New Roman" w:cs="Times New Roman"/>
          <w:sz w:val="28"/>
          <w:szCs w:val="28"/>
        </w:rPr>
        <w:t>пожарных рукавов (81 шт.). Заменить непригодные к использованию пожарные рукава на новые (есть в наличии), предоставив дефектный акт на списание.</w:t>
      </w:r>
    </w:p>
    <w:p w14:paraId="78035F89" w14:textId="12BBF947" w:rsidR="00336F00" w:rsidRPr="000511E8" w:rsidRDefault="005912C3" w:rsidP="00B735F2">
      <w:pPr>
        <w:pStyle w:val="a5"/>
        <w:numPr>
          <w:ilvl w:val="0"/>
          <w:numId w:val="1"/>
        </w:numPr>
        <w:spacing w:after="0" w:line="240" w:lineRule="auto"/>
        <w:rPr>
          <w:rFonts w:ascii="Times New Roman" w:hAnsi="Times New Roman" w:cs="Times New Roman"/>
          <w:sz w:val="28"/>
          <w:szCs w:val="28"/>
        </w:rPr>
      </w:pPr>
      <w:r w:rsidRPr="000511E8">
        <w:rPr>
          <w:rFonts w:ascii="Times New Roman" w:hAnsi="Times New Roman" w:cs="Times New Roman"/>
          <w:sz w:val="28"/>
          <w:szCs w:val="28"/>
        </w:rPr>
        <w:t>О</w:t>
      </w:r>
      <w:r w:rsidR="00336F00" w:rsidRPr="000511E8">
        <w:rPr>
          <w:rFonts w:ascii="Times New Roman" w:hAnsi="Times New Roman" w:cs="Times New Roman"/>
          <w:sz w:val="28"/>
          <w:szCs w:val="28"/>
        </w:rPr>
        <w:t>смотр пожарного крана, с целью выявления наличия механических повреждений (царапин, сколов и так далее), фиксирования целостности лакокрасочного покрытия</w:t>
      </w:r>
      <w:r w:rsidRPr="000511E8">
        <w:rPr>
          <w:rFonts w:ascii="Times New Roman" w:hAnsi="Times New Roman" w:cs="Times New Roman"/>
          <w:sz w:val="28"/>
          <w:szCs w:val="28"/>
        </w:rPr>
        <w:t>.</w:t>
      </w:r>
      <w:r w:rsidR="00336F00" w:rsidRPr="000511E8">
        <w:rPr>
          <w:rFonts w:ascii="Times New Roman" w:hAnsi="Times New Roman" w:cs="Times New Roman"/>
          <w:sz w:val="28"/>
          <w:szCs w:val="28"/>
        </w:rPr>
        <w:t xml:space="preserve"> </w:t>
      </w:r>
    </w:p>
    <w:p w14:paraId="3474F552" w14:textId="540599E7" w:rsidR="00336F00" w:rsidRPr="000511E8" w:rsidRDefault="005912C3" w:rsidP="00B735F2">
      <w:pPr>
        <w:pStyle w:val="a5"/>
        <w:numPr>
          <w:ilvl w:val="0"/>
          <w:numId w:val="1"/>
        </w:numPr>
        <w:spacing w:after="0" w:line="240" w:lineRule="auto"/>
        <w:jc w:val="both"/>
        <w:rPr>
          <w:rFonts w:ascii="Times New Roman" w:hAnsi="Times New Roman" w:cs="Times New Roman"/>
          <w:sz w:val="28"/>
          <w:szCs w:val="28"/>
        </w:rPr>
      </w:pPr>
      <w:r w:rsidRPr="000511E8">
        <w:rPr>
          <w:rFonts w:ascii="Times New Roman" w:hAnsi="Times New Roman" w:cs="Times New Roman"/>
          <w:sz w:val="28"/>
          <w:szCs w:val="28"/>
        </w:rPr>
        <w:t>П</w:t>
      </w:r>
      <w:r w:rsidR="00336F00" w:rsidRPr="000511E8">
        <w:rPr>
          <w:rFonts w:ascii="Times New Roman" w:hAnsi="Times New Roman" w:cs="Times New Roman"/>
          <w:sz w:val="28"/>
          <w:szCs w:val="28"/>
        </w:rPr>
        <w:t>роверк</w:t>
      </w:r>
      <w:r w:rsidRPr="000511E8">
        <w:rPr>
          <w:rFonts w:ascii="Times New Roman" w:hAnsi="Times New Roman" w:cs="Times New Roman"/>
          <w:sz w:val="28"/>
          <w:szCs w:val="28"/>
        </w:rPr>
        <w:t>а</w:t>
      </w:r>
      <w:r w:rsidR="00336F00" w:rsidRPr="000511E8">
        <w:rPr>
          <w:rFonts w:ascii="Times New Roman" w:hAnsi="Times New Roman" w:cs="Times New Roman"/>
          <w:sz w:val="28"/>
          <w:szCs w:val="28"/>
        </w:rPr>
        <w:t xml:space="preserve"> комплектности</w:t>
      </w:r>
      <w:r w:rsidR="00322DFC" w:rsidRPr="000511E8">
        <w:rPr>
          <w:rFonts w:ascii="Times New Roman" w:hAnsi="Times New Roman" w:cs="Times New Roman"/>
          <w:sz w:val="28"/>
          <w:szCs w:val="28"/>
        </w:rPr>
        <w:t>.</w:t>
      </w:r>
    </w:p>
    <w:p w14:paraId="05F409A8" w14:textId="289FC514" w:rsidR="00336F00" w:rsidRPr="000511E8" w:rsidRDefault="005912C3" w:rsidP="00B735F2">
      <w:pPr>
        <w:pStyle w:val="a5"/>
        <w:numPr>
          <w:ilvl w:val="0"/>
          <w:numId w:val="1"/>
        </w:numPr>
        <w:spacing w:after="0" w:line="240" w:lineRule="auto"/>
        <w:jc w:val="both"/>
        <w:rPr>
          <w:rFonts w:ascii="Times New Roman" w:hAnsi="Times New Roman" w:cs="Times New Roman"/>
          <w:sz w:val="28"/>
          <w:szCs w:val="28"/>
        </w:rPr>
      </w:pPr>
      <w:r w:rsidRPr="000511E8">
        <w:rPr>
          <w:rFonts w:ascii="Times New Roman" w:hAnsi="Times New Roman" w:cs="Times New Roman"/>
          <w:sz w:val="28"/>
          <w:szCs w:val="28"/>
        </w:rPr>
        <w:t>К</w:t>
      </w:r>
      <w:r w:rsidR="00336F00" w:rsidRPr="000511E8">
        <w:rPr>
          <w:rFonts w:ascii="Times New Roman" w:hAnsi="Times New Roman" w:cs="Times New Roman"/>
          <w:sz w:val="28"/>
          <w:szCs w:val="28"/>
        </w:rPr>
        <w:t>онтрол</w:t>
      </w:r>
      <w:r w:rsidRPr="000511E8">
        <w:rPr>
          <w:rFonts w:ascii="Times New Roman" w:hAnsi="Times New Roman" w:cs="Times New Roman"/>
          <w:sz w:val="28"/>
          <w:szCs w:val="28"/>
        </w:rPr>
        <w:t>ь</w:t>
      </w:r>
      <w:r w:rsidR="00336F00" w:rsidRPr="000511E8">
        <w:rPr>
          <w:rFonts w:ascii="Times New Roman" w:hAnsi="Times New Roman" w:cs="Times New Roman"/>
          <w:sz w:val="28"/>
          <w:szCs w:val="28"/>
        </w:rPr>
        <w:t xml:space="preserve"> качества соединения пожарного рукава к крану и стволу и легкость их разъединения</w:t>
      </w:r>
      <w:r w:rsidRPr="000511E8">
        <w:rPr>
          <w:rFonts w:ascii="Times New Roman" w:hAnsi="Times New Roman" w:cs="Times New Roman"/>
          <w:sz w:val="28"/>
          <w:szCs w:val="28"/>
        </w:rPr>
        <w:t>.</w:t>
      </w:r>
    </w:p>
    <w:p w14:paraId="7E2334B7" w14:textId="7936C560" w:rsidR="00336F00" w:rsidRPr="000511E8" w:rsidRDefault="005912C3" w:rsidP="00B735F2">
      <w:pPr>
        <w:pStyle w:val="a5"/>
        <w:numPr>
          <w:ilvl w:val="0"/>
          <w:numId w:val="1"/>
        </w:numPr>
        <w:spacing w:after="0" w:line="240" w:lineRule="auto"/>
        <w:jc w:val="both"/>
        <w:rPr>
          <w:rFonts w:ascii="Times New Roman" w:hAnsi="Times New Roman" w:cs="Times New Roman"/>
          <w:sz w:val="28"/>
          <w:szCs w:val="28"/>
        </w:rPr>
      </w:pPr>
      <w:r w:rsidRPr="000511E8">
        <w:rPr>
          <w:rFonts w:ascii="Times New Roman" w:hAnsi="Times New Roman" w:cs="Times New Roman"/>
          <w:sz w:val="28"/>
          <w:szCs w:val="28"/>
        </w:rPr>
        <w:t>О</w:t>
      </w:r>
      <w:r w:rsidR="00336F00" w:rsidRPr="000511E8">
        <w:rPr>
          <w:rFonts w:ascii="Times New Roman" w:hAnsi="Times New Roman" w:cs="Times New Roman"/>
          <w:sz w:val="28"/>
          <w:szCs w:val="28"/>
        </w:rPr>
        <w:t xml:space="preserve">бследование состояние резиновых прокладок, которые находятся на пожарном стволе и соединительных головках на кране, рукаве и стояке </w:t>
      </w:r>
      <w:proofErr w:type="spellStart"/>
      <w:r w:rsidR="00336F00" w:rsidRPr="000511E8">
        <w:rPr>
          <w:rFonts w:ascii="Times New Roman" w:hAnsi="Times New Roman" w:cs="Times New Roman"/>
          <w:sz w:val="28"/>
          <w:szCs w:val="28"/>
        </w:rPr>
        <w:t>сухотруба</w:t>
      </w:r>
      <w:proofErr w:type="spellEnd"/>
      <w:r w:rsidRPr="000511E8">
        <w:rPr>
          <w:rFonts w:ascii="Times New Roman" w:hAnsi="Times New Roman" w:cs="Times New Roman"/>
          <w:sz w:val="28"/>
          <w:szCs w:val="28"/>
        </w:rPr>
        <w:t>.</w:t>
      </w:r>
      <w:r w:rsidR="00924160" w:rsidRPr="000511E8">
        <w:rPr>
          <w:rFonts w:ascii="Times New Roman" w:hAnsi="Times New Roman" w:cs="Times New Roman"/>
          <w:sz w:val="28"/>
          <w:szCs w:val="28"/>
        </w:rPr>
        <w:t xml:space="preserve"> При необходимости поменять </w:t>
      </w:r>
      <w:r w:rsidR="00322DFC" w:rsidRPr="000511E8">
        <w:rPr>
          <w:rFonts w:ascii="Times New Roman" w:hAnsi="Times New Roman" w:cs="Times New Roman"/>
          <w:sz w:val="28"/>
          <w:szCs w:val="28"/>
        </w:rPr>
        <w:t>на новые за счет Поставщика.</w:t>
      </w:r>
    </w:p>
    <w:p w14:paraId="25AF61BC" w14:textId="6DF366AA" w:rsidR="00CF28C5" w:rsidRPr="000511E8" w:rsidRDefault="005912C3" w:rsidP="00B735F2">
      <w:pPr>
        <w:pStyle w:val="a5"/>
        <w:numPr>
          <w:ilvl w:val="0"/>
          <w:numId w:val="1"/>
        </w:numPr>
        <w:spacing w:after="0" w:line="240" w:lineRule="auto"/>
        <w:jc w:val="both"/>
        <w:rPr>
          <w:rFonts w:ascii="Times New Roman" w:hAnsi="Times New Roman" w:cs="Times New Roman"/>
          <w:sz w:val="28"/>
          <w:szCs w:val="28"/>
        </w:rPr>
      </w:pPr>
      <w:r w:rsidRPr="000511E8">
        <w:rPr>
          <w:rFonts w:ascii="Times New Roman" w:hAnsi="Times New Roman" w:cs="Times New Roman"/>
          <w:sz w:val="28"/>
          <w:szCs w:val="28"/>
        </w:rPr>
        <w:t>В</w:t>
      </w:r>
      <w:r w:rsidR="00336F00" w:rsidRPr="000511E8">
        <w:rPr>
          <w:rFonts w:ascii="Times New Roman" w:hAnsi="Times New Roman" w:cs="Times New Roman"/>
          <w:sz w:val="28"/>
          <w:szCs w:val="28"/>
        </w:rPr>
        <w:t xml:space="preserve">ыполнение гидравлических испытаний крана на водоотдачу и (или) подача воды в </w:t>
      </w:r>
      <w:proofErr w:type="spellStart"/>
      <w:r w:rsidR="00336F00" w:rsidRPr="000511E8">
        <w:rPr>
          <w:rFonts w:ascii="Times New Roman" w:hAnsi="Times New Roman" w:cs="Times New Roman"/>
          <w:sz w:val="28"/>
          <w:szCs w:val="28"/>
        </w:rPr>
        <w:t>сухотруб</w:t>
      </w:r>
      <w:proofErr w:type="spellEnd"/>
      <w:r w:rsidR="00322DFC" w:rsidRPr="000511E8">
        <w:rPr>
          <w:rFonts w:ascii="Times New Roman" w:hAnsi="Times New Roman" w:cs="Times New Roman"/>
          <w:sz w:val="28"/>
          <w:szCs w:val="28"/>
        </w:rPr>
        <w:t>.</w:t>
      </w:r>
      <w:r w:rsidR="00B735F2" w:rsidRPr="000511E8">
        <w:rPr>
          <w:rFonts w:ascii="Times New Roman" w:hAnsi="Times New Roman" w:cs="Times New Roman"/>
          <w:sz w:val="28"/>
          <w:szCs w:val="28"/>
        </w:rPr>
        <w:t xml:space="preserve"> </w:t>
      </w:r>
      <w:r w:rsidRPr="000511E8">
        <w:rPr>
          <w:rFonts w:ascii="Times New Roman" w:hAnsi="Times New Roman" w:cs="Times New Roman"/>
          <w:sz w:val="28"/>
          <w:szCs w:val="28"/>
        </w:rPr>
        <w:t>П</w:t>
      </w:r>
      <w:r w:rsidR="00336F00" w:rsidRPr="000511E8">
        <w:rPr>
          <w:rFonts w:ascii="Times New Roman" w:hAnsi="Times New Roman" w:cs="Times New Roman"/>
          <w:sz w:val="28"/>
          <w:szCs w:val="28"/>
        </w:rPr>
        <w:t>роверк</w:t>
      </w:r>
      <w:r w:rsidRPr="000511E8">
        <w:rPr>
          <w:rFonts w:ascii="Times New Roman" w:hAnsi="Times New Roman" w:cs="Times New Roman"/>
          <w:sz w:val="28"/>
          <w:szCs w:val="28"/>
        </w:rPr>
        <w:t>а</w:t>
      </w:r>
      <w:r w:rsidR="00336F00" w:rsidRPr="000511E8">
        <w:rPr>
          <w:rFonts w:ascii="Times New Roman" w:hAnsi="Times New Roman" w:cs="Times New Roman"/>
          <w:sz w:val="28"/>
          <w:szCs w:val="28"/>
        </w:rPr>
        <w:t xml:space="preserve"> исправности кнопки включения насоса, повышающего давления и (или) открывающей </w:t>
      </w:r>
      <w:proofErr w:type="spellStart"/>
      <w:r w:rsidR="00336F00" w:rsidRPr="000511E8">
        <w:rPr>
          <w:rFonts w:ascii="Times New Roman" w:hAnsi="Times New Roman" w:cs="Times New Roman"/>
          <w:sz w:val="28"/>
          <w:szCs w:val="28"/>
        </w:rPr>
        <w:t>электрозадвижку</w:t>
      </w:r>
      <w:proofErr w:type="spellEnd"/>
      <w:r w:rsidR="00336F00" w:rsidRPr="000511E8">
        <w:rPr>
          <w:rFonts w:ascii="Times New Roman" w:hAnsi="Times New Roman" w:cs="Times New Roman"/>
          <w:sz w:val="28"/>
          <w:szCs w:val="28"/>
        </w:rPr>
        <w:t xml:space="preserve"> на обводной линии внутреннего противопожарного водопровода. </w:t>
      </w:r>
    </w:p>
    <w:p w14:paraId="73712F6D" w14:textId="77777777" w:rsidR="00894D55" w:rsidRPr="000511E8" w:rsidRDefault="005912C3" w:rsidP="00894D55">
      <w:pPr>
        <w:pStyle w:val="a5"/>
        <w:numPr>
          <w:ilvl w:val="0"/>
          <w:numId w:val="1"/>
        </w:numPr>
        <w:spacing w:after="0" w:line="240" w:lineRule="auto"/>
        <w:jc w:val="both"/>
        <w:rPr>
          <w:rFonts w:ascii="Times New Roman" w:hAnsi="Times New Roman" w:cs="Times New Roman"/>
          <w:sz w:val="28"/>
          <w:szCs w:val="28"/>
        </w:rPr>
      </w:pPr>
      <w:r w:rsidRPr="000511E8">
        <w:rPr>
          <w:rFonts w:ascii="Times New Roman" w:hAnsi="Times New Roman" w:cs="Times New Roman"/>
          <w:sz w:val="28"/>
          <w:szCs w:val="28"/>
        </w:rPr>
        <w:t>О</w:t>
      </w:r>
      <w:r w:rsidR="00CF28C5" w:rsidRPr="000511E8">
        <w:rPr>
          <w:rFonts w:ascii="Times New Roman" w:hAnsi="Times New Roman" w:cs="Times New Roman"/>
          <w:sz w:val="28"/>
          <w:szCs w:val="28"/>
        </w:rPr>
        <w:t>пломбировка пожарного крана</w:t>
      </w:r>
      <w:r w:rsidRPr="000511E8">
        <w:rPr>
          <w:rFonts w:ascii="Times New Roman" w:hAnsi="Times New Roman" w:cs="Times New Roman"/>
          <w:sz w:val="28"/>
          <w:szCs w:val="28"/>
        </w:rPr>
        <w:t xml:space="preserve"> с указанием даты проведения осмотра и печатью </w:t>
      </w:r>
      <w:r w:rsidR="00B735F2" w:rsidRPr="000511E8">
        <w:rPr>
          <w:rFonts w:ascii="Times New Roman" w:hAnsi="Times New Roman" w:cs="Times New Roman"/>
          <w:sz w:val="28"/>
          <w:szCs w:val="28"/>
        </w:rPr>
        <w:t>организации,</w:t>
      </w:r>
      <w:r w:rsidRPr="000511E8">
        <w:rPr>
          <w:rFonts w:ascii="Times New Roman" w:hAnsi="Times New Roman" w:cs="Times New Roman"/>
          <w:sz w:val="28"/>
          <w:szCs w:val="28"/>
        </w:rPr>
        <w:t xml:space="preserve"> проводившей </w:t>
      </w:r>
      <w:r w:rsidR="00924160" w:rsidRPr="000511E8">
        <w:rPr>
          <w:rFonts w:ascii="Times New Roman" w:hAnsi="Times New Roman" w:cs="Times New Roman"/>
          <w:sz w:val="28"/>
          <w:szCs w:val="28"/>
        </w:rPr>
        <w:t>данную услугу</w:t>
      </w:r>
      <w:r w:rsidRPr="000511E8">
        <w:rPr>
          <w:rFonts w:ascii="Times New Roman" w:hAnsi="Times New Roman" w:cs="Times New Roman"/>
          <w:sz w:val="28"/>
          <w:szCs w:val="28"/>
        </w:rPr>
        <w:t>.</w:t>
      </w:r>
      <w:r w:rsidR="00894D55" w:rsidRPr="000511E8">
        <w:rPr>
          <w:rFonts w:ascii="Times New Roman" w:hAnsi="Times New Roman" w:cs="Times New Roman"/>
          <w:b/>
          <w:bCs/>
          <w:sz w:val="28"/>
          <w:szCs w:val="28"/>
          <w:lang w:val="kk-KZ"/>
        </w:rPr>
        <w:t xml:space="preserve"> </w:t>
      </w:r>
    </w:p>
    <w:p w14:paraId="20EA3E57" w14:textId="77777777" w:rsidR="00894D55" w:rsidRPr="000511E8" w:rsidRDefault="00894D55" w:rsidP="00894D55">
      <w:pPr>
        <w:spacing w:after="0" w:line="240" w:lineRule="auto"/>
        <w:ind w:left="360"/>
        <w:jc w:val="both"/>
        <w:rPr>
          <w:rFonts w:ascii="Times New Roman" w:hAnsi="Times New Roman" w:cs="Times New Roman"/>
          <w:sz w:val="28"/>
          <w:szCs w:val="28"/>
        </w:rPr>
      </w:pPr>
    </w:p>
    <w:p w14:paraId="49F1F1D3" w14:textId="5F9BACCF" w:rsidR="00336F00" w:rsidRPr="00E27919" w:rsidRDefault="00894D55" w:rsidP="00756E16">
      <w:pPr>
        <w:rPr>
          <w:rFonts w:ascii="Times New Roman" w:hAnsi="Times New Roman" w:cs="Times New Roman"/>
          <w:sz w:val="28"/>
          <w:szCs w:val="28"/>
        </w:rPr>
      </w:pPr>
      <w:r w:rsidRPr="000511E8">
        <w:rPr>
          <w:rFonts w:ascii="Times New Roman" w:hAnsi="Times New Roman" w:cs="Times New Roman"/>
          <w:b/>
          <w:bCs/>
          <w:sz w:val="28"/>
          <w:szCs w:val="28"/>
          <w:lang w:val="kk-KZ"/>
        </w:rPr>
        <w:t>Срок оказания услуг</w:t>
      </w:r>
      <w:r w:rsidRPr="000511E8">
        <w:rPr>
          <w:rFonts w:ascii="Times New Roman" w:hAnsi="Times New Roman" w:cs="Times New Roman"/>
          <w:b/>
          <w:bCs/>
          <w:sz w:val="28"/>
          <w:szCs w:val="28"/>
        </w:rPr>
        <w:t xml:space="preserve">:  </w:t>
      </w:r>
      <w:r w:rsidRPr="00E27919">
        <w:rPr>
          <w:rFonts w:ascii="Times New Roman" w:hAnsi="Times New Roman" w:cs="Times New Roman"/>
          <w:sz w:val="24"/>
          <w:szCs w:val="24"/>
        </w:rPr>
        <w:t>со дня вступления в силу договора по заявке Заказчика</w:t>
      </w:r>
      <w:r w:rsidR="00E27919" w:rsidRPr="00E27919">
        <w:rPr>
          <w:rFonts w:ascii="Times New Roman" w:hAnsi="Times New Roman" w:cs="Times New Roman"/>
          <w:sz w:val="24"/>
          <w:szCs w:val="24"/>
        </w:rPr>
        <w:t xml:space="preserve"> </w:t>
      </w:r>
      <w:r w:rsidR="00E27919" w:rsidRPr="00E27919">
        <w:rPr>
          <w:rFonts w:ascii="Times New Roman" w:hAnsi="Times New Roman" w:cs="Times New Roman"/>
          <w:sz w:val="24"/>
          <w:szCs w:val="24"/>
        </w:rPr>
        <w:t>в течение 15 календарных дней</w:t>
      </w:r>
    </w:p>
    <w:p w14:paraId="25824FF6" w14:textId="77777777" w:rsidR="00756E16" w:rsidRDefault="00756E16" w:rsidP="00756E16">
      <w:pPr>
        <w:rPr>
          <w:rFonts w:ascii="Times New Roman" w:hAnsi="Times New Roman" w:cs="Times New Roman"/>
          <w:sz w:val="28"/>
          <w:szCs w:val="28"/>
          <w:lang w:val="kk-KZ"/>
        </w:rPr>
      </w:pPr>
    </w:p>
    <w:p w14:paraId="70E0DF40" w14:textId="77777777" w:rsidR="00756E16" w:rsidRPr="00756E16" w:rsidRDefault="00756E16" w:rsidP="00756E16">
      <w:pPr>
        <w:rPr>
          <w:rFonts w:ascii="Times New Roman" w:hAnsi="Times New Roman" w:cs="Times New Roman"/>
          <w:sz w:val="28"/>
          <w:szCs w:val="28"/>
          <w:lang w:val="kk-KZ"/>
        </w:rPr>
      </w:pPr>
    </w:p>
    <w:p w14:paraId="59FD9902" w14:textId="77777777" w:rsidR="00756E16" w:rsidRPr="00756E16" w:rsidRDefault="00756E16" w:rsidP="00756E16">
      <w:pPr>
        <w:spacing w:after="0"/>
        <w:jc w:val="center"/>
        <w:rPr>
          <w:rFonts w:ascii="Times New Roman" w:eastAsia="Times New Roman" w:hAnsi="Times New Roman" w:cs="Times New Roman"/>
          <w:b/>
          <w:sz w:val="28"/>
          <w:szCs w:val="28"/>
          <w:lang w:val="kk-KZ" w:eastAsia="ru-RU"/>
        </w:rPr>
      </w:pPr>
      <w:r w:rsidRPr="00756E16">
        <w:rPr>
          <w:rFonts w:ascii="Times New Roman" w:eastAsia="Times New Roman" w:hAnsi="Times New Roman" w:cs="Times New Roman"/>
          <w:b/>
          <w:sz w:val="28"/>
          <w:szCs w:val="28"/>
          <w:lang w:val="kk-KZ" w:eastAsia="ru-RU"/>
        </w:rPr>
        <w:t>Техникалық ерекшелік</w:t>
      </w:r>
    </w:p>
    <w:p w14:paraId="70E3D198" w14:textId="6B3B6B61" w:rsidR="00756E16" w:rsidRPr="00756E16" w:rsidRDefault="00756E16" w:rsidP="00756E16">
      <w:pPr>
        <w:spacing w:after="0"/>
        <w:jc w:val="center"/>
        <w:rPr>
          <w:rFonts w:ascii="Times New Roman" w:eastAsia="Times New Roman" w:hAnsi="Times New Roman" w:cs="Times New Roman"/>
          <w:b/>
          <w:sz w:val="28"/>
          <w:szCs w:val="28"/>
          <w:lang w:val="kk-KZ" w:eastAsia="ru-RU"/>
        </w:rPr>
      </w:pPr>
      <w:r w:rsidRPr="00756E16">
        <w:rPr>
          <w:rFonts w:ascii="Times New Roman" w:eastAsia="Times New Roman" w:hAnsi="Times New Roman" w:cs="Times New Roman"/>
          <w:b/>
          <w:sz w:val="28"/>
          <w:szCs w:val="28"/>
          <w:lang w:val="kk-KZ" w:eastAsia="ru-RU"/>
        </w:rPr>
        <w:t xml:space="preserve">ішкі өртке қарсы сумен жабдықтаудың қолда бар көздерінен су қайтаруға ревизия жүргізе отырып, өрт сөндіру жеңдерін </w:t>
      </w:r>
      <w:r w:rsidRPr="00756E16">
        <w:rPr>
          <w:rFonts w:ascii="Times New Roman" w:hAnsi="Times New Roman" w:cs="Times New Roman"/>
          <w:b/>
          <w:bCs/>
          <w:sz w:val="28"/>
          <w:szCs w:val="28"/>
          <w:lang w:val="kk-KZ"/>
        </w:rPr>
        <w:t>жаңадан</w:t>
      </w:r>
      <w:r>
        <w:rPr>
          <w:rFonts w:ascii="Times New Roman" w:hAnsi="Times New Roman" w:cs="Times New Roman"/>
          <w:sz w:val="28"/>
          <w:szCs w:val="28"/>
          <w:lang w:val="kk-KZ"/>
        </w:rPr>
        <w:t xml:space="preserve"> </w:t>
      </w:r>
      <w:r w:rsidRPr="00756E16">
        <w:rPr>
          <w:rFonts w:ascii="Times New Roman" w:eastAsia="Times New Roman" w:hAnsi="Times New Roman" w:cs="Times New Roman"/>
          <w:b/>
          <w:sz w:val="28"/>
          <w:szCs w:val="28"/>
          <w:lang w:val="kk-KZ" w:eastAsia="ru-RU"/>
        </w:rPr>
        <w:t>домалату бойынша қызмет көрсетуге</w:t>
      </w:r>
    </w:p>
    <w:p w14:paraId="65AC1302" w14:textId="15EC2706" w:rsidR="00756E16" w:rsidRDefault="00756E16" w:rsidP="00756E16">
      <w:pPr>
        <w:spacing w:after="0"/>
        <w:jc w:val="center"/>
        <w:rPr>
          <w:rFonts w:ascii="Times New Roman" w:eastAsia="Times New Roman" w:hAnsi="Times New Roman" w:cs="Times New Roman"/>
          <w:b/>
          <w:sz w:val="28"/>
          <w:szCs w:val="28"/>
          <w:lang w:eastAsia="ru-RU"/>
        </w:rPr>
      </w:pPr>
      <w:r w:rsidRPr="00756E16">
        <w:rPr>
          <w:rFonts w:ascii="Times New Roman" w:eastAsia="Times New Roman" w:hAnsi="Times New Roman" w:cs="Times New Roman"/>
          <w:b/>
          <w:sz w:val="28"/>
          <w:szCs w:val="28"/>
          <w:lang w:val="kk-KZ" w:eastAsia="ru-RU"/>
        </w:rPr>
        <w:t>мына мекен-жай бойынша: Алматы қ., Аитеке-би 120</w:t>
      </w:r>
      <w:r>
        <w:rPr>
          <w:rFonts w:ascii="Times New Roman" w:eastAsia="Times New Roman" w:hAnsi="Times New Roman" w:cs="Times New Roman"/>
          <w:b/>
          <w:sz w:val="28"/>
          <w:szCs w:val="28"/>
          <w:lang w:eastAsia="ru-RU"/>
        </w:rPr>
        <w:t>.</w:t>
      </w:r>
    </w:p>
    <w:p w14:paraId="332B9667" w14:textId="77777777" w:rsidR="00756E16" w:rsidRPr="00756E16" w:rsidRDefault="00756E16" w:rsidP="00756E16">
      <w:pPr>
        <w:spacing w:after="0"/>
        <w:jc w:val="center"/>
        <w:rPr>
          <w:rFonts w:ascii="Times New Roman" w:eastAsia="Times New Roman" w:hAnsi="Times New Roman" w:cs="Times New Roman"/>
          <w:b/>
          <w:sz w:val="28"/>
          <w:szCs w:val="28"/>
          <w:lang w:eastAsia="ru-RU"/>
        </w:rPr>
      </w:pPr>
    </w:p>
    <w:tbl>
      <w:tblPr>
        <w:tblStyle w:val="2"/>
        <w:tblW w:w="10491" w:type="dxa"/>
        <w:tblInd w:w="-431" w:type="dxa"/>
        <w:tblLook w:val="04A0" w:firstRow="1" w:lastRow="0" w:firstColumn="1" w:lastColumn="0" w:noHBand="0" w:noVBand="1"/>
      </w:tblPr>
      <w:tblGrid>
        <w:gridCol w:w="2144"/>
        <w:gridCol w:w="7512"/>
        <w:gridCol w:w="835"/>
      </w:tblGrid>
      <w:tr w:rsidR="00756E16" w:rsidRPr="00894D55" w14:paraId="51F0CE12" w14:textId="77777777" w:rsidTr="00F45280">
        <w:tc>
          <w:tcPr>
            <w:tcW w:w="2159" w:type="dxa"/>
          </w:tcPr>
          <w:p w14:paraId="156227A5" w14:textId="5A775E29" w:rsidR="00756E16" w:rsidRPr="00894D55" w:rsidRDefault="00756E16" w:rsidP="00F45280">
            <w:pPr>
              <w:jc w:val="center"/>
              <w:rPr>
                <w:rFonts w:ascii="Times New Roman" w:hAnsi="Times New Roman" w:cs="Times New Roman"/>
                <w:b/>
                <w:sz w:val="24"/>
                <w:szCs w:val="24"/>
                <w:lang w:val="kk-KZ"/>
              </w:rPr>
            </w:pPr>
            <w:r w:rsidRPr="00756E16">
              <w:rPr>
                <w:rFonts w:ascii="Times New Roman" w:hAnsi="Times New Roman" w:cs="Times New Roman"/>
                <w:b/>
                <w:sz w:val="24"/>
                <w:szCs w:val="24"/>
                <w:lang w:val="kk-KZ"/>
              </w:rPr>
              <w:t>Қызмет атауы</w:t>
            </w:r>
          </w:p>
        </w:tc>
        <w:tc>
          <w:tcPr>
            <w:tcW w:w="7607" w:type="dxa"/>
            <w:vAlign w:val="center"/>
          </w:tcPr>
          <w:p w14:paraId="71979857" w14:textId="328C30B9" w:rsidR="00756E16" w:rsidRPr="00894D55" w:rsidRDefault="00756E16" w:rsidP="00F45280">
            <w:pPr>
              <w:jc w:val="center"/>
              <w:rPr>
                <w:rFonts w:ascii="Times New Roman" w:hAnsi="Times New Roman" w:cs="Times New Roman"/>
                <w:b/>
                <w:sz w:val="24"/>
                <w:szCs w:val="24"/>
                <w:lang w:val="kk-KZ"/>
              </w:rPr>
            </w:pPr>
            <w:r w:rsidRPr="00756E16">
              <w:rPr>
                <w:rFonts w:ascii="Times New Roman" w:hAnsi="Times New Roman" w:cs="Times New Roman"/>
                <w:b/>
                <w:sz w:val="24"/>
                <w:szCs w:val="24"/>
                <w:lang w:val="kk-KZ"/>
              </w:rPr>
              <w:t>Қосымша сипаттама</w:t>
            </w:r>
          </w:p>
        </w:tc>
        <w:tc>
          <w:tcPr>
            <w:tcW w:w="725" w:type="dxa"/>
          </w:tcPr>
          <w:p w14:paraId="5FBC32AC" w14:textId="06075B2E" w:rsidR="00756E16" w:rsidRPr="00894D55" w:rsidRDefault="00756E16" w:rsidP="00F45280">
            <w:pPr>
              <w:jc w:val="center"/>
              <w:rPr>
                <w:rFonts w:ascii="Times New Roman" w:hAnsi="Times New Roman" w:cs="Times New Roman"/>
                <w:b/>
                <w:sz w:val="24"/>
                <w:szCs w:val="24"/>
                <w:lang w:val="kk-KZ"/>
              </w:rPr>
            </w:pPr>
            <w:r>
              <w:rPr>
                <w:rFonts w:ascii="Times New Roman" w:hAnsi="Times New Roman" w:cs="Times New Roman"/>
                <w:b/>
                <w:sz w:val="24"/>
                <w:szCs w:val="24"/>
                <w:lang w:val="kk-KZ"/>
              </w:rPr>
              <w:t>Саңы</w:t>
            </w:r>
          </w:p>
        </w:tc>
      </w:tr>
      <w:tr w:rsidR="00756E16" w:rsidRPr="00894D55" w14:paraId="7EB0295E" w14:textId="77777777" w:rsidTr="00F45280">
        <w:trPr>
          <w:trHeight w:val="2753"/>
        </w:trPr>
        <w:tc>
          <w:tcPr>
            <w:tcW w:w="2159" w:type="dxa"/>
            <w:vAlign w:val="center"/>
          </w:tcPr>
          <w:p w14:paraId="1E1E5D5C" w14:textId="4F59380C" w:rsidR="00756E16" w:rsidRPr="00894D55" w:rsidRDefault="00CA5C0E" w:rsidP="00F45280">
            <w:pPr>
              <w:jc w:val="center"/>
              <w:rPr>
                <w:rFonts w:ascii="Times New Roman" w:hAnsi="Times New Roman" w:cs="Times New Roman"/>
                <w:sz w:val="24"/>
                <w:szCs w:val="24"/>
                <w:lang w:val="kk-KZ"/>
              </w:rPr>
            </w:pPr>
            <w:r w:rsidRPr="00CA5C0E">
              <w:rPr>
                <w:rFonts w:ascii="Times New Roman" w:hAnsi="Times New Roman" w:cs="Times New Roman"/>
                <w:sz w:val="24"/>
                <w:szCs w:val="24"/>
                <w:lang w:val="kk-KZ"/>
              </w:rPr>
              <w:t>Ішкі өртке қарсы сумен жабдықтау көздерін су беруге ревизия жүргізе отырып, өрт жеңдерін жаңадан домалату.</w:t>
            </w:r>
          </w:p>
        </w:tc>
        <w:tc>
          <w:tcPr>
            <w:tcW w:w="7607" w:type="dxa"/>
            <w:vAlign w:val="center"/>
          </w:tcPr>
          <w:p w14:paraId="07FCDD69" w14:textId="77777777" w:rsidR="00CA5C0E" w:rsidRPr="00CA5C0E" w:rsidRDefault="00CA5C0E" w:rsidP="00CA5C0E">
            <w:pPr>
              <w:contextualSpacing/>
              <w:jc w:val="center"/>
              <w:rPr>
                <w:rFonts w:ascii="Times New Roman" w:hAnsi="Times New Roman" w:cs="Times New Roman"/>
                <w:bCs/>
                <w:color w:val="000000"/>
                <w:sz w:val="24"/>
                <w:szCs w:val="24"/>
                <w:lang w:val="kk-KZ" w:eastAsia="ar-SA"/>
              </w:rPr>
            </w:pPr>
            <w:r w:rsidRPr="00CA5C0E">
              <w:rPr>
                <w:rFonts w:ascii="Times New Roman" w:hAnsi="Times New Roman" w:cs="Times New Roman"/>
                <w:bCs/>
                <w:color w:val="000000"/>
                <w:sz w:val="24"/>
                <w:szCs w:val="24"/>
                <w:lang w:val="kk-KZ" w:eastAsia="ar-SA"/>
              </w:rPr>
              <w:t xml:space="preserve">Техникалық ерекшелікте көрсетілген қызметтер ҚР 16 жылғы № 16.01.2009 Өрт қауіпсіздігі ережелеріне сәйкес жүзеге асырылуы тиіс - 35 т. "Өртке қарсы сумен жабдықтау жүйелерінің жабдықтары (өрт гидранттары мен өрт крандары) техникалық тексеруге </w:t>
            </w:r>
            <w:r w:rsidRPr="00CA5C0E">
              <w:rPr>
                <w:rFonts w:ascii="Times New Roman" w:hAnsi="Times New Roman" w:cs="Times New Roman"/>
                <w:b/>
                <w:color w:val="000000"/>
                <w:sz w:val="24"/>
                <w:szCs w:val="24"/>
                <w:lang w:val="kk-KZ" w:eastAsia="ar-SA"/>
              </w:rPr>
              <w:t>жылына 2 рет</w:t>
            </w:r>
            <w:r w:rsidRPr="00CA5C0E">
              <w:rPr>
                <w:rFonts w:ascii="Times New Roman" w:hAnsi="Times New Roman" w:cs="Times New Roman"/>
                <w:bCs/>
                <w:color w:val="000000"/>
                <w:sz w:val="24"/>
                <w:szCs w:val="24"/>
                <w:lang w:val="kk-KZ" w:eastAsia="ar-SA"/>
              </w:rPr>
              <w:t xml:space="preserve"> су жіберу арқылы жұмыс істеуге (су беруге) тексеріледі.</w:t>
            </w:r>
          </w:p>
          <w:p w14:paraId="0AC6BB79" w14:textId="77777777" w:rsidR="00CA5C0E" w:rsidRPr="00CA5C0E" w:rsidRDefault="00CA5C0E" w:rsidP="00CA5C0E">
            <w:pPr>
              <w:contextualSpacing/>
              <w:jc w:val="center"/>
              <w:rPr>
                <w:rFonts w:ascii="Times New Roman" w:hAnsi="Times New Roman" w:cs="Times New Roman"/>
                <w:bCs/>
                <w:color w:val="000000"/>
                <w:sz w:val="24"/>
                <w:szCs w:val="24"/>
                <w:lang w:val="kk-KZ" w:eastAsia="ar-SA"/>
              </w:rPr>
            </w:pPr>
            <w:r w:rsidRPr="00CA5C0E">
              <w:rPr>
                <w:rFonts w:ascii="Times New Roman" w:hAnsi="Times New Roman" w:cs="Times New Roman"/>
                <w:bCs/>
                <w:color w:val="000000"/>
                <w:sz w:val="24"/>
                <w:szCs w:val="24"/>
                <w:lang w:val="kk-KZ" w:eastAsia="ar-SA"/>
              </w:rPr>
              <w:t>Қызметтерді көрсету/жұмыстарды орындау шарттары:</w:t>
            </w:r>
          </w:p>
          <w:p w14:paraId="6E9AF1E8" w14:textId="0512B886" w:rsidR="00756E16" w:rsidRPr="00CA5C0E" w:rsidRDefault="00CA5C0E" w:rsidP="00CA5C0E">
            <w:pPr>
              <w:contextualSpacing/>
              <w:jc w:val="center"/>
              <w:rPr>
                <w:rFonts w:ascii="Times New Roman" w:hAnsi="Times New Roman" w:cs="Times New Roman"/>
                <w:b/>
                <w:color w:val="000000"/>
                <w:sz w:val="24"/>
                <w:szCs w:val="24"/>
                <w:u w:val="single"/>
                <w:lang w:val="kk-KZ" w:eastAsia="ar-SA"/>
              </w:rPr>
            </w:pPr>
            <w:r w:rsidRPr="00CA5C0E">
              <w:rPr>
                <w:rFonts w:ascii="Times New Roman" w:hAnsi="Times New Roman" w:cs="Times New Roman"/>
                <w:bCs/>
                <w:color w:val="000000"/>
                <w:sz w:val="24"/>
                <w:szCs w:val="24"/>
                <w:lang w:val="kk-KZ" w:eastAsia="ar-SA"/>
              </w:rPr>
              <w:t>Әрбір сынақ түрі бойынша техникалық есепті, орындалған жұмыстар фактісі бойынша актіні жасай отырып, ӨҚҚ нормативтік-техникалық актілерінің сәйкестігіне қорытындымен хаттама беру.</w:t>
            </w:r>
          </w:p>
        </w:tc>
        <w:tc>
          <w:tcPr>
            <w:tcW w:w="725" w:type="dxa"/>
            <w:vAlign w:val="center"/>
          </w:tcPr>
          <w:p w14:paraId="493F492B" w14:textId="77777777" w:rsidR="00756E16" w:rsidRPr="00894D55" w:rsidRDefault="00756E16" w:rsidP="00F45280">
            <w:pPr>
              <w:jc w:val="center"/>
              <w:rPr>
                <w:rFonts w:ascii="Times New Roman" w:hAnsi="Times New Roman" w:cs="Times New Roman"/>
                <w:b/>
                <w:sz w:val="24"/>
                <w:szCs w:val="24"/>
                <w:lang w:val="kk-KZ"/>
              </w:rPr>
            </w:pPr>
          </w:p>
          <w:p w14:paraId="1BE6C214" w14:textId="77777777" w:rsidR="00756E16" w:rsidRPr="00894D55" w:rsidRDefault="00756E16" w:rsidP="00F45280">
            <w:pPr>
              <w:jc w:val="center"/>
              <w:rPr>
                <w:rFonts w:ascii="Times New Roman" w:hAnsi="Times New Roman" w:cs="Times New Roman"/>
                <w:bCs/>
                <w:sz w:val="24"/>
                <w:szCs w:val="24"/>
                <w:lang w:val="kk-KZ"/>
              </w:rPr>
            </w:pPr>
            <w:r w:rsidRPr="00894D55">
              <w:rPr>
                <w:rFonts w:ascii="Times New Roman" w:hAnsi="Times New Roman" w:cs="Times New Roman"/>
                <w:bCs/>
                <w:sz w:val="24"/>
                <w:szCs w:val="24"/>
                <w:lang w:val="kk-KZ"/>
              </w:rPr>
              <w:t>81</w:t>
            </w:r>
          </w:p>
        </w:tc>
      </w:tr>
    </w:tbl>
    <w:p w14:paraId="472FEC84" w14:textId="77777777" w:rsidR="00756E16" w:rsidRPr="00894D55" w:rsidRDefault="00756E16" w:rsidP="00756E16">
      <w:pPr>
        <w:spacing w:after="0" w:line="240" w:lineRule="auto"/>
        <w:ind w:firstLine="708"/>
        <w:rPr>
          <w:rFonts w:ascii="Times New Roman" w:eastAsia="Times New Roman" w:hAnsi="Times New Roman" w:cs="Times New Roman"/>
          <w:sz w:val="24"/>
          <w:szCs w:val="24"/>
          <w:lang w:val="kk-KZ" w:eastAsia="ru-RU"/>
        </w:rPr>
      </w:pPr>
    </w:p>
    <w:p w14:paraId="5C82C3E9" w14:textId="77777777" w:rsidR="00CA5C0E" w:rsidRPr="00CA5C0E" w:rsidRDefault="00CA5C0E" w:rsidP="00CA5C0E">
      <w:pPr>
        <w:pStyle w:val="a5"/>
        <w:numPr>
          <w:ilvl w:val="0"/>
          <w:numId w:val="4"/>
        </w:numPr>
        <w:rPr>
          <w:rFonts w:ascii="Times New Roman" w:hAnsi="Times New Roman" w:cs="Times New Roman"/>
          <w:sz w:val="28"/>
          <w:szCs w:val="28"/>
          <w:lang w:val="kk-KZ"/>
        </w:rPr>
      </w:pPr>
      <w:r w:rsidRPr="00CA5C0E">
        <w:rPr>
          <w:rFonts w:ascii="Times New Roman" w:hAnsi="Times New Roman" w:cs="Times New Roman"/>
          <w:sz w:val="28"/>
          <w:szCs w:val="28"/>
          <w:lang w:val="kk-KZ"/>
        </w:rPr>
        <w:t>Өрт сөндіру жеңдерін домалату (81 дана). Пайдалануға жарамсыз өрт сөндіру жеңдері (қолда бар), есептен шығаруға ақау актісін ұсына отырып, жаңасымен ауыстырылсын.</w:t>
      </w:r>
    </w:p>
    <w:p w14:paraId="1FA2B8A2" w14:textId="3EE2BCB1" w:rsidR="00CA5C0E" w:rsidRPr="00CA5C0E" w:rsidRDefault="00CA5C0E" w:rsidP="00CA5C0E">
      <w:pPr>
        <w:pStyle w:val="a5"/>
        <w:numPr>
          <w:ilvl w:val="0"/>
          <w:numId w:val="4"/>
        </w:numPr>
        <w:rPr>
          <w:rFonts w:ascii="Times New Roman" w:hAnsi="Times New Roman" w:cs="Times New Roman"/>
          <w:sz w:val="28"/>
          <w:szCs w:val="28"/>
          <w:lang w:val="kk-KZ"/>
        </w:rPr>
      </w:pPr>
      <w:r w:rsidRPr="00CA5C0E">
        <w:rPr>
          <w:rFonts w:ascii="Times New Roman" w:hAnsi="Times New Roman" w:cs="Times New Roman"/>
          <w:sz w:val="28"/>
          <w:szCs w:val="28"/>
          <w:lang w:val="kk-KZ"/>
        </w:rPr>
        <w:t>Механикалық зақымданулардың (сызаттар, сынықтар және т.б.) болуын анықтау, лак-бояу жабынының тұтастығын бекіту мақсатында өрт сөндіру кранын тексеру.</w:t>
      </w:r>
    </w:p>
    <w:p w14:paraId="4091E369" w14:textId="4C226FE8" w:rsidR="00CA5C0E" w:rsidRPr="00CA5C0E" w:rsidRDefault="00CA5C0E" w:rsidP="00CA5C0E">
      <w:pPr>
        <w:pStyle w:val="a5"/>
        <w:numPr>
          <w:ilvl w:val="0"/>
          <w:numId w:val="4"/>
        </w:numPr>
        <w:rPr>
          <w:rFonts w:ascii="Times New Roman" w:hAnsi="Times New Roman" w:cs="Times New Roman"/>
          <w:sz w:val="28"/>
          <w:szCs w:val="28"/>
          <w:lang w:val="kk-KZ"/>
        </w:rPr>
      </w:pPr>
      <w:r w:rsidRPr="00CA5C0E">
        <w:rPr>
          <w:rFonts w:ascii="Times New Roman" w:hAnsi="Times New Roman" w:cs="Times New Roman"/>
          <w:sz w:val="28"/>
          <w:szCs w:val="28"/>
          <w:lang w:val="kk-KZ"/>
        </w:rPr>
        <w:t>Жиынтықты тексеру.</w:t>
      </w:r>
    </w:p>
    <w:p w14:paraId="7870D2A3" w14:textId="77777777" w:rsidR="00CA5C0E" w:rsidRPr="00CA5C0E" w:rsidRDefault="00CA5C0E" w:rsidP="00CA5C0E">
      <w:pPr>
        <w:pStyle w:val="a5"/>
        <w:numPr>
          <w:ilvl w:val="0"/>
          <w:numId w:val="4"/>
        </w:numPr>
        <w:rPr>
          <w:rFonts w:ascii="Times New Roman" w:hAnsi="Times New Roman" w:cs="Times New Roman"/>
          <w:sz w:val="28"/>
          <w:szCs w:val="28"/>
          <w:lang w:val="kk-KZ"/>
        </w:rPr>
      </w:pPr>
      <w:r w:rsidRPr="00CA5C0E">
        <w:rPr>
          <w:rFonts w:ascii="Times New Roman" w:hAnsi="Times New Roman" w:cs="Times New Roman"/>
          <w:sz w:val="28"/>
          <w:szCs w:val="28"/>
          <w:lang w:val="kk-KZ"/>
        </w:rPr>
        <w:t>Өрт жеңінің кран мен оқпанға қосылу сапасын және оларды ажырату жеңілдігін бақылау.</w:t>
      </w:r>
    </w:p>
    <w:p w14:paraId="28007190" w14:textId="77777777" w:rsidR="00CA5C0E" w:rsidRPr="00CA5C0E" w:rsidRDefault="00CA5C0E" w:rsidP="00CA5C0E">
      <w:pPr>
        <w:pStyle w:val="a5"/>
        <w:numPr>
          <w:ilvl w:val="0"/>
          <w:numId w:val="4"/>
        </w:numPr>
        <w:rPr>
          <w:rFonts w:ascii="Times New Roman" w:hAnsi="Times New Roman" w:cs="Times New Roman"/>
          <w:sz w:val="28"/>
          <w:szCs w:val="28"/>
          <w:lang w:val="kk-KZ"/>
        </w:rPr>
      </w:pPr>
      <w:r w:rsidRPr="00CA5C0E">
        <w:rPr>
          <w:rFonts w:ascii="Times New Roman" w:hAnsi="Times New Roman" w:cs="Times New Roman"/>
          <w:sz w:val="28"/>
          <w:szCs w:val="28"/>
          <w:lang w:val="kk-KZ"/>
        </w:rPr>
        <w:t xml:space="preserve"> Крандағы, жеңдегі және құрғақ құбырдың тіреуіндегі өрт оқпанындағы және жалғағыш бастарындағы резеңке төсемелердің жай-күйін тексеру. Қажет болған жағдайда Өнім берушінің есебінен жаңасына ауыстыру.</w:t>
      </w:r>
    </w:p>
    <w:p w14:paraId="57F945D2" w14:textId="77777777" w:rsidR="00CA5C0E" w:rsidRPr="00CA5C0E" w:rsidRDefault="00CA5C0E" w:rsidP="00CA5C0E">
      <w:pPr>
        <w:pStyle w:val="a5"/>
        <w:numPr>
          <w:ilvl w:val="0"/>
          <w:numId w:val="4"/>
        </w:numPr>
        <w:rPr>
          <w:rFonts w:ascii="Times New Roman" w:hAnsi="Times New Roman" w:cs="Times New Roman"/>
          <w:sz w:val="28"/>
          <w:szCs w:val="28"/>
          <w:lang w:val="kk-KZ"/>
        </w:rPr>
      </w:pPr>
      <w:r w:rsidRPr="00CA5C0E">
        <w:rPr>
          <w:rFonts w:ascii="Times New Roman" w:hAnsi="Times New Roman" w:cs="Times New Roman"/>
          <w:sz w:val="28"/>
          <w:szCs w:val="28"/>
          <w:lang w:val="kk-KZ"/>
        </w:rPr>
        <w:t>Кранның су беруге және (немесе) құрғақ құбырға су беруге гидравликалық сынақтарын орындау. Ішкі өртке қарсы су құбырының айналма желісінде жоғары қысымды және (немесе) электр ысырмасын ашатын сорғыны қосу кнопкасының жарамдылығын тексеру.</w:t>
      </w:r>
    </w:p>
    <w:p w14:paraId="2AF73A0A" w14:textId="77777777" w:rsidR="00E27919" w:rsidRPr="00E27919" w:rsidRDefault="00CA5C0E" w:rsidP="00E27919">
      <w:pPr>
        <w:pStyle w:val="a5"/>
        <w:numPr>
          <w:ilvl w:val="0"/>
          <w:numId w:val="4"/>
        </w:numPr>
        <w:rPr>
          <w:rFonts w:ascii="Times New Roman" w:hAnsi="Times New Roman" w:cs="Times New Roman"/>
          <w:sz w:val="28"/>
          <w:szCs w:val="28"/>
          <w:lang w:val="kk-KZ"/>
        </w:rPr>
      </w:pPr>
      <w:r w:rsidRPr="00CA5C0E">
        <w:rPr>
          <w:rFonts w:ascii="Times New Roman" w:hAnsi="Times New Roman" w:cs="Times New Roman"/>
          <w:sz w:val="28"/>
          <w:szCs w:val="28"/>
          <w:lang w:val="kk-KZ"/>
        </w:rPr>
        <w:t>Тексеру жүргізу күнін көрсете отырып, өрт сөндіру кранын пломбалау және осы қызметті жүргізген ұйымның мөрімен бекіту.</w:t>
      </w:r>
    </w:p>
    <w:p w14:paraId="16D90562" w14:textId="77777777" w:rsidR="00E27919" w:rsidRPr="00E27919" w:rsidRDefault="00E27919" w:rsidP="00E27919">
      <w:pPr>
        <w:pStyle w:val="a5"/>
        <w:rPr>
          <w:rFonts w:ascii="Times New Roman" w:hAnsi="Times New Roman" w:cs="Times New Roman"/>
          <w:sz w:val="28"/>
          <w:szCs w:val="28"/>
          <w:lang w:val="kk-KZ"/>
        </w:rPr>
      </w:pPr>
    </w:p>
    <w:p w14:paraId="076DA5E7" w14:textId="34D0B617" w:rsidR="00336F00" w:rsidRPr="00E27919" w:rsidRDefault="00CA5C0E" w:rsidP="00E27919">
      <w:pPr>
        <w:pStyle w:val="a5"/>
        <w:numPr>
          <w:ilvl w:val="0"/>
          <w:numId w:val="4"/>
        </w:numPr>
        <w:rPr>
          <w:rFonts w:ascii="Times New Roman" w:hAnsi="Times New Roman" w:cs="Times New Roman"/>
          <w:sz w:val="28"/>
          <w:szCs w:val="28"/>
          <w:lang w:val="kk-KZ"/>
        </w:rPr>
      </w:pPr>
      <w:r w:rsidRPr="00E27919">
        <w:rPr>
          <w:rFonts w:ascii="Times New Roman" w:eastAsia="Times New Roman" w:hAnsi="Times New Roman" w:cs="Times New Roman"/>
          <w:b/>
          <w:bCs/>
          <w:sz w:val="28"/>
          <w:szCs w:val="28"/>
          <w:lang w:val="kk-KZ" w:eastAsia="ru-RU"/>
        </w:rPr>
        <w:t>Қызметтерді көрсету мерзімі:</w:t>
      </w:r>
      <w:r w:rsidRPr="00E27919">
        <w:rPr>
          <w:rFonts w:ascii="Times New Roman" w:eastAsia="Times New Roman" w:hAnsi="Times New Roman" w:cs="Times New Roman"/>
          <w:sz w:val="28"/>
          <w:szCs w:val="28"/>
          <w:lang w:val="kk-KZ" w:eastAsia="ru-RU"/>
        </w:rPr>
        <w:t xml:space="preserve"> </w:t>
      </w:r>
      <w:r w:rsidR="00E27919" w:rsidRPr="00E27919">
        <w:rPr>
          <w:rFonts w:ascii="Times New Roman" w:eastAsia="Times New Roman" w:hAnsi="Times New Roman" w:cs="Times New Roman"/>
          <w:sz w:val="24"/>
          <w:szCs w:val="24"/>
          <w:lang w:val="kk-KZ" w:eastAsia="ru-RU"/>
        </w:rPr>
        <w:t>Тапсырыс берушінің өтінімі бойынша шарт күшіне енген күннен бастап 15 күнтізбелік күн ішінде</w:t>
      </w:r>
      <w:r w:rsidR="00E27919" w:rsidRPr="00E27919">
        <w:rPr>
          <w:rFonts w:ascii="Times New Roman" w:eastAsia="Times New Roman" w:hAnsi="Times New Roman" w:cs="Times New Roman"/>
          <w:sz w:val="24"/>
          <w:szCs w:val="24"/>
          <w:lang w:val="kk-KZ" w:eastAsia="ru-RU"/>
        </w:rPr>
        <w:t xml:space="preserve"> </w:t>
      </w:r>
      <w:bookmarkStart w:id="0" w:name="_MON_1854281985"/>
      <w:bookmarkEnd w:id="0"/>
      <w:r w:rsidR="00E27919" w:rsidRPr="004E10F3">
        <w:rPr>
          <w:b/>
          <w:bCs/>
        </w:rPr>
        <w:object w:dxaOrig="9851" w:dyaOrig="14310" w14:anchorId="0B62CC5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6" type="#_x0000_t75" style="width:492.75pt;height:715.5pt" o:ole="">
            <v:imagedata r:id="rId8" o:title=""/>
          </v:shape>
          <o:OLEObject Type="Embed" ProgID="Word.Document.12" ShapeID="_x0000_i1046" DrawAspect="Content" ObjectID="_1854282397" r:id="rId9">
            <o:FieldCodes>\s</o:FieldCodes>
          </o:OLEObject>
        </w:object>
      </w:r>
    </w:p>
    <w:sectPr w:rsidR="00336F00" w:rsidRPr="00E27919" w:rsidSect="00675B06">
      <w:pgSz w:w="11906" w:h="16838"/>
      <w:pgMar w:top="1134" w:right="1701" w:bottom="1134"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5EE330" w14:textId="77777777" w:rsidR="00E27919" w:rsidRDefault="00E27919" w:rsidP="00E27919">
      <w:pPr>
        <w:spacing w:after="0" w:line="240" w:lineRule="auto"/>
      </w:pPr>
      <w:r>
        <w:separator/>
      </w:r>
    </w:p>
  </w:endnote>
  <w:endnote w:type="continuationSeparator" w:id="0">
    <w:p w14:paraId="0B04FC85" w14:textId="77777777" w:rsidR="00E27919" w:rsidRDefault="00E27919" w:rsidP="00E279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54F83D" w14:textId="77777777" w:rsidR="00E27919" w:rsidRDefault="00E27919" w:rsidP="00E27919">
      <w:pPr>
        <w:spacing w:after="0" w:line="240" w:lineRule="auto"/>
      </w:pPr>
      <w:r>
        <w:separator/>
      </w:r>
    </w:p>
  </w:footnote>
  <w:footnote w:type="continuationSeparator" w:id="0">
    <w:p w14:paraId="2C0091CE" w14:textId="77777777" w:rsidR="00E27919" w:rsidRDefault="00E27919" w:rsidP="00E2791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7117EF"/>
    <w:multiLevelType w:val="hybridMultilevel"/>
    <w:tmpl w:val="CD06E8E8"/>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 w15:restartNumberingAfterBreak="0">
    <w:nsid w:val="20825AB4"/>
    <w:multiLevelType w:val="multilevel"/>
    <w:tmpl w:val="20825AB4"/>
    <w:lvl w:ilvl="0">
      <w:start w:val="1"/>
      <w:numFmt w:val="bullet"/>
      <w:pStyle w:val="1"/>
      <w:lvlText w:val=""/>
      <w:lvlJc w:val="left"/>
      <w:pPr>
        <w:tabs>
          <w:tab w:val="left" w:pos="1571"/>
        </w:tabs>
        <w:ind w:left="1571" w:hanging="360"/>
      </w:pPr>
      <w:rPr>
        <w:rFonts w:ascii="Symbol" w:hAnsi="Symbol" w:hint="default"/>
      </w:rPr>
    </w:lvl>
    <w:lvl w:ilvl="1">
      <w:start w:val="1"/>
      <w:numFmt w:val="bullet"/>
      <w:lvlText w:val="o"/>
      <w:lvlJc w:val="left"/>
      <w:pPr>
        <w:tabs>
          <w:tab w:val="left" w:pos="2291"/>
        </w:tabs>
        <w:ind w:left="2291" w:hanging="360"/>
      </w:pPr>
      <w:rPr>
        <w:rFonts w:ascii="Courier New" w:hAnsi="Courier New" w:cs="Times New Roman" w:hint="default"/>
      </w:rPr>
    </w:lvl>
    <w:lvl w:ilvl="2">
      <w:start w:val="1"/>
      <w:numFmt w:val="bullet"/>
      <w:lvlText w:val=""/>
      <w:lvlJc w:val="left"/>
      <w:pPr>
        <w:tabs>
          <w:tab w:val="left" w:pos="3011"/>
        </w:tabs>
        <w:ind w:left="3011" w:hanging="360"/>
      </w:pPr>
      <w:rPr>
        <w:rFonts w:ascii="Wingdings" w:hAnsi="Wingdings" w:hint="default"/>
      </w:rPr>
    </w:lvl>
    <w:lvl w:ilvl="3">
      <w:start w:val="1"/>
      <w:numFmt w:val="bullet"/>
      <w:lvlText w:val=""/>
      <w:lvlJc w:val="left"/>
      <w:pPr>
        <w:tabs>
          <w:tab w:val="left" w:pos="3731"/>
        </w:tabs>
        <w:ind w:left="3731" w:hanging="360"/>
      </w:pPr>
      <w:rPr>
        <w:rFonts w:ascii="Symbol" w:hAnsi="Symbol" w:hint="default"/>
      </w:rPr>
    </w:lvl>
    <w:lvl w:ilvl="4">
      <w:start w:val="1"/>
      <w:numFmt w:val="bullet"/>
      <w:lvlText w:val="o"/>
      <w:lvlJc w:val="left"/>
      <w:pPr>
        <w:tabs>
          <w:tab w:val="left" w:pos="4451"/>
        </w:tabs>
        <w:ind w:left="4451" w:hanging="360"/>
      </w:pPr>
      <w:rPr>
        <w:rFonts w:ascii="Courier New" w:hAnsi="Courier New" w:cs="Times New Roman" w:hint="default"/>
      </w:rPr>
    </w:lvl>
    <w:lvl w:ilvl="5">
      <w:start w:val="1"/>
      <w:numFmt w:val="bullet"/>
      <w:lvlText w:val=""/>
      <w:lvlJc w:val="left"/>
      <w:pPr>
        <w:tabs>
          <w:tab w:val="left" w:pos="5171"/>
        </w:tabs>
        <w:ind w:left="5171" w:hanging="360"/>
      </w:pPr>
      <w:rPr>
        <w:rFonts w:ascii="Wingdings" w:hAnsi="Wingdings" w:hint="default"/>
      </w:rPr>
    </w:lvl>
    <w:lvl w:ilvl="6">
      <w:start w:val="1"/>
      <w:numFmt w:val="bullet"/>
      <w:lvlText w:val=""/>
      <w:lvlJc w:val="left"/>
      <w:pPr>
        <w:tabs>
          <w:tab w:val="left" w:pos="5891"/>
        </w:tabs>
        <w:ind w:left="5891" w:hanging="360"/>
      </w:pPr>
      <w:rPr>
        <w:rFonts w:ascii="Symbol" w:hAnsi="Symbol" w:hint="default"/>
      </w:rPr>
    </w:lvl>
    <w:lvl w:ilvl="7">
      <w:start w:val="1"/>
      <w:numFmt w:val="bullet"/>
      <w:lvlText w:val="o"/>
      <w:lvlJc w:val="left"/>
      <w:pPr>
        <w:tabs>
          <w:tab w:val="left" w:pos="6611"/>
        </w:tabs>
        <w:ind w:left="6611" w:hanging="360"/>
      </w:pPr>
      <w:rPr>
        <w:rFonts w:ascii="Courier New" w:hAnsi="Courier New" w:cs="Times New Roman" w:hint="default"/>
      </w:rPr>
    </w:lvl>
    <w:lvl w:ilvl="8">
      <w:start w:val="1"/>
      <w:numFmt w:val="bullet"/>
      <w:lvlText w:val=""/>
      <w:lvlJc w:val="left"/>
      <w:pPr>
        <w:tabs>
          <w:tab w:val="left" w:pos="7331"/>
        </w:tabs>
        <w:ind w:left="7331" w:hanging="360"/>
      </w:pPr>
      <w:rPr>
        <w:rFonts w:ascii="Wingdings" w:hAnsi="Wingdings" w:hint="default"/>
      </w:rPr>
    </w:lvl>
  </w:abstractNum>
  <w:abstractNum w:abstractNumId="2" w15:restartNumberingAfterBreak="0">
    <w:nsid w:val="47D612A0"/>
    <w:multiLevelType w:val="hybridMultilevel"/>
    <w:tmpl w:val="5C386164"/>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3" w15:restartNumberingAfterBreak="0">
    <w:nsid w:val="6E004B22"/>
    <w:multiLevelType w:val="hybridMultilevel"/>
    <w:tmpl w:val="E146B5A4"/>
    <w:lvl w:ilvl="0" w:tplc="29A4C9A8">
      <w:start w:val="1"/>
      <w:numFmt w:val="decimal"/>
      <w:lvlText w:val="%1."/>
      <w:lvlJc w:val="left"/>
      <w:pPr>
        <w:ind w:left="765" w:hanging="405"/>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num w:numId="1" w16cid:durableId="1677075955">
    <w:abstractNumId w:val="0"/>
  </w:num>
  <w:num w:numId="2" w16cid:durableId="1565943388">
    <w:abstractNumId w:val="3"/>
  </w:num>
  <w:num w:numId="3" w16cid:durableId="90785484">
    <w:abstractNumId w:val="1"/>
  </w:num>
  <w:num w:numId="4" w16cid:durableId="8029957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69DB"/>
    <w:rsid w:val="00024EB0"/>
    <w:rsid w:val="000511E8"/>
    <w:rsid w:val="00056C66"/>
    <w:rsid w:val="00065418"/>
    <w:rsid w:val="000937AC"/>
    <w:rsid w:val="000C5532"/>
    <w:rsid w:val="000C6615"/>
    <w:rsid w:val="000D21C2"/>
    <w:rsid w:val="00116AAF"/>
    <w:rsid w:val="00116CFF"/>
    <w:rsid w:val="001179A3"/>
    <w:rsid w:val="001656CC"/>
    <w:rsid w:val="001938AD"/>
    <w:rsid w:val="002209ED"/>
    <w:rsid w:val="00236995"/>
    <w:rsid w:val="002D506C"/>
    <w:rsid w:val="00322DFC"/>
    <w:rsid w:val="00336F00"/>
    <w:rsid w:val="003473F0"/>
    <w:rsid w:val="003502AD"/>
    <w:rsid w:val="00356979"/>
    <w:rsid w:val="003859C3"/>
    <w:rsid w:val="003937EC"/>
    <w:rsid w:val="00417780"/>
    <w:rsid w:val="004300A7"/>
    <w:rsid w:val="00480344"/>
    <w:rsid w:val="004B7E63"/>
    <w:rsid w:val="004E10F3"/>
    <w:rsid w:val="004E1EE8"/>
    <w:rsid w:val="004F7B8C"/>
    <w:rsid w:val="005073D3"/>
    <w:rsid w:val="005818C1"/>
    <w:rsid w:val="005912C3"/>
    <w:rsid w:val="00593577"/>
    <w:rsid w:val="005C4526"/>
    <w:rsid w:val="005D5773"/>
    <w:rsid w:val="005F04D7"/>
    <w:rsid w:val="006500F2"/>
    <w:rsid w:val="00675B06"/>
    <w:rsid w:val="00694635"/>
    <w:rsid w:val="006A5FD7"/>
    <w:rsid w:val="006E6C9D"/>
    <w:rsid w:val="00705154"/>
    <w:rsid w:val="00727968"/>
    <w:rsid w:val="00740F2A"/>
    <w:rsid w:val="00756E16"/>
    <w:rsid w:val="00766517"/>
    <w:rsid w:val="00770BEC"/>
    <w:rsid w:val="0078416E"/>
    <w:rsid w:val="00892010"/>
    <w:rsid w:val="00894D55"/>
    <w:rsid w:val="008A36A6"/>
    <w:rsid w:val="008D5939"/>
    <w:rsid w:val="00924160"/>
    <w:rsid w:val="00935E51"/>
    <w:rsid w:val="009B025C"/>
    <w:rsid w:val="009C3BF1"/>
    <w:rsid w:val="009D1A66"/>
    <w:rsid w:val="009E23F5"/>
    <w:rsid w:val="009F3170"/>
    <w:rsid w:val="00A87B45"/>
    <w:rsid w:val="00A94AF8"/>
    <w:rsid w:val="00AB04A4"/>
    <w:rsid w:val="00B03E16"/>
    <w:rsid w:val="00B0541B"/>
    <w:rsid w:val="00B468B6"/>
    <w:rsid w:val="00B735F2"/>
    <w:rsid w:val="00B73B45"/>
    <w:rsid w:val="00B73D00"/>
    <w:rsid w:val="00B9786F"/>
    <w:rsid w:val="00BC2A01"/>
    <w:rsid w:val="00BC7209"/>
    <w:rsid w:val="00BE510C"/>
    <w:rsid w:val="00C20128"/>
    <w:rsid w:val="00C240D8"/>
    <w:rsid w:val="00C5589D"/>
    <w:rsid w:val="00CA4E10"/>
    <w:rsid w:val="00CA5C0E"/>
    <w:rsid w:val="00CD53E0"/>
    <w:rsid w:val="00CF28C5"/>
    <w:rsid w:val="00CF45DB"/>
    <w:rsid w:val="00D21CDB"/>
    <w:rsid w:val="00D253A0"/>
    <w:rsid w:val="00D3645C"/>
    <w:rsid w:val="00D938F1"/>
    <w:rsid w:val="00DD25B2"/>
    <w:rsid w:val="00E27919"/>
    <w:rsid w:val="00E83A27"/>
    <w:rsid w:val="00EE1C04"/>
    <w:rsid w:val="00EE1D63"/>
    <w:rsid w:val="00EF3785"/>
    <w:rsid w:val="00F07EAE"/>
    <w:rsid w:val="00F31385"/>
    <w:rsid w:val="00F33C0B"/>
    <w:rsid w:val="00F469DB"/>
    <w:rsid w:val="00F61B0A"/>
    <w:rsid w:val="00F63A11"/>
    <w:rsid w:val="00F76E28"/>
    <w:rsid w:val="00F93EC3"/>
    <w:rsid w:val="00FB725F"/>
    <w:rsid w:val="00FF1AC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62AD289C"/>
  <w15:docId w15:val="{784E121C-4663-4B2F-87C2-8B4584C585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E1D63"/>
  </w:style>
  <w:style w:type="paragraph" w:styleId="10">
    <w:name w:val="heading 1"/>
    <w:basedOn w:val="a"/>
    <w:next w:val="a"/>
    <w:link w:val="11"/>
    <w:uiPriority w:val="9"/>
    <w:qFormat/>
    <w:rsid w:val="00C240D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935E51"/>
    <w:pPr>
      <w:spacing w:after="0" w:line="240" w:lineRule="auto"/>
    </w:pPr>
  </w:style>
  <w:style w:type="table" w:styleId="a4">
    <w:name w:val="Table Grid"/>
    <w:basedOn w:val="a1"/>
    <w:uiPriority w:val="39"/>
    <w:rsid w:val="00935E5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
    <w:name w:val="Сетка таблицы1"/>
    <w:basedOn w:val="a1"/>
    <w:next w:val="a4"/>
    <w:uiPriority w:val="59"/>
    <w:rsid w:val="00417780"/>
    <w:pPr>
      <w:spacing w:after="0" w:line="240" w:lineRule="auto"/>
    </w:pPr>
    <w:rPr>
      <w:rFonts w:eastAsia="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11">
    <w:name w:val="Заголовок 1 Знак"/>
    <w:basedOn w:val="a0"/>
    <w:link w:val="10"/>
    <w:uiPriority w:val="9"/>
    <w:rsid w:val="00C240D8"/>
    <w:rPr>
      <w:rFonts w:asciiTheme="majorHAnsi" w:eastAsiaTheme="majorEastAsia" w:hAnsiTheme="majorHAnsi" w:cstheme="majorBidi"/>
      <w:b/>
      <w:bCs/>
      <w:color w:val="365F91" w:themeColor="accent1" w:themeShade="BF"/>
      <w:sz w:val="28"/>
      <w:szCs w:val="28"/>
    </w:rPr>
  </w:style>
  <w:style w:type="table" w:customStyle="1" w:styleId="2">
    <w:name w:val="Сетка таблицы2"/>
    <w:basedOn w:val="a1"/>
    <w:next w:val="a4"/>
    <w:uiPriority w:val="59"/>
    <w:rsid w:val="002209ED"/>
    <w:pPr>
      <w:spacing w:after="0" w:line="240" w:lineRule="auto"/>
    </w:pPr>
    <w:rPr>
      <w:rFonts w:eastAsia="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
    <w:name w:val="Сетка таблицы3"/>
    <w:basedOn w:val="a1"/>
    <w:next w:val="a4"/>
    <w:uiPriority w:val="59"/>
    <w:rsid w:val="00D21CDB"/>
    <w:pPr>
      <w:spacing w:after="0" w:line="240" w:lineRule="auto"/>
    </w:pPr>
    <w:rPr>
      <w:rFonts w:ascii="Calibri" w:eastAsia="Times New Roman" w:hAnsi="Calibri" w:cs="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5">
    <w:name w:val="List Paragraph"/>
    <w:basedOn w:val="a"/>
    <w:uiPriority w:val="34"/>
    <w:qFormat/>
    <w:rsid w:val="00B735F2"/>
    <w:pPr>
      <w:ind w:left="720"/>
      <w:contextualSpacing/>
    </w:pPr>
  </w:style>
  <w:style w:type="paragraph" w:customStyle="1" w:styleId="1">
    <w:name w:val="Список1"/>
    <w:basedOn w:val="a"/>
    <w:rsid w:val="001938AD"/>
    <w:pPr>
      <w:numPr>
        <w:numId w:val="3"/>
      </w:numPr>
      <w:tabs>
        <w:tab w:val="left" w:pos="851"/>
      </w:tabs>
      <w:spacing w:before="80" w:after="0" w:line="240" w:lineRule="auto"/>
      <w:jc w:val="both"/>
    </w:pPr>
    <w:rPr>
      <w:rFonts w:ascii="Arial" w:eastAsia="Times New Roman" w:hAnsi="Arial" w:cs="Times New Roman"/>
      <w:szCs w:val="24"/>
      <w:lang w:val="en-US" w:eastAsia="ru-RU"/>
    </w:rPr>
  </w:style>
  <w:style w:type="character" w:customStyle="1" w:styleId="7pt">
    <w:name w:val="Основной текст + 7 pt"/>
    <w:basedOn w:val="a0"/>
    <w:rsid w:val="001938AD"/>
    <w:rPr>
      <w:rFonts w:ascii="Times New Roman" w:eastAsia="Times New Roman" w:hAnsi="Times New Roman" w:cs="Times New Roman" w:hint="default"/>
      <w:b w:val="0"/>
      <w:bCs w:val="0"/>
      <w:i w:val="0"/>
      <w:iCs w:val="0"/>
      <w:smallCaps w:val="0"/>
      <w:strike w:val="0"/>
      <w:dstrike w:val="0"/>
      <w:color w:val="000000"/>
      <w:spacing w:val="0"/>
      <w:w w:val="100"/>
      <w:position w:val="0"/>
      <w:sz w:val="14"/>
      <w:szCs w:val="14"/>
      <w:u w:val="none"/>
      <w:effect w:val="none"/>
      <w:shd w:val="clear" w:color="auto" w:fill="FFFFFF"/>
      <w:lang w:val="ru-RU"/>
    </w:rPr>
  </w:style>
  <w:style w:type="paragraph" w:styleId="a6">
    <w:name w:val="header"/>
    <w:basedOn w:val="a"/>
    <w:link w:val="a7"/>
    <w:uiPriority w:val="99"/>
    <w:unhideWhenUsed/>
    <w:rsid w:val="00E27919"/>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E27919"/>
  </w:style>
  <w:style w:type="paragraph" w:styleId="a8">
    <w:name w:val="footer"/>
    <w:basedOn w:val="a"/>
    <w:link w:val="a9"/>
    <w:uiPriority w:val="99"/>
    <w:unhideWhenUsed/>
    <w:rsid w:val="00E27919"/>
    <w:pPr>
      <w:tabs>
        <w:tab w:val="center" w:pos="4677"/>
        <w:tab w:val="right" w:pos="9355"/>
      </w:tabs>
      <w:spacing w:after="0" w:line="240" w:lineRule="auto"/>
    </w:pPr>
  </w:style>
  <w:style w:type="character" w:customStyle="1" w:styleId="a9">
    <w:name w:val="Нижний колонтитул Знак"/>
    <w:basedOn w:val="a0"/>
    <w:link w:val="a8"/>
    <w:uiPriority w:val="99"/>
    <w:rsid w:val="00E2791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0806246">
      <w:bodyDiv w:val="1"/>
      <w:marLeft w:val="0"/>
      <w:marRight w:val="0"/>
      <w:marTop w:val="0"/>
      <w:marBottom w:val="0"/>
      <w:divBdr>
        <w:top w:val="none" w:sz="0" w:space="0" w:color="auto"/>
        <w:left w:val="none" w:sz="0" w:space="0" w:color="auto"/>
        <w:bottom w:val="none" w:sz="0" w:space="0" w:color="auto"/>
        <w:right w:val="none" w:sz="0" w:space="0" w:color="auto"/>
      </w:divBdr>
    </w:div>
    <w:div w:id="1852180499">
      <w:bodyDiv w:val="1"/>
      <w:marLeft w:val="0"/>
      <w:marRight w:val="0"/>
      <w:marTop w:val="0"/>
      <w:marBottom w:val="0"/>
      <w:divBdr>
        <w:top w:val="none" w:sz="0" w:space="0" w:color="auto"/>
        <w:left w:val="none" w:sz="0" w:space="0" w:color="auto"/>
        <w:bottom w:val="none" w:sz="0" w:space="0" w:color="auto"/>
        <w:right w:val="none" w:sz="0" w:space="0" w:color="auto"/>
      </w:divBdr>
    </w:div>
    <w:div w:id="1946813090">
      <w:bodyDiv w:val="1"/>
      <w:marLeft w:val="0"/>
      <w:marRight w:val="0"/>
      <w:marTop w:val="0"/>
      <w:marBottom w:val="0"/>
      <w:divBdr>
        <w:top w:val="none" w:sz="0" w:space="0" w:color="auto"/>
        <w:left w:val="none" w:sz="0" w:space="0" w:color="auto"/>
        <w:bottom w:val="none" w:sz="0" w:space="0" w:color="auto"/>
        <w:right w:val="none" w:sz="0" w:space="0" w:color="auto"/>
      </w:divBdr>
      <w:divsChild>
        <w:div w:id="123400747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package" Target="embeddings/Microsoft_Word_Document.docx"/></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CBE62CF-B36E-4119-9B0C-4309AE4544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617</Words>
  <Characters>3522</Characters>
  <Application>Microsoft Office Word</Application>
  <DocSecurity>0</DocSecurity>
  <Lines>29</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4131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Балбубе</dc:creator>
  <cp:keywords/>
  <dc:description/>
  <cp:lastModifiedBy>User</cp:lastModifiedBy>
  <cp:revision>2</cp:revision>
  <cp:lastPrinted>2026-08-17T03:53:00Z</cp:lastPrinted>
  <dcterms:created xsi:type="dcterms:W3CDTF">2026-10-23T11:40:00Z</dcterms:created>
  <dcterms:modified xsi:type="dcterms:W3CDTF">2026-10-23T11:40:00Z</dcterms:modified>
</cp:coreProperties>
</file>