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EDE" w:rsidRPr="005D12FD" w:rsidRDefault="00E75EDE" w:rsidP="005D12F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ТЕХНИЧЕСКАЯ СПЕЦИФИКАЦИЯ</w:t>
      </w:r>
    </w:p>
    <w:p w:rsidR="00E75EDE" w:rsidRPr="005D12FD" w:rsidRDefault="00E75EDE" w:rsidP="005D1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 демонтаж, изготовление, поставку и установку стеклопакетов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Место оказания услуг: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 Костанай, ул. Леонида Беды, 23А.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Наименование: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демонтаж существующих, изготовление, поставка и установка двухкамерных стеклопакетов (СПД) толщиной 25 мм.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Количество: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82EF6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шт.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Предварительные размеры стеклопакетов определяются Заказчиком исходя из существующих оконных конструкций.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Окончательные размеры каждого стеклопакета определяются Поставщиком после заключения договора путем обязательного контрольного замера непосредственно на объекте.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Технические характеристики:</w:t>
      </w:r>
    </w:p>
    <w:p w:rsidR="00382EF6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Тип — стеклопакет двухкамерный (СПД</w:t>
      </w:r>
      <w:r w:rsidR="00382EF6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E75EDE" w:rsidRPr="005D12FD" w:rsidRDefault="00382EF6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Толщина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стеклопакета — 25 мм.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Количество стекол — 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0" w:name="_GoBack"/>
      <w:bookmarkEnd w:id="0"/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 воздушных камер — 1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Герметизация — двухконтурная.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Стекло — прозрачное, без дефектов и повреждений.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Коэффициент сопротивления теплопередаче — не менее 0,54 м</w:t>
      </w:r>
      <w:proofErr w:type="gramStart"/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²·°С</w:t>
      </w:r>
      <w:proofErr w:type="gramEnd"/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/Вт.</w:t>
      </w:r>
      <w:r w:rsidR="00E75EDE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Звукоизоляция — не менее 31 дБ.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Требования к качеству и выполнению работ: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Изделия должны быть новыми, ранее не бывшими в эксплуатации, без сколов, трещин, царапин и иных повреждений.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начала изготовления стеклопакетов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Поставщик после заключения договора обязан осуществить выезд на объект по адресу: </w:t>
      </w:r>
      <w:proofErr w:type="gramStart"/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proofErr w:type="gramEnd"/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Костанай, ул. Леонида Беды, 23А, и произвести повторные контрольные замеры фактических размеров всех 8 стеклопакетов.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Изготовление стеклопакетов осуществляется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только после проведения контрольных замеров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 Ответственность за правильность произведенных замеров и соответствие изготовленных изделий фактическим размерам существующих оконных конструкций несет Поставщик.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обязан выполнить полный комплекс работ, включающий: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контрольный замер;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демонтаж существующих стеклопакетов;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изготовление </w:t>
      </w:r>
      <w:r w:rsidR="00382EF6"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 однокамерных 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стеклопакетов по фактическим размерам;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доставку на объект;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установку и надежное закрепление стеклопакетов;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герметизацию;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использование всех необходимых крепежных, уплотнительных и расходных материалов; </w:t>
      </w:r>
    </w:p>
    <w:p w:rsidR="00E75EDE" w:rsidRPr="005D12FD" w:rsidRDefault="00E75EDE" w:rsidP="005D12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уборку места проведения работ и вывоз демонтированных изделий и образовавшегося мусора. 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Демонтаж и установка должны производиться аккуратно,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без повреждения существующих оконных профилей, рам, откосов и иных элементов здания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Повреждения, возникшие по вине Поставщика, устраняются Поставщиком самостоятельно и за свой счет.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Все расходы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связанные с контрольным замером, демонтажем, изготовлением, доставкой, установкой, герметизацией, расходными материалами, уборкой и вывозом демонтированных изделий, должны быть включены в стоимость договора и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 подлежат дополнительной оплате Заказчиком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75EDE" w:rsidRPr="005D12FD" w:rsidRDefault="00E75EDE" w:rsidP="005D12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Особое условие: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несоответствие изготовленных стеклопакетов фактическим размерам вследствие ошибки при проведении контрольных замеров является ответственностью Поставщика. Повторное изготовление и установка в таком случае осуществляются </w:t>
      </w:r>
      <w:r w:rsidRPr="005D12F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 счет Поставщика без дополнительных расходов Заказчика</w:t>
      </w:r>
      <w:r w:rsidRPr="005D12F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55736" w:rsidRPr="005D12FD" w:rsidRDefault="00655736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</w:p>
    <w:p w:rsidR="005D12FD" w:rsidRPr="005D12FD" w:rsidRDefault="005D12FD" w:rsidP="005D12F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lastRenderedPageBreak/>
        <w:t>ТЕХНИКАЛЫҚ СИПАТТАМА</w:t>
      </w:r>
    </w:p>
    <w:p w:rsidR="005D12FD" w:rsidRPr="005D12FD" w:rsidRDefault="005D12FD" w:rsidP="005D12F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proofErr w:type="gram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екі</w:t>
      </w:r>
      <w:proofErr w:type="spellEnd"/>
      <w:proofErr w:type="gram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терезелерді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бөлшектеуге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дайындауға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жеткізуге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және</w:t>
      </w:r>
      <w:proofErr w:type="spellEnd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b/>
          <w:sz w:val="20"/>
          <w:szCs w:val="20"/>
          <w:lang w:val="en-US"/>
        </w:rPr>
        <w:t>орнатуға</w:t>
      </w:r>
      <w:proofErr w:type="spellEnd"/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Қызмет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көрсету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орны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Қостанай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қаласы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Леонид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Беда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көшесі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, 23а.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Атауы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қолданыстағы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бөлшектеу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қалыңдығы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25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мм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камералы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терезелерді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(LDS)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дайындау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жеткізу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және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орнату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Саны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: 2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дана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терезелердің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алдын-ала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өлшемдерін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Тапсырыс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беруші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қолданыстағы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конструкцияларына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сүйене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отырып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анықтайды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Әрбір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терезенің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түпкілікті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өлшемдерін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өнім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беруші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шарт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жасасқаннан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кейін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тікелей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объектіде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міндетті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Бақылау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өлшеу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жолымен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айқындайды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Техникалық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сипаттамалары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Түрі-екі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камералы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(LDS).</w:t>
      </w:r>
      <w:proofErr w:type="gramEnd"/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терезенің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қалыңдығы-25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мм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Шыны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саны-2.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Ауа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камераларының саны-1.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 xml:space="preserve">Тығыздау —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тізбекті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Шыны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мөлді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>, ақаулары мен зақымдануы жоқ.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Жылу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беру кедергісінің коэффициенті-0,54 м2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 xml:space="preserve"> * °С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 / Вт кем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емес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Дыбыс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оқшаулау-кемінде 31 дБ.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5D12FD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ұмыстардың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сапасына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орындалуына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қойылатын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талаптар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: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 xml:space="preserve">Өнімдер жаңа, бұрын пайдаланылмаған,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чиптер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жарықтар,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сызаттар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бас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қа зақымдарсыз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терезелерді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дайындау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басталғанға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дейін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өнім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шарт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жасасқаннан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Қостанай қаласы, Леонид Беда көшесі, 23а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мекенжайы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объектіге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шығуды жүзеге асыруға және барлық 8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терезенің нақты өлшемдерін қайта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 xml:space="preserve"> Б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ақылау өлшемдерін жүргізуге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терезелерді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дайындау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Бақылау өлшеулері жүргізілгеннен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ғана жүзеге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асырылады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 Өнді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ілген өлшеулердің дұрыстығы және дайындалған бұйымдардың қолданыстағы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конструкцияларының нақты өлшемдеріне сәйкестігі үшін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жауапты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болады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 xml:space="preserve">Өнім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беруші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жұмыстардың толық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кешенін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орындау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ға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оның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ішінде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: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1.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бақылау өлшеу;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2.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қолданыстағы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терезелерді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бөлшектеу;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3.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нақты өлшемдері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бі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р</w:t>
      </w:r>
      <w:proofErr w:type="spellEnd"/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камералы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терезені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дайындау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4.</w:t>
      </w:r>
      <w:r w:rsidRPr="005D12FD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объектіге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5.</w:t>
      </w:r>
      <w:r w:rsidRPr="005D12FD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қабатты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терезелерді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сенімді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6.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тығыздау;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7.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барлық қажетті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тығыздау және шығын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>8.</w:t>
      </w:r>
      <w:r w:rsidRPr="005D12FD">
        <w:rPr>
          <w:rFonts w:ascii="Times New Roman" w:hAnsi="Times New Roman" w:cs="Times New Roman"/>
          <w:sz w:val="20"/>
          <w:szCs w:val="20"/>
        </w:rPr>
        <w:tab/>
        <w:t xml:space="preserve">жұмыстарды жүргізу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орнын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жинау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не б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өлшектелген бұйымдар мен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пайда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болған қоқысты шығару. 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 xml:space="preserve">Бөлшектеу және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қолданыстағы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терезе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профильдеріне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жақтауларына,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беткейлеріне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ғимараттың </w:t>
      </w:r>
      <w:proofErr w:type="gramStart"/>
      <w:r w:rsidRPr="005D12FD">
        <w:rPr>
          <w:rFonts w:ascii="Times New Roman" w:hAnsi="Times New Roman" w:cs="Times New Roman"/>
          <w:sz w:val="20"/>
          <w:szCs w:val="20"/>
        </w:rPr>
        <w:t>бас</w:t>
      </w:r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қа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элементтеріне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зақым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келтірместен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мұқият жүргізілуі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керек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. Жеткізушінің кінәсінен туындаған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залалды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дербес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өз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жояды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D12FD">
        <w:rPr>
          <w:rFonts w:ascii="Times New Roman" w:hAnsi="Times New Roman" w:cs="Times New Roman"/>
          <w:sz w:val="20"/>
          <w:szCs w:val="20"/>
        </w:rPr>
        <w:t xml:space="preserve">Бақылау өлшемімен, бөлшектеумен,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дайындаумен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жеткізумен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орнатумен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герметикалаумен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шығыс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материалдарымен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, бөлшектелген бұйымдарды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жинаумен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және әкетумен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барлық шығыстар Шарттың құнына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енгізілуге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5D12FD">
        <w:rPr>
          <w:rFonts w:ascii="Times New Roman" w:hAnsi="Times New Roman" w:cs="Times New Roman"/>
          <w:sz w:val="20"/>
          <w:szCs w:val="20"/>
        </w:rPr>
        <w:t xml:space="preserve"> және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 xml:space="preserve"> берушінің қосымша төлеуіне </w:t>
      </w:r>
      <w:proofErr w:type="spellStart"/>
      <w:r w:rsidRPr="005D12FD">
        <w:rPr>
          <w:rFonts w:ascii="Times New Roman" w:hAnsi="Times New Roman" w:cs="Times New Roman"/>
          <w:sz w:val="20"/>
          <w:szCs w:val="20"/>
        </w:rPr>
        <w:t>жатпайды</w:t>
      </w:r>
      <w:proofErr w:type="spellEnd"/>
      <w:r w:rsidRPr="005D12FD">
        <w:rPr>
          <w:rFonts w:ascii="Times New Roman" w:hAnsi="Times New Roman" w:cs="Times New Roman"/>
          <w:sz w:val="20"/>
          <w:szCs w:val="20"/>
        </w:rPr>
        <w:t>.</w:t>
      </w:r>
    </w:p>
    <w:p w:rsidR="005D12FD" w:rsidRPr="005D12FD" w:rsidRDefault="005D12FD" w:rsidP="005D12FD">
      <w:pPr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Айрықша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шарт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бақылау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өлшеулерін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жүргізу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кезінде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қателік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салдарынан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дайындалған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екі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қабатты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терезелердің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нақты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өлшемдерге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сәйкес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келмеуі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өнім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берушінің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жауапкершілігі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болып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табылады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proofErr w:type="spellStart"/>
      <w:proofErr w:type="gram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Бұл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жағдайда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қайта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дайындау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және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орнату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Тапсырыс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берушінің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қосымша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шығындарынсыз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жеткізушінің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есебінен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жүзеге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5D12FD">
        <w:rPr>
          <w:rFonts w:ascii="Times New Roman" w:hAnsi="Times New Roman" w:cs="Times New Roman"/>
          <w:sz w:val="20"/>
          <w:szCs w:val="20"/>
          <w:lang w:val="en-US"/>
        </w:rPr>
        <w:t>асырылады</w:t>
      </w:r>
      <w:proofErr w:type="spellEnd"/>
      <w:r w:rsidRPr="005D12FD">
        <w:rPr>
          <w:rFonts w:ascii="Times New Roman" w:hAnsi="Times New Roman" w:cs="Times New Roman"/>
          <w:sz w:val="20"/>
          <w:szCs w:val="20"/>
          <w:lang w:val="en-US"/>
        </w:rPr>
        <w:t>.</w:t>
      </w:r>
      <w:proofErr w:type="gramEnd"/>
    </w:p>
    <w:sectPr w:rsidR="005D12FD" w:rsidRPr="005D12FD" w:rsidSect="00B05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D5469"/>
    <w:multiLevelType w:val="multilevel"/>
    <w:tmpl w:val="0694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4BF4"/>
    <w:rsid w:val="00382EF6"/>
    <w:rsid w:val="005D12FD"/>
    <w:rsid w:val="00655736"/>
    <w:rsid w:val="00B05F21"/>
    <w:rsid w:val="00E75EDE"/>
    <w:rsid w:val="00F8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F21"/>
  </w:style>
  <w:style w:type="paragraph" w:styleId="3">
    <w:name w:val="heading 3"/>
    <w:basedOn w:val="a"/>
    <w:link w:val="30"/>
    <w:uiPriority w:val="9"/>
    <w:qFormat/>
    <w:rsid w:val="00E75E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75E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E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6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sestraotd</dc:creator>
  <cp:keywords/>
  <dc:description/>
  <cp:lastModifiedBy>Пользователь</cp:lastModifiedBy>
  <cp:revision>4</cp:revision>
  <dcterms:created xsi:type="dcterms:W3CDTF">2026-10-13T10:57:00Z</dcterms:created>
  <dcterms:modified xsi:type="dcterms:W3CDTF">2026-10-14T04:54:00Z</dcterms:modified>
</cp:coreProperties>
</file>