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DEFC4" w14:textId="77777777" w:rsidR="00FC3EDD" w:rsidRPr="00FC3EDD" w:rsidRDefault="00FC3EDD" w:rsidP="00FC3ED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KZ"/>
        </w:rPr>
      </w:pPr>
      <w:r w:rsidRPr="00FC3ED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KZ"/>
        </w:rPr>
        <w:t>ТЕХНИКАЛЫҚ ЕРЕКШЕЛІК</w:t>
      </w:r>
    </w:p>
    <w:p w14:paraId="06ED26A1" w14:textId="77777777" w:rsidR="00FC3EDD" w:rsidRDefault="00FC3EDD" w:rsidP="00FC3EDD">
      <w:pPr>
        <w:pStyle w:val="a3"/>
      </w:pPr>
      <w:r>
        <w:rPr>
          <w:rStyle w:val="a4"/>
        </w:rPr>
        <w:t>1. Сатып алынатын жұмыстың атауы:</w:t>
      </w:r>
    </w:p>
    <w:p w14:paraId="52EF9394" w14:textId="77777777" w:rsidR="00FC3EDD" w:rsidRDefault="00FC3EDD" w:rsidP="00FC3EDD">
      <w:pPr>
        <w:pStyle w:val="a3"/>
      </w:pPr>
      <w:r>
        <w:t>Қазақстан Республикасының Мемлекеттік Туын дайындау жұмыстары.</w:t>
      </w:r>
    </w:p>
    <w:p w14:paraId="4BFD6B3C" w14:textId="77777777" w:rsidR="00FC3EDD" w:rsidRDefault="00FC3EDD" w:rsidP="00FC3EDD">
      <w:pPr>
        <w:pStyle w:val="a3"/>
      </w:pPr>
      <w:r>
        <w:rPr>
          <w:rStyle w:val="a4"/>
        </w:rPr>
        <w:t>2. Техникалық сипаттамасы:</w:t>
      </w:r>
    </w:p>
    <w:p w14:paraId="5407A7CD" w14:textId="77777777" w:rsidR="00FC3EDD" w:rsidRDefault="00FC3EDD" w:rsidP="00FC3EDD">
      <w:pPr>
        <w:pStyle w:val="a3"/>
        <w:numPr>
          <w:ilvl w:val="0"/>
          <w:numId w:val="3"/>
        </w:numPr>
      </w:pPr>
      <w:r>
        <w:t>Тудың өлшемі: 1,5 × 3 метр.</w:t>
      </w:r>
    </w:p>
    <w:p w14:paraId="44BD367E" w14:textId="77777777" w:rsidR="00FC3EDD" w:rsidRDefault="00FC3EDD" w:rsidP="00FC3EDD">
      <w:pPr>
        <w:pStyle w:val="a3"/>
        <w:numPr>
          <w:ilvl w:val="0"/>
          <w:numId w:val="3"/>
        </w:numPr>
      </w:pPr>
      <w:r>
        <w:t>Саны: 10 (он) дана.</w:t>
      </w:r>
    </w:p>
    <w:p w14:paraId="29E06381" w14:textId="77777777" w:rsidR="00FC3EDD" w:rsidRDefault="00FC3EDD" w:rsidP="00FC3EDD">
      <w:pPr>
        <w:pStyle w:val="a3"/>
        <w:numPr>
          <w:ilvl w:val="0"/>
          <w:numId w:val="3"/>
        </w:numPr>
      </w:pPr>
      <w:r>
        <w:t>Қолданылу мақсаты: ашық ауада, көше жағдайында пайдалану.</w:t>
      </w:r>
    </w:p>
    <w:p w14:paraId="20561CA3" w14:textId="4DEC43D3" w:rsidR="00FC3EDD" w:rsidRDefault="00FC3EDD" w:rsidP="00FC3EDD">
      <w:pPr>
        <w:pStyle w:val="a3"/>
        <w:numPr>
          <w:ilvl w:val="0"/>
          <w:numId w:val="3"/>
        </w:numPr>
      </w:pPr>
      <w:r>
        <w:t xml:space="preserve">Ту Қазақстан Республикасының Мемлекеттік Туына қойылатын ҚР СТ 988-2007 </w:t>
      </w:r>
      <w:r w:rsidR="00235DF1">
        <w:rPr>
          <w:lang w:val="kk-KZ"/>
        </w:rPr>
        <w:t xml:space="preserve">(2008) </w:t>
      </w:r>
      <w:r>
        <w:t>«Қазақстан Республикасының Мемлекеттік Туы. Жалпы техникалық шарттар» ұлттық стандартының талаптарына сәйкес дайындалуы тиіс.</w:t>
      </w:r>
    </w:p>
    <w:p w14:paraId="22956BB7" w14:textId="77777777" w:rsidR="00FC3EDD" w:rsidRDefault="00FC3EDD" w:rsidP="00FC3EDD">
      <w:pPr>
        <w:pStyle w:val="a3"/>
        <w:numPr>
          <w:ilvl w:val="0"/>
          <w:numId w:val="3"/>
        </w:numPr>
      </w:pPr>
      <w:r>
        <w:t>Тудың түсі, пропорциялары, күннің, қалықтаған қыранның және ұлттық ою-өрнектің бейнелері ұлттық стандарт талаптарына сәйкес болуы тиіс.</w:t>
      </w:r>
    </w:p>
    <w:p w14:paraId="5951FE6E" w14:textId="77777777" w:rsidR="00FC3EDD" w:rsidRDefault="00FC3EDD" w:rsidP="00FC3EDD">
      <w:pPr>
        <w:pStyle w:val="a3"/>
        <w:numPr>
          <w:ilvl w:val="0"/>
          <w:numId w:val="3"/>
        </w:numPr>
      </w:pPr>
      <w:r>
        <w:t>Материалы сыртқы орта жағдайларына, күн сәулесіне, желге және атмосфералық жауын-шашынға төзімді болуы қажет.</w:t>
      </w:r>
    </w:p>
    <w:p w14:paraId="399AAF95" w14:textId="77777777" w:rsidR="00FC3EDD" w:rsidRDefault="00FC3EDD" w:rsidP="00FC3EDD">
      <w:pPr>
        <w:pStyle w:val="a3"/>
        <w:numPr>
          <w:ilvl w:val="0"/>
          <w:numId w:val="3"/>
        </w:numPr>
      </w:pPr>
      <w:r>
        <w:t>Тудың шеттері сапалы өңделіп, тігістері берік орындалуы тиіс.</w:t>
      </w:r>
    </w:p>
    <w:p w14:paraId="7E4EB700" w14:textId="77777777" w:rsidR="00FC3EDD" w:rsidRDefault="00FC3EDD" w:rsidP="00FC3EDD">
      <w:pPr>
        <w:pStyle w:val="a3"/>
        <w:numPr>
          <w:ilvl w:val="0"/>
          <w:numId w:val="3"/>
        </w:numPr>
      </w:pPr>
      <w:r>
        <w:t>Дайындалған ту жаңа, ақаусыз және пайдалануға дайын болуы қажет.</w:t>
      </w:r>
    </w:p>
    <w:p w14:paraId="2CCF6CF8" w14:textId="77777777" w:rsidR="00FC3EDD" w:rsidRDefault="00FC3EDD" w:rsidP="00FC3EDD">
      <w:pPr>
        <w:pStyle w:val="a3"/>
      </w:pPr>
      <w:r>
        <w:rPr>
          <w:rStyle w:val="a4"/>
        </w:rPr>
        <w:t>3. Нормативтік талаптар:</w:t>
      </w:r>
    </w:p>
    <w:p w14:paraId="2C942436" w14:textId="77777777" w:rsidR="00FC3EDD" w:rsidRDefault="00FC3EDD" w:rsidP="00FC3EDD">
      <w:pPr>
        <w:pStyle w:val="a3"/>
      </w:pPr>
      <w:r>
        <w:t>Жұмыстар Қазақстан Республикасының 2007 жылғы 4 маусымдағы № 258-III «Қазақстан Республикасының мемлекеттік рәміздері туралы» Конституциялық заңына және ҚР СТ 988-2007 ұлттық стандартына сәйкес орындалуы тиіс.</w:t>
      </w:r>
    </w:p>
    <w:p w14:paraId="45FA26FB" w14:textId="77777777" w:rsidR="00FC3EDD" w:rsidRDefault="00FC3EDD" w:rsidP="00FC3EDD">
      <w:pPr>
        <w:pStyle w:val="a3"/>
      </w:pPr>
      <w:r>
        <w:rPr>
          <w:rStyle w:val="a4"/>
        </w:rPr>
        <w:t>4. Жұмыстарды тапсыру тәртібі:</w:t>
      </w:r>
    </w:p>
    <w:p w14:paraId="28B6483F" w14:textId="77777777" w:rsidR="00FC3EDD" w:rsidRDefault="00FC3EDD" w:rsidP="00FC3EDD">
      <w:pPr>
        <w:pStyle w:val="a3"/>
      </w:pPr>
      <w:r>
        <w:t>Дайындалған 10 (он) дана Мемлекеттік Ту тапсырыс берушіге толық көлемде, тиісті сапада және келісілген мерзімде тапсырылуы тиіс. Жұмыстарды орындауға және дайын өнімді жеткізуге байланысты барлық шығындар орындаушының есебінен жүзеге асырылады.</w:t>
      </w:r>
    </w:p>
    <w:p w14:paraId="31399E90" w14:textId="73FE634A" w:rsidR="00621E63" w:rsidRDefault="00621E63" w:rsidP="00FC3EDD">
      <w:pPr>
        <w:spacing w:before="100" w:beforeAutospacing="1" w:after="100" w:afterAutospacing="1" w:line="240" w:lineRule="auto"/>
      </w:pPr>
    </w:p>
    <w:p w14:paraId="0133F5E3" w14:textId="416CBD70" w:rsidR="00FC3EDD" w:rsidRDefault="00FC3EDD" w:rsidP="00FC3EDD">
      <w:pPr>
        <w:spacing w:before="100" w:beforeAutospacing="1" w:after="100" w:afterAutospacing="1" w:line="240" w:lineRule="auto"/>
      </w:pPr>
    </w:p>
    <w:p w14:paraId="03AC3F78" w14:textId="020B8C01" w:rsidR="00FC3EDD" w:rsidRDefault="00FC3EDD" w:rsidP="00FC3EDD">
      <w:pPr>
        <w:spacing w:before="100" w:beforeAutospacing="1" w:after="100" w:afterAutospacing="1" w:line="240" w:lineRule="auto"/>
      </w:pPr>
    </w:p>
    <w:p w14:paraId="1006B8B1" w14:textId="6CE805DD" w:rsidR="00FC3EDD" w:rsidRDefault="00FC3EDD" w:rsidP="00FC3EDD">
      <w:pPr>
        <w:spacing w:before="100" w:beforeAutospacing="1" w:after="100" w:afterAutospacing="1" w:line="240" w:lineRule="auto"/>
      </w:pPr>
    </w:p>
    <w:p w14:paraId="1C35DC88" w14:textId="595A20F3" w:rsidR="00FC3EDD" w:rsidRDefault="00FC3EDD" w:rsidP="00FC3EDD">
      <w:pPr>
        <w:spacing w:before="100" w:beforeAutospacing="1" w:after="100" w:afterAutospacing="1" w:line="240" w:lineRule="auto"/>
      </w:pPr>
    </w:p>
    <w:p w14:paraId="71AEF86B" w14:textId="607D2185" w:rsidR="00FC3EDD" w:rsidRDefault="00FC3EDD" w:rsidP="00FC3EDD">
      <w:pPr>
        <w:spacing w:before="100" w:beforeAutospacing="1" w:after="100" w:afterAutospacing="1" w:line="240" w:lineRule="auto"/>
      </w:pPr>
    </w:p>
    <w:p w14:paraId="3B7BE6E0" w14:textId="228AD85A" w:rsidR="00FC3EDD" w:rsidRDefault="00FC3EDD" w:rsidP="00FC3EDD">
      <w:pPr>
        <w:spacing w:before="100" w:beforeAutospacing="1" w:after="100" w:afterAutospacing="1" w:line="240" w:lineRule="auto"/>
      </w:pPr>
    </w:p>
    <w:p w14:paraId="439AC4CB" w14:textId="77777777" w:rsidR="00FC3EDD" w:rsidRDefault="00FC3EDD" w:rsidP="00FC3EDD">
      <w:pPr>
        <w:spacing w:before="100" w:beforeAutospacing="1" w:after="100" w:afterAutospacing="1" w:line="240" w:lineRule="auto"/>
      </w:pPr>
    </w:p>
    <w:p w14:paraId="232F0415" w14:textId="5DBC50A0" w:rsidR="00FC3EDD" w:rsidRDefault="00FC3EDD" w:rsidP="00FC3EDD">
      <w:pPr>
        <w:spacing w:before="100" w:beforeAutospacing="1" w:after="100" w:afterAutospacing="1" w:line="240" w:lineRule="auto"/>
      </w:pPr>
    </w:p>
    <w:p w14:paraId="1B46B1CF" w14:textId="77777777" w:rsidR="00FC3EDD" w:rsidRPr="00FC3EDD" w:rsidRDefault="00FC3EDD" w:rsidP="00FC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lastRenderedPageBreak/>
        <w:t>1. Наименование закупаемых работ:</w:t>
      </w:r>
    </w:p>
    <w:p w14:paraId="022021B4" w14:textId="77777777" w:rsidR="00FC3EDD" w:rsidRPr="00FC3EDD" w:rsidRDefault="00FC3EDD" w:rsidP="00FC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Работы по изготовлению Государственного Флага Республики Казахстан.</w:t>
      </w:r>
    </w:p>
    <w:p w14:paraId="25B99F27" w14:textId="77777777" w:rsidR="00FC3EDD" w:rsidRPr="00FC3EDD" w:rsidRDefault="00FC3EDD" w:rsidP="00FC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2. Техническая характеристика:</w:t>
      </w:r>
    </w:p>
    <w:p w14:paraId="5D1B6DD1" w14:textId="77777777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Размер флага: 1,5 × 3 метра.</w:t>
      </w:r>
    </w:p>
    <w:p w14:paraId="0050C2D2" w14:textId="77777777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Количество: 10 (десять) штук.</w:t>
      </w:r>
    </w:p>
    <w:p w14:paraId="354EA83D" w14:textId="77777777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Назначение: для использования на открытом воздухе, в уличных условиях.</w:t>
      </w:r>
    </w:p>
    <w:p w14:paraId="2598FD9C" w14:textId="71BAE371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Флаг должен быть изготовлен в соответствии с требованиями национального стандарта РК СТ 988-2007</w:t>
      </w:r>
      <w:r w:rsidR="00235DF1">
        <w:rPr>
          <w:rFonts w:ascii="Times New Roman" w:eastAsia="Times New Roman" w:hAnsi="Times New Roman" w:cs="Times New Roman"/>
          <w:sz w:val="24"/>
          <w:szCs w:val="24"/>
          <w:lang w:val="kk-KZ" w:eastAsia="ru-KZ"/>
        </w:rPr>
        <w:t>(2008)</w:t>
      </w:r>
      <w:bookmarkStart w:id="0" w:name="_GoBack"/>
      <w:bookmarkEnd w:id="0"/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«Государственный Флаг Республики Казахстан. Общие технические условия».</w:t>
      </w:r>
    </w:p>
    <w:p w14:paraId="79461C8A" w14:textId="77777777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Цвет, пропорции, изображения солнца, парящего орла и национального орнамента должны соответствовать требованиям национального стандарта.</w:t>
      </w:r>
    </w:p>
    <w:p w14:paraId="11C1D64B" w14:textId="77777777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Материал должен быть устойчивым к воздействию внешних факторов, солнечных лучей, ветра и атмосферных осадков.</w:t>
      </w:r>
    </w:p>
    <w:p w14:paraId="5446ADF9" w14:textId="77777777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Края флага должны быть качественно обработаны, швы — прочными и аккуратными.</w:t>
      </w:r>
    </w:p>
    <w:p w14:paraId="368D022C" w14:textId="77777777" w:rsidR="00FC3EDD" w:rsidRPr="00FC3EDD" w:rsidRDefault="00FC3EDD" w:rsidP="00FC3E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Изготовленный флаг должен быть новым, без дефектов и готовым к использованию.</w:t>
      </w:r>
    </w:p>
    <w:p w14:paraId="5A992E38" w14:textId="77777777" w:rsidR="00FC3EDD" w:rsidRPr="00FC3EDD" w:rsidRDefault="00FC3EDD" w:rsidP="00FC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3. Нормативные требования:</w:t>
      </w:r>
    </w:p>
    <w:p w14:paraId="418F0B30" w14:textId="77777777" w:rsidR="00FC3EDD" w:rsidRPr="00FC3EDD" w:rsidRDefault="00FC3EDD" w:rsidP="00FC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Работы должны выполняться в соответствии с Конституционным законом Республики Казахстан от 4 июня 2007 года № 258-III «О государственных символах Республики Казахстан» и национальным стандартом РК СТ 988-2007.</w:t>
      </w:r>
    </w:p>
    <w:p w14:paraId="31DAF536" w14:textId="77777777" w:rsidR="00FC3EDD" w:rsidRPr="00FC3EDD" w:rsidRDefault="00FC3EDD" w:rsidP="00FC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4. Порядок сдачи выполненных работ:</w:t>
      </w:r>
    </w:p>
    <w:p w14:paraId="37FDE6C5" w14:textId="77777777" w:rsidR="00FC3EDD" w:rsidRPr="00FC3EDD" w:rsidRDefault="00FC3EDD" w:rsidP="00FC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C3EDD">
        <w:rPr>
          <w:rFonts w:ascii="Times New Roman" w:eastAsia="Times New Roman" w:hAnsi="Times New Roman" w:cs="Times New Roman"/>
          <w:sz w:val="24"/>
          <w:szCs w:val="24"/>
          <w:lang w:eastAsia="ru-KZ"/>
        </w:rPr>
        <w:t>Изготовленные 10 (десять) штук Государственного Флага Республики Казахстан должны быть переданы заказчику в полном объеме, надлежащего качества и в согласованные сроки. Все расходы, связанные с выполнением работ и доставкой готовой продукции, осуществляются за счет исполнителя.</w:t>
      </w:r>
    </w:p>
    <w:p w14:paraId="1C6DF068" w14:textId="77777777" w:rsidR="00FC3EDD" w:rsidRDefault="00FC3EDD" w:rsidP="00FC3EDD">
      <w:pPr>
        <w:spacing w:before="100" w:beforeAutospacing="1" w:after="100" w:afterAutospacing="1" w:line="240" w:lineRule="auto"/>
      </w:pPr>
    </w:p>
    <w:sectPr w:rsidR="00FC3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325C6"/>
    <w:multiLevelType w:val="multilevel"/>
    <w:tmpl w:val="D280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7169FE"/>
    <w:multiLevelType w:val="multilevel"/>
    <w:tmpl w:val="E7FC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DA735D"/>
    <w:multiLevelType w:val="multilevel"/>
    <w:tmpl w:val="2A8CB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7B7B6E"/>
    <w:multiLevelType w:val="multilevel"/>
    <w:tmpl w:val="FB629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264"/>
    <w:rsid w:val="00235DF1"/>
    <w:rsid w:val="00621E63"/>
    <w:rsid w:val="0081235F"/>
    <w:rsid w:val="00842264"/>
    <w:rsid w:val="00B82AC2"/>
    <w:rsid w:val="00FC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2C0E2"/>
  <w15:chartTrackingRefBased/>
  <w15:docId w15:val="{304505F2-618B-4D30-8F45-DE6CC4255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3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styleId="a4">
    <w:name w:val="Strong"/>
    <w:basedOn w:val="a0"/>
    <w:uiPriority w:val="22"/>
    <w:qFormat/>
    <w:rsid w:val="00FC3E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2026-10-15T18:29:00Z</dcterms:created>
  <dcterms:modified xsi:type="dcterms:W3CDTF">2026-10-15T18:29:00Z</dcterms:modified>
</cp:coreProperties>
</file>