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AB30D5" w14:textId="77777777" w:rsidR="007A7B0E" w:rsidRDefault="000000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Техническая спецификация</w:t>
      </w:r>
    </w:p>
    <w:p w14:paraId="1A8D4E69" w14:textId="77777777" w:rsidR="008A4892" w:rsidRPr="008A4892" w:rsidRDefault="008A48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707D15BF" w14:textId="77777777" w:rsidR="007A7B0E" w:rsidRDefault="0000000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Наименование лота: Работы по ремонту оборудования Canon imageRUNNER ADVANCE 8595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(2019 год выпуска)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 Canon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image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PRESS C810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(2019 год выпуска)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09B82D56" w14:textId="77777777" w:rsidR="007A7B0E" w:rsidRDefault="00000000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Заказчик: НАО "КазНПУ им.Абая" Издательство Ұлағат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00"/>
        <w:gridCol w:w="6751"/>
      </w:tblGrid>
      <w:tr w:rsidR="007A7B0E" w14:paraId="56A1C65E" w14:textId="77777777">
        <w:trPr>
          <w:trHeight w:val="825"/>
        </w:trPr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9AFF3E9" w14:textId="77777777" w:rsidR="007A7B0E" w:rsidRDefault="0000000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Наименование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>работы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E2D3045" w14:textId="77777777" w:rsidR="007A7B0E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Работы по р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емонт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печатного оборудования Canon imageRUNNER ADVANCE 8595 (заводской номер YCR01925)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, Canon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image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PRESS C810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 с заменой запасных частей </w:t>
            </w:r>
          </w:p>
        </w:tc>
      </w:tr>
      <w:tr w:rsidR="007A7B0E" w14:paraId="2B95AF68" w14:textId="77777777"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743F55E" w14:textId="77777777" w:rsidR="007A7B0E" w:rsidRDefault="0000000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  <w:t>Гарантийный срок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528DC3C" w14:textId="77777777" w:rsidR="007A7B0E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Не менее 12 месяцев на установленные запасные части и выполненные работы</w:t>
            </w:r>
          </w:p>
        </w:tc>
      </w:tr>
      <w:tr w:rsidR="007A7B0E" w14:paraId="19CDCF0A" w14:textId="77777777">
        <w:trPr>
          <w:trHeight w:val="597"/>
        </w:trPr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876F8CE" w14:textId="77777777" w:rsidR="007A7B0E" w:rsidRDefault="0000000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Срок оказания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>работы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733D05F" w14:textId="77777777" w:rsidR="007A7B0E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15 календарных дней со дня подписания договора.</w:t>
            </w:r>
          </w:p>
        </w:tc>
      </w:tr>
      <w:tr w:rsidR="007A7B0E" w14:paraId="30C0BD3E" w14:textId="77777777"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78C764C" w14:textId="77777777" w:rsidR="007A7B0E" w:rsidRDefault="0000000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Место оказания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>работы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2A2F5E9" w14:textId="77777777" w:rsidR="007A7B0E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город Алматы, ул.Казыбек би 30</w:t>
            </w:r>
          </w:p>
        </w:tc>
      </w:tr>
      <w:tr w:rsidR="007A7B0E" w14:paraId="0EF89EF4" w14:textId="77777777"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190C237" w14:textId="77777777" w:rsidR="007A7B0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  <w:t>Технические характеристики по выполнению ремонтных работ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7782FD" w14:textId="77777777" w:rsidR="007A7B0E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1. Состав и объём работ</w:t>
            </w:r>
          </w:p>
          <w:p w14:paraId="18E8D092" w14:textId="77777777" w:rsidR="007A7B0E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Выполнение ремонта оборудования в соответствии </w:t>
            </w:r>
            <w:r>
              <w:rPr>
                <w:rFonts w:ascii="Times New Roman" w:hAnsi="Times New Roman" w:cs="Times New Roman"/>
                <w:sz w:val="28"/>
                <w:szCs w:val="28"/>
                <w:highlight w:val="yellow"/>
                <w:lang w:val="kk-KZ"/>
              </w:rPr>
              <w:t>с дефектным актом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 предусматривающего замену запасных частей, указанных в разделе 2 настоящей технической спецификации, а также необходимые для их установки и выполнения ремонта операции по очистке и смазке соответствующих узлов и механизмов.</w:t>
            </w:r>
          </w:p>
          <w:p w14:paraId="36962E68" w14:textId="77777777" w:rsidR="007A7B0E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В состав работ входит:</w:t>
            </w:r>
          </w:p>
          <w:p w14:paraId="3A7F1C8E" w14:textId="77777777" w:rsidR="007A7B0E" w:rsidRDefault="0000000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Демонтаж запасных частей, подлежащих замене согласно дефектному акту.</w:t>
            </w:r>
          </w:p>
          <w:p w14:paraId="39774615" w14:textId="77777777" w:rsidR="007A7B0E" w:rsidRDefault="0000000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Установка новых запасных частей в соответствии с перечнем, указанным в разделе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настоящей технической спецификации.</w:t>
            </w:r>
          </w:p>
          <w:p w14:paraId="2FC86CF2" w14:textId="77777777" w:rsidR="007A7B0E" w:rsidRDefault="0000000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Очистка и смазка узлов и механизмов, непосредственно связанных с заменяемыми деталями, в объёме, необходимом для выполнения ремонтных работ.</w:t>
            </w:r>
          </w:p>
          <w:p w14:paraId="3708472C" w14:textId="77777777" w:rsidR="007A7B0E" w:rsidRDefault="0000000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Выполнение необходимых регулировок, непосредственно связанных с установкой заменённых запасных частей, если такие регулировки предусмотрены технологией ремонта оборудования.</w:t>
            </w:r>
          </w:p>
          <w:p w14:paraId="539F32DB" w14:textId="77777777" w:rsidR="007A7B0E" w:rsidRDefault="00000000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Выполнение тестовой печати после завершения ремонта и проверка качества полученных отпечатков.</w:t>
            </w:r>
          </w:p>
          <w:p w14:paraId="1D6EED87" w14:textId="77777777" w:rsidR="007A7B0E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Повторная диагностика технического состояния оборудования в состав работ не входит.</w:t>
            </w:r>
          </w:p>
          <w:p w14:paraId="439B1215" w14:textId="77777777" w:rsidR="007A7B0E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2. Перечень запасных частей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на оборудование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Canon imageRUNNER ADVANCE 8595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</w:t>
            </w: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7"/>
              <w:gridCol w:w="2678"/>
              <w:gridCol w:w="2232"/>
              <w:gridCol w:w="1260"/>
            </w:tblGrid>
            <w:tr w:rsidR="007A7B0E" w14:paraId="0F2070F2" w14:textId="77777777">
              <w:trPr>
                <w:tblCellSpacing w:w="15" w:type="dxa"/>
              </w:trPr>
              <w:tc>
                <w:tcPr>
                  <w:tcW w:w="312" w:type="dxa"/>
                  <w:vAlign w:val="center"/>
                </w:tcPr>
                <w:p w14:paraId="2F1198C1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kk-KZ"/>
                    </w:rPr>
                    <w:t>№</w:t>
                  </w:r>
                </w:p>
              </w:tc>
              <w:tc>
                <w:tcPr>
                  <w:tcW w:w="2648" w:type="dxa"/>
                  <w:vAlign w:val="center"/>
                </w:tcPr>
                <w:p w14:paraId="511DF7E2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kk-KZ"/>
                    </w:rPr>
                    <w:t>Наименование запасной части</w:t>
                  </w:r>
                </w:p>
              </w:tc>
              <w:tc>
                <w:tcPr>
                  <w:tcW w:w="2202" w:type="dxa"/>
                  <w:vAlign w:val="center"/>
                </w:tcPr>
                <w:p w14:paraId="05BB75CB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kk-KZ"/>
                    </w:rPr>
                    <w:t>Каталожный номер</w:t>
                  </w:r>
                </w:p>
              </w:tc>
              <w:tc>
                <w:tcPr>
                  <w:tcW w:w="1215" w:type="dxa"/>
                  <w:vAlign w:val="center"/>
                </w:tcPr>
                <w:p w14:paraId="03A29450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kk-KZ"/>
                    </w:rPr>
                    <w:t>Количество</w:t>
                  </w:r>
                </w:p>
              </w:tc>
            </w:tr>
            <w:tr w:rsidR="007A7B0E" w14:paraId="609CA540" w14:textId="77777777">
              <w:trPr>
                <w:tblCellSpacing w:w="15" w:type="dxa"/>
              </w:trPr>
              <w:tc>
                <w:tcPr>
                  <w:tcW w:w="312" w:type="dxa"/>
                  <w:vAlign w:val="center"/>
                </w:tcPr>
                <w:p w14:paraId="6A99AA03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1</w:t>
                  </w:r>
                </w:p>
              </w:tc>
              <w:tc>
                <w:tcPr>
                  <w:tcW w:w="2648" w:type="dxa"/>
                  <w:vAlign w:val="center"/>
                </w:tcPr>
                <w:p w14:paraId="241C147A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Чистящее полотенце</w:t>
                  </w:r>
                </w:p>
              </w:tc>
              <w:tc>
                <w:tcPr>
                  <w:tcW w:w="2202" w:type="dxa"/>
                  <w:vAlign w:val="center"/>
                </w:tcPr>
                <w:p w14:paraId="644A4890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FE2-E539-000000</w:t>
                  </w:r>
                </w:p>
              </w:tc>
              <w:tc>
                <w:tcPr>
                  <w:tcW w:w="1215" w:type="dxa"/>
                  <w:vAlign w:val="center"/>
                </w:tcPr>
                <w:p w14:paraId="10CE97A7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2 шт.</w:t>
                  </w:r>
                </w:p>
              </w:tc>
            </w:tr>
            <w:tr w:rsidR="007A7B0E" w14:paraId="5DE1654B" w14:textId="77777777">
              <w:trPr>
                <w:tblCellSpacing w:w="15" w:type="dxa"/>
              </w:trPr>
              <w:tc>
                <w:tcPr>
                  <w:tcW w:w="312" w:type="dxa"/>
                  <w:vAlign w:val="center"/>
                </w:tcPr>
                <w:p w14:paraId="747C824E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2</w:t>
                  </w:r>
                </w:p>
              </w:tc>
              <w:tc>
                <w:tcPr>
                  <w:tcW w:w="2648" w:type="dxa"/>
                  <w:vAlign w:val="center"/>
                </w:tcPr>
                <w:p w14:paraId="679FE66A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Ремень переноса</w:t>
                  </w:r>
                </w:p>
              </w:tc>
              <w:tc>
                <w:tcPr>
                  <w:tcW w:w="2202" w:type="dxa"/>
                  <w:vAlign w:val="center"/>
                </w:tcPr>
                <w:p w14:paraId="7C5768EA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FC8-7160-000000</w:t>
                  </w:r>
                </w:p>
              </w:tc>
              <w:tc>
                <w:tcPr>
                  <w:tcW w:w="1215" w:type="dxa"/>
                  <w:vAlign w:val="center"/>
                </w:tcPr>
                <w:p w14:paraId="4060D53D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1 шт.</w:t>
                  </w:r>
                </w:p>
              </w:tc>
            </w:tr>
            <w:tr w:rsidR="007A7B0E" w14:paraId="1C52DC26" w14:textId="77777777">
              <w:trPr>
                <w:tblCellSpacing w:w="15" w:type="dxa"/>
              </w:trPr>
              <w:tc>
                <w:tcPr>
                  <w:tcW w:w="312" w:type="dxa"/>
                  <w:vAlign w:val="center"/>
                </w:tcPr>
                <w:p w14:paraId="2AF7C9CF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3</w:t>
                  </w:r>
                </w:p>
              </w:tc>
              <w:tc>
                <w:tcPr>
                  <w:tcW w:w="2648" w:type="dxa"/>
                  <w:vAlign w:val="center"/>
                </w:tcPr>
                <w:p w14:paraId="7F05E2B0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Ролик переноса</w:t>
                  </w:r>
                </w:p>
              </w:tc>
              <w:tc>
                <w:tcPr>
                  <w:tcW w:w="2202" w:type="dxa"/>
                  <w:vAlign w:val="center"/>
                </w:tcPr>
                <w:p w14:paraId="1FD667A3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FE2-R768-000000</w:t>
                  </w:r>
                </w:p>
              </w:tc>
              <w:tc>
                <w:tcPr>
                  <w:tcW w:w="1215" w:type="dxa"/>
                  <w:vAlign w:val="center"/>
                </w:tcPr>
                <w:p w14:paraId="7F5288B1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1 шт.</w:t>
                  </w:r>
                </w:p>
              </w:tc>
            </w:tr>
            <w:tr w:rsidR="007A7B0E" w14:paraId="1D5B2518" w14:textId="77777777">
              <w:trPr>
                <w:tblCellSpacing w:w="15" w:type="dxa"/>
              </w:trPr>
              <w:tc>
                <w:tcPr>
                  <w:tcW w:w="312" w:type="dxa"/>
                  <w:vAlign w:val="center"/>
                </w:tcPr>
                <w:p w14:paraId="31D45C5F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4</w:t>
                  </w:r>
                </w:p>
              </w:tc>
              <w:tc>
                <w:tcPr>
                  <w:tcW w:w="2648" w:type="dxa"/>
                  <w:vAlign w:val="center"/>
                </w:tcPr>
                <w:p w14:paraId="3AE875B0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Ролик очистки</w:t>
                  </w:r>
                </w:p>
              </w:tc>
              <w:tc>
                <w:tcPr>
                  <w:tcW w:w="2202" w:type="dxa"/>
                  <w:vAlign w:val="center"/>
                </w:tcPr>
                <w:p w14:paraId="02F7BE3A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FC9-9022-000000</w:t>
                  </w:r>
                </w:p>
              </w:tc>
              <w:tc>
                <w:tcPr>
                  <w:tcW w:w="1215" w:type="dxa"/>
                  <w:vAlign w:val="center"/>
                </w:tcPr>
                <w:p w14:paraId="75497003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1 шт.</w:t>
                  </w:r>
                </w:p>
              </w:tc>
            </w:tr>
            <w:tr w:rsidR="007A7B0E" w14:paraId="3D19417A" w14:textId="77777777">
              <w:trPr>
                <w:tblCellSpacing w:w="15" w:type="dxa"/>
              </w:trPr>
              <w:tc>
                <w:tcPr>
                  <w:tcW w:w="312" w:type="dxa"/>
                  <w:vAlign w:val="center"/>
                </w:tcPr>
                <w:p w14:paraId="4CAAD9D1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5</w:t>
                  </w:r>
                </w:p>
              </w:tc>
              <w:tc>
                <w:tcPr>
                  <w:tcW w:w="2648" w:type="dxa"/>
                  <w:vAlign w:val="center"/>
                </w:tcPr>
                <w:p w14:paraId="5173076F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Ракель очистки ремня переноса</w:t>
                  </w:r>
                </w:p>
              </w:tc>
              <w:tc>
                <w:tcPr>
                  <w:tcW w:w="2202" w:type="dxa"/>
                  <w:vAlign w:val="center"/>
                </w:tcPr>
                <w:p w14:paraId="44F1055D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FC6-1647-000000</w:t>
                  </w:r>
                </w:p>
              </w:tc>
              <w:tc>
                <w:tcPr>
                  <w:tcW w:w="1215" w:type="dxa"/>
                  <w:vAlign w:val="center"/>
                </w:tcPr>
                <w:p w14:paraId="6D67AB08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1 шт.</w:t>
                  </w:r>
                </w:p>
              </w:tc>
            </w:tr>
            <w:tr w:rsidR="007A7B0E" w14:paraId="2F145B11" w14:textId="77777777">
              <w:trPr>
                <w:tblCellSpacing w:w="15" w:type="dxa"/>
              </w:trPr>
              <w:tc>
                <w:tcPr>
                  <w:tcW w:w="312" w:type="dxa"/>
                  <w:vAlign w:val="center"/>
                </w:tcPr>
                <w:p w14:paraId="0CF1AAA2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6</w:t>
                  </w:r>
                </w:p>
              </w:tc>
              <w:tc>
                <w:tcPr>
                  <w:tcW w:w="2648" w:type="dxa"/>
                  <w:vAlign w:val="center"/>
                </w:tcPr>
                <w:p w14:paraId="2E2BBD01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Ракель очистки барабана</w:t>
                  </w:r>
                </w:p>
              </w:tc>
              <w:tc>
                <w:tcPr>
                  <w:tcW w:w="2202" w:type="dxa"/>
                  <w:vAlign w:val="center"/>
                </w:tcPr>
                <w:p w14:paraId="5EFE9306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FL3-6291-000000</w:t>
                  </w:r>
                </w:p>
              </w:tc>
              <w:tc>
                <w:tcPr>
                  <w:tcW w:w="1215" w:type="dxa"/>
                  <w:vAlign w:val="center"/>
                </w:tcPr>
                <w:p w14:paraId="675B27D7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1 шт.</w:t>
                  </w:r>
                </w:p>
              </w:tc>
            </w:tr>
            <w:tr w:rsidR="007A7B0E" w14:paraId="5EEB296E" w14:textId="77777777">
              <w:trPr>
                <w:tblCellSpacing w:w="15" w:type="dxa"/>
              </w:trPr>
              <w:tc>
                <w:tcPr>
                  <w:tcW w:w="312" w:type="dxa"/>
                  <w:vAlign w:val="center"/>
                </w:tcPr>
                <w:p w14:paraId="3AF66D99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7</w:t>
                  </w:r>
                </w:p>
              </w:tc>
              <w:tc>
                <w:tcPr>
                  <w:tcW w:w="2648" w:type="dxa"/>
                  <w:vAlign w:val="center"/>
                </w:tcPr>
                <w:p w14:paraId="1AD758EE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Пальцы отделения барабана</w:t>
                  </w:r>
                </w:p>
              </w:tc>
              <w:tc>
                <w:tcPr>
                  <w:tcW w:w="2202" w:type="dxa"/>
                  <w:vAlign w:val="center"/>
                </w:tcPr>
                <w:p w14:paraId="527B6DD7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FB4-8018-010000</w:t>
                  </w:r>
                </w:p>
              </w:tc>
              <w:tc>
                <w:tcPr>
                  <w:tcW w:w="1215" w:type="dxa"/>
                  <w:vAlign w:val="center"/>
                </w:tcPr>
                <w:p w14:paraId="6431A09A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3 шт.</w:t>
                  </w:r>
                </w:p>
              </w:tc>
            </w:tr>
            <w:tr w:rsidR="007A7B0E" w14:paraId="7AA89857" w14:textId="77777777">
              <w:trPr>
                <w:tblCellSpacing w:w="15" w:type="dxa"/>
              </w:trPr>
              <w:tc>
                <w:tcPr>
                  <w:tcW w:w="312" w:type="dxa"/>
                  <w:vAlign w:val="center"/>
                </w:tcPr>
                <w:p w14:paraId="7EA159F7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8</w:t>
                  </w:r>
                </w:p>
              </w:tc>
              <w:tc>
                <w:tcPr>
                  <w:tcW w:w="2648" w:type="dxa"/>
                  <w:vAlign w:val="center"/>
                </w:tcPr>
                <w:p w14:paraId="0F056659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Уплотнитель барабана передний</w:t>
                  </w:r>
                </w:p>
              </w:tc>
              <w:tc>
                <w:tcPr>
                  <w:tcW w:w="2202" w:type="dxa"/>
                  <w:vAlign w:val="center"/>
                </w:tcPr>
                <w:p w14:paraId="5D34237F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FC9-9024-000000</w:t>
                  </w:r>
                </w:p>
              </w:tc>
              <w:tc>
                <w:tcPr>
                  <w:tcW w:w="1215" w:type="dxa"/>
                  <w:vAlign w:val="center"/>
                </w:tcPr>
                <w:p w14:paraId="34429DB2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1 шт.</w:t>
                  </w:r>
                </w:p>
              </w:tc>
            </w:tr>
            <w:tr w:rsidR="007A7B0E" w14:paraId="5E9C6DDA" w14:textId="77777777">
              <w:trPr>
                <w:tblCellSpacing w:w="15" w:type="dxa"/>
              </w:trPr>
              <w:tc>
                <w:tcPr>
                  <w:tcW w:w="312" w:type="dxa"/>
                  <w:vAlign w:val="center"/>
                </w:tcPr>
                <w:p w14:paraId="30E94A47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9</w:t>
                  </w:r>
                </w:p>
              </w:tc>
              <w:tc>
                <w:tcPr>
                  <w:tcW w:w="2648" w:type="dxa"/>
                  <w:vAlign w:val="center"/>
                </w:tcPr>
                <w:p w14:paraId="00D34543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Уплотнитель барабана задний</w:t>
                  </w:r>
                </w:p>
              </w:tc>
              <w:tc>
                <w:tcPr>
                  <w:tcW w:w="2202" w:type="dxa"/>
                  <w:vAlign w:val="center"/>
                </w:tcPr>
                <w:p w14:paraId="4414C90C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FC9-9024-000000</w:t>
                  </w:r>
                </w:p>
              </w:tc>
              <w:tc>
                <w:tcPr>
                  <w:tcW w:w="1215" w:type="dxa"/>
                  <w:vAlign w:val="center"/>
                </w:tcPr>
                <w:p w14:paraId="6C71A38E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1 шт.</w:t>
                  </w:r>
                </w:p>
              </w:tc>
            </w:tr>
            <w:tr w:rsidR="007A7B0E" w14:paraId="74FF74AC" w14:textId="77777777">
              <w:trPr>
                <w:tblCellSpacing w:w="15" w:type="dxa"/>
              </w:trPr>
              <w:tc>
                <w:tcPr>
                  <w:tcW w:w="312" w:type="dxa"/>
                  <w:vAlign w:val="center"/>
                </w:tcPr>
                <w:p w14:paraId="322F3A5C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10</w:t>
                  </w:r>
                </w:p>
              </w:tc>
              <w:tc>
                <w:tcPr>
                  <w:tcW w:w="2648" w:type="dxa"/>
                  <w:vAlign w:val="center"/>
                </w:tcPr>
                <w:p w14:paraId="58DEA00E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Защитная полоса барабана</w:t>
                  </w:r>
                </w:p>
              </w:tc>
              <w:tc>
                <w:tcPr>
                  <w:tcW w:w="2202" w:type="dxa"/>
                  <w:vAlign w:val="center"/>
                </w:tcPr>
                <w:p w14:paraId="6FAF219C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FC9-9153-000000</w:t>
                  </w:r>
                </w:p>
              </w:tc>
              <w:tc>
                <w:tcPr>
                  <w:tcW w:w="1215" w:type="dxa"/>
                  <w:vAlign w:val="center"/>
                </w:tcPr>
                <w:p w14:paraId="2CA9466C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2 шт.</w:t>
                  </w:r>
                </w:p>
              </w:tc>
            </w:tr>
            <w:tr w:rsidR="007A7B0E" w14:paraId="050968FF" w14:textId="77777777">
              <w:trPr>
                <w:tblCellSpacing w:w="15" w:type="dxa"/>
              </w:trPr>
              <w:tc>
                <w:tcPr>
                  <w:tcW w:w="312" w:type="dxa"/>
                  <w:vAlign w:val="center"/>
                </w:tcPr>
                <w:p w14:paraId="072BE9B7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11</w:t>
                  </w:r>
                </w:p>
              </w:tc>
              <w:tc>
                <w:tcPr>
                  <w:tcW w:w="2648" w:type="dxa"/>
                  <w:vAlign w:val="center"/>
                </w:tcPr>
                <w:p w14:paraId="3AB1D571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Блок основного заряда</w:t>
                  </w:r>
                </w:p>
              </w:tc>
              <w:tc>
                <w:tcPr>
                  <w:tcW w:w="2202" w:type="dxa"/>
                  <w:vAlign w:val="center"/>
                </w:tcPr>
                <w:p w14:paraId="53562039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FM3-7288-040000</w:t>
                  </w:r>
                </w:p>
              </w:tc>
              <w:tc>
                <w:tcPr>
                  <w:tcW w:w="1215" w:type="dxa"/>
                  <w:vAlign w:val="center"/>
                </w:tcPr>
                <w:p w14:paraId="2A1F122F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1 шт.</w:t>
                  </w:r>
                </w:p>
              </w:tc>
            </w:tr>
            <w:tr w:rsidR="007A7B0E" w14:paraId="6A08D607" w14:textId="77777777">
              <w:trPr>
                <w:tblCellSpacing w:w="15" w:type="dxa"/>
              </w:trPr>
              <w:tc>
                <w:tcPr>
                  <w:tcW w:w="312" w:type="dxa"/>
                  <w:vAlign w:val="center"/>
                </w:tcPr>
                <w:p w14:paraId="550DC2E5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12</w:t>
                  </w:r>
                </w:p>
              </w:tc>
              <w:tc>
                <w:tcPr>
                  <w:tcW w:w="2648" w:type="dxa"/>
                  <w:vAlign w:val="center"/>
                </w:tcPr>
                <w:p w14:paraId="0BFAB73E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Блок разряда в сборе</w:t>
                  </w:r>
                </w:p>
              </w:tc>
              <w:tc>
                <w:tcPr>
                  <w:tcW w:w="2202" w:type="dxa"/>
                  <w:vAlign w:val="center"/>
                </w:tcPr>
                <w:p w14:paraId="2C547627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FM4-3149-030000</w:t>
                  </w:r>
                </w:p>
              </w:tc>
              <w:tc>
                <w:tcPr>
                  <w:tcW w:w="1215" w:type="dxa"/>
                  <w:vAlign w:val="center"/>
                </w:tcPr>
                <w:p w14:paraId="3F458B96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1 шт.</w:t>
                  </w:r>
                </w:p>
              </w:tc>
            </w:tr>
            <w:tr w:rsidR="007A7B0E" w14:paraId="582AB92A" w14:textId="77777777">
              <w:trPr>
                <w:tblCellSpacing w:w="15" w:type="dxa"/>
              </w:trPr>
              <w:tc>
                <w:tcPr>
                  <w:tcW w:w="312" w:type="dxa"/>
                  <w:vAlign w:val="center"/>
                </w:tcPr>
                <w:p w14:paraId="7007B0E4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13</w:t>
                  </w:r>
                </w:p>
              </w:tc>
              <w:tc>
                <w:tcPr>
                  <w:tcW w:w="2648" w:type="dxa"/>
                  <w:vAlign w:val="center"/>
                </w:tcPr>
                <w:p w14:paraId="721A1FAC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Направляющая блока закрепления</w:t>
                  </w:r>
                </w:p>
              </w:tc>
              <w:tc>
                <w:tcPr>
                  <w:tcW w:w="2202" w:type="dxa"/>
                  <w:vAlign w:val="center"/>
                </w:tcPr>
                <w:p w14:paraId="6F3E0BA2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FC6-3808-000000</w:t>
                  </w:r>
                </w:p>
              </w:tc>
              <w:tc>
                <w:tcPr>
                  <w:tcW w:w="1215" w:type="dxa"/>
                  <w:vAlign w:val="center"/>
                </w:tcPr>
                <w:p w14:paraId="3A513353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4 шт.</w:t>
                  </w:r>
                </w:p>
              </w:tc>
            </w:tr>
            <w:tr w:rsidR="007A7B0E" w14:paraId="785D45CB" w14:textId="77777777">
              <w:trPr>
                <w:tblCellSpacing w:w="15" w:type="dxa"/>
              </w:trPr>
              <w:tc>
                <w:tcPr>
                  <w:tcW w:w="312" w:type="dxa"/>
                  <w:vAlign w:val="center"/>
                </w:tcPr>
                <w:p w14:paraId="7A0E5B11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14</w:t>
                  </w:r>
                </w:p>
              </w:tc>
              <w:tc>
                <w:tcPr>
                  <w:tcW w:w="2648" w:type="dxa"/>
                  <w:vAlign w:val="center"/>
                </w:tcPr>
                <w:p w14:paraId="13C8A113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Ролик направляющей</w:t>
                  </w:r>
                </w:p>
              </w:tc>
              <w:tc>
                <w:tcPr>
                  <w:tcW w:w="2202" w:type="dxa"/>
                  <w:vAlign w:val="center"/>
                </w:tcPr>
                <w:p w14:paraId="12D82029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FB1-8776-000000</w:t>
                  </w:r>
                </w:p>
              </w:tc>
              <w:tc>
                <w:tcPr>
                  <w:tcW w:w="1215" w:type="dxa"/>
                  <w:vAlign w:val="center"/>
                </w:tcPr>
                <w:p w14:paraId="08567899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4 шт.</w:t>
                  </w:r>
                </w:p>
              </w:tc>
            </w:tr>
          </w:tbl>
          <w:p w14:paraId="07CFE089" w14:textId="77777777" w:rsidR="007A7B0E" w:rsidRDefault="007A7B0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</w:p>
          <w:p w14:paraId="6C94EAD6" w14:textId="77777777" w:rsidR="007A7B0E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Перечень запасных частей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на оборудование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Canon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image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PRESS C810</w:t>
            </w:r>
          </w:p>
          <w:p w14:paraId="29DF5590" w14:textId="77777777" w:rsidR="007A7B0E" w:rsidRDefault="007A7B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17"/>
              <w:gridCol w:w="2715"/>
              <w:gridCol w:w="2174"/>
              <w:gridCol w:w="1345"/>
            </w:tblGrid>
            <w:tr w:rsidR="007A7B0E" w14:paraId="04F6C80A" w14:textId="77777777">
              <w:trPr>
                <w:tblCellSpacing w:w="15" w:type="dxa"/>
              </w:trPr>
              <w:tc>
                <w:tcPr>
                  <w:tcW w:w="272" w:type="dxa"/>
                  <w:vAlign w:val="center"/>
                </w:tcPr>
                <w:p w14:paraId="58E3B7DB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№</w:t>
                  </w:r>
                </w:p>
              </w:tc>
              <w:tc>
                <w:tcPr>
                  <w:tcW w:w="2685" w:type="dxa"/>
                  <w:vAlign w:val="center"/>
                </w:tcPr>
                <w:p w14:paraId="331142A6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Наименование запасной части</w:t>
                  </w:r>
                </w:p>
              </w:tc>
              <w:tc>
                <w:tcPr>
                  <w:tcW w:w="2144" w:type="dxa"/>
                  <w:vAlign w:val="center"/>
                </w:tcPr>
                <w:p w14:paraId="383697F9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Каталожный номер</w:t>
                  </w:r>
                </w:p>
              </w:tc>
              <w:tc>
                <w:tcPr>
                  <w:tcW w:w="1300" w:type="dxa"/>
                  <w:vAlign w:val="center"/>
                </w:tcPr>
                <w:p w14:paraId="2170F1BE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Количество</w:t>
                  </w:r>
                </w:p>
              </w:tc>
            </w:tr>
            <w:tr w:rsidR="007A7B0E" w14:paraId="187E645B" w14:textId="77777777">
              <w:trPr>
                <w:tblCellSpacing w:w="15" w:type="dxa"/>
              </w:trPr>
              <w:tc>
                <w:tcPr>
                  <w:tcW w:w="272" w:type="dxa"/>
                  <w:vAlign w:val="center"/>
                </w:tcPr>
                <w:p w14:paraId="0A64DC16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2685" w:type="dxa"/>
                  <w:vAlign w:val="center"/>
                </w:tcPr>
                <w:p w14:paraId="5A5BF129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Сетка коронатора</w:t>
                  </w:r>
                </w:p>
              </w:tc>
              <w:tc>
                <w:tcPr>
                  <w:tcW w:w="2144" w:type="dxa"/>
                  <w:vAlign w:val="center"/>
                </w:tcPr>
                <w:p w14:paraId="143FA271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FC0-9857-010000</w:t>
                  </w:r>
                </w:p>
              </w:tc>
              <w:tc>
                <w:tcPr>
                  <w:tcW w:w="1300" w:type="dxa"/>
                  <w:vAlign w:val="center"/>
                </w:tcPr>
                <w:p w14:paraId="684775C8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1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шт.</w:t>
                  </w:r>
                </w:p>
              </w:tc>
            </w:tr>
            <w:tr w:rsidR="007A7B0E" w14:paraId="70D35386" w14:textId="77777777">
              <w:trPr>
                <w:tblCellSpacing w:w="15" w:type="dxa"/>
              </w:trPr>
              <w:tc>
                <w:tcPr>
                  <w:tcW w:w="272" w:type="dxa"/>
                  <w:vAlign w:val="center"/>
                </w:tcPr>
                <w:p w14:paraId="43DCC3B6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2685" w:type="dxa"/>
                  <w:vAlign w:val="center"/>
                </w:tcPr>
                <w:p w14:paraId="074CEFFE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Нить коронатора</w:t>
                  </w:r>
                </w:p>
              </w:tc>
              <w:tc>
                <w:tcPr>
                  <w:tcW w:w="2144" w:type="dxa"/>
                  <w:vAlign w:val="center"/>
                </w:tcPr>
                <w:p w14:paraId="2D9F92B4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FL2-8915-010000</w:t>
                  </w:r>
                </w:p>
              </w:tc>
              <w:tc>
                <w:tcPr>
                  <w:tcW w:w="1300" w:type="dxa"/>
                  <w:vAlign w:val="center"/>
                </w:tcPr>
                <w:p w14:paraId="5DCBDC67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 шт.</w:t>
                  </w:r>
                </w:p>
              </w:tc>
            </w:tr>
            <w:tr w:rsidR="007A7B0E" w14:paraId="171D5B9B" w14:textId="77777777">
              <w:trPr>
                <w:tblCellSpacing w:w="15" w:type="dxa"/>
              </w:trPr>
              <w:tc>
                <w:tcPr>
                  <w:tcW w:w="272" w:type="dxa"/>
                  <w:vAlign w:val="center"/>
                </w:tcPr>
                <w:p w14:paraId="76384266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2685" w:type="dxa"/>
                  <w:vAlign w:val="center"/>
                </w:tcPr>
                <w:p w14:paraId="675833AB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Нить коронатора разряда</w:t>
                  </w:r>
                </w:p>
              </w:tc>
              <w:tc>
                <w:tcPr>
                  <w:tcW w:w="2144" w:type="dxa"/>
                  <w:vAlign w:val="center"/>
                </w:tcPr>
                <w:p w14:paraId="3DC327A0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FL2-8807-000000</w:t>
                  </w:r>
                </w:p>
              </w:tc>
              <w:tc>
                <w:tcPr>
                  <w:tcW w:w="1300" w:type="dxa"/>
                  <w:vAlign w:val="center"/>
                </w:tcPr>
                <w:p w14:paraId="02D3EC50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 шт.</w:t>
                  </w:r>
                </w:p>
              </w:tc>
            </w:tr>
            <w:tr w:rsidR="007A7B0E" w14:paraId="3957E628" w14:textId="77777777">
              <w:trPr>
                <w:tblCellSpacing w:w="15" w:type="dxa"/>
              </w:trPr>
              <w:tc>
                <w:tcPr>
                  <w:tcW w:w="272" w:type="dxa"/>
                  <w:vAlign w:val="center"/>
                </w:tcPr>
                <w:p w14:paraId="5C501909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2685" w:type="dxa"/>
                  <w:vAlign w:val="center"/>
                </w:tcPr>
                <w:p w14:paraId="07DD42F1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Ремень переноса</w:t>
                  </w:r>
                </w:p>
              </w:tc>
              <w:tc>
                <w:tcPr>
                  <w:tcW w:w="2144" w:type="dxa"/>
                  <w:vAlign w:val="center"/>
                </w:tcPr>
                <w:p w14:paraId="4E5DD4C4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FM1-D410-010000</w:t>
                  </w:r>
                </w:p>
              </w:tc>
              <w:tc>
                <w:tcPr>
                  <w:tcW w:w="1300" w:type="dxa"/>
                  <w:vAlign w:val="center"/>
                </w:tcPr>
                <w:p w14:paraId="00B84C68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 шт.</w:t>
                  </w:r>
                </w:p>
              </w:tc>
            </w:tr>
            <w:tr w:rsidR="007A7B0E" w14:paraId="4EE790CA" w14:textId="77777777">
              <w:trPr>
                <w:tblCellSpacing w:w="15" w:type="dxa"/>
              </w:trPr>
              <w:tc>
                <w:tcPr>
                  <w:tcW w:w="272" w:type="dxa"/>
                  <w:vAlign w:val="center"/>
                </w:tcPr>
                <w:p w14:paraId="7C256518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5</w:t>
                  </w:r>
                </w:p>
              </w:tc>
              <w:tc>
                <w:tcPr>
                  <w:tcW w:w="2685" w:type="dxa"/>
                  <w:vAlign w:val="center"/>
                </w:tcPr>
                <w:p w14:paraId="41A449D9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Блок очистки ремня переноса</w:t>
                  </w:r>
                </w:p>
              </w:tc>
              <w:tc>
                <w:tcPr>
                  <w:tcW w:w="2144" w:type="dxa"/>
                  <w:vAlign w:val="center"/>
                </w:tcPr>
                <w:p w14:paraId="56B1D4AF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FM2-R552-000</w:t>
                  </w:r>
                </w:p>
              </w:tc>
              <w:tc>
                <w:tcPr>
                  <w:tcW w:w="1300" w:type="dxa"/>
                  <w:vAlign w:val="center"/>
                </w:tcPr>
                <w:p w14:paraId="7F392905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 шт.</w:t>
                  </w:r>
                </w:p>
              </w:tc>
            </w:tr>
            <w:tr w:rsidR="007A7B0E" w14:paraId="202BAD44" w14:textId="77777777">
              <w:trPr>
                <w:tblCellSpacing w:w="15" w:type="dxa"/>
              </w:trPr>
              <w:tc>
                <w:tcPr>
                  <w:tcW w:w="272" w:type="dxa"/>
                  <w:vAlign w:val="center"/>
                </w:tcPr>
                <w:p w14:paraId="24AA657C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2685" w:type="dxa"/>
                  <w:vAlign w:val="center"/>
                </w:tcPr>
                <w:p w14:paraId="38040031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Датчик температуры черного барабана</w:t>
                  </w:r>
                </w:p>
              </w:tc>
              <w:tc>
                <w:tcPr>
                  <w:tcW w:w="2144" w:type="dxa"/>
                  <w:vAlign w:val="center"/>
                </w:tcPr>
                <w:p w14:paraId="0C882FD8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FM3-9891-000000</w:t>
                  </w:r>
                </w:p>
              </w:tc>
              <w:tc>
                <w:tcPr>
                  <w:tcW w:w="1300" w:type="dxa"/>
                  <w:vAlign w:val="center"/>
                </w:tcPr>
                <w:p w14:paraId="5FA0355A" w14:textId="77777777" w:rsidR="007A7B0E" w:rsidRDefault="00000000">
                  <w:pPr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 шт.</w:t>
                  </w:r>
                </w:p>
              </w:tc>
            </w:tr>
          </w:tbl>
          <w:p w14:paraId="147D9C64" w14:textId="77777777" w:rsidR="007A7B0E" w:rsidRDefault="007A7B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2D4B7023" w14:textId="77777777" w:rsidR="007A7B0E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Перечень и количество запасных частей </w:t>
            </w:r>
            <w:r>
              <w:rPr>
                <w:rFonts w:ascii="Times New Roman" w:hAnsi="Times New Roman" w:cs="Times New Roman"/>
                <w:sz w:val="28"/>
                <w:szCs w:val="28"/>
                <w:highlight w:val="yellow"/>
                <w:lang w:val="kk-KZ"/>
              </w:rPr>
              <w:t>определяются дефектным актом.</w:t>
            </w:r>
          </w:p>
          <w:p w14:paraId="3F63F1C3" w14:textId="77777777" w:rsidR="007A7B0E" w:rsidRDefault="007A7B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4219BE10" w14:textId="77777777" w:rsidR="007A7B0E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3. Требования к запасным частям</w:t>
            </w:r>
          </w:p>
          <w:p w14:paraId="709D535C" w14:textId="77777777" w:rsidR="007A7B0E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3.1. Запасные части должны быть предназначены для установки на оборудовани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Canon imageRUNNER ADVANCE 8595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Canon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image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PRESS C810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</w:p>
          <w:p w14:paraId="5E93F1AC" w14:textId="77777777" w:rsidR="007A7B0E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3.2. Каталожные номера запасных частей должны соответствовать перечню, указанному в разделе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настоящей технической спецификации.</w:t>
            </w:r>
          </w:p>
          <w:p w14:paraId="6CAB3A0F" w14:textId="77777777" w:rsidR="007A7B0E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3.3. Запасные части должны быть новыми, не бывшими в эксплуатации, не восстановленными и не бывшими в ремонте.</w:t>
            </w:r>
          </w:p>
          <w:p w14:paraId="7FDF44D6" w14:textId="77777777" w:rsidR="007A7B0E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3.4. Запасные части должны быть пригодны для установки и эксплуатации по назначению и не иметь повреждений, препятствующих их использованию.</w:t>
            </w:r>
          </w:p>
          <w:p w14:paraId="3360BB75" w14:textId="77777777" w:rsidR="007A7B0E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4. Требования к результату работ</w:t>
            </w:r>
          </w:p>
          <w:p w14:paraId="210438C5" w14:textId="77777777" w:rsidR="007A7B0E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По завершении ремонта оборудование должно соответствовать следующим требованиям:</w:t>
            </w:r>
          </w:p>
          <w:p w14:paraId="3A02990F" w14:textId="77777777" w:rsidR="007A7B0E" w:rsidRDefault="00000000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Все запасные части, предусмотренные разделом 2 настоящей технической спецификации, установлены на оборудование.</w:t>
            </w:r>
          </w:p>
          <w:p w14:paraId="10B6B6D5" w14:textId="77777777" w:rsidR="007A7B0E" w:rsidRDefault="00000000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Узлы и механизмы, затронутые ремонтом, очищены и смазаны в объёме, необходимом для выполнения ремонтных работ.</w:t>
            </w:r>
          </w:p>
          <w:p w14:paraId="4C90CFD0" w14:textId="77777777" w:rsidR="007A7B0E" w:rsidRDefault="00000000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Оборудование включается и выполняет тестовую печать.</w:t>
            </w:r>
          </w:p>
          <w:p w14:paraId="6A812E82" w14:textId="77777777" w:rsidR="007A7B0E" w:rsidRDefault="00000000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При тестовой печати отсутствуют дефекты изображения, связанные с неисправностью заменённых узлов и деталей, в том числе полосы, пятна, неравномерность переноса тонера и иные дефекты, обусловленные работой отремонтированных узлов.</w:t>
            </w:r>
          </w:p>
          <w:p w14:paraId="78E22A28" w14:textId="77777777" w:rsidR="007A7B0E" w:rsidRDefault="00000000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После выполнения тестовой печати оборудование сохраняет работоспособность, необходимую для выполнения функций печати.</w:t>
            </w:r>
          </w:p>
          <w:p w14:paraId="1778472E" w14:textId="77777777" w:rsidR="007A7B0E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5. Подтверждение выполнения работ</w:t>
            </w:r>
          </w:p>
          <w:p w14:paraId="7C4F72EB" w14:textId="77777777" w:rsidR="007A7B0E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Выполнение работ подтверждается фактической установкой предусмотренных запасных частей и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результатами тестовой печати, подтверждающими соответствие оборудования требованиям раздела 4 настоящей технической спецификации.</w:t>
            </w:r>
          </w:p>
        </w:tc>
      </w:tr>
      <w:tr w:rsidR="007A7B0E" w14:paraId="7BFD4485" w14:textId="77777777"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2F6BA99" w14:textId="77777777" w:rsidR="007A7B0E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  <w:lastRenderedPageBreak/>
              <w:t xml:space="preserve">Контактные данные 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E61761D" w14:textId="77777777" w:rsidR="007A7B0E" w:rsidRDefault="0000000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Балыков Н.Р. 8 707 724 97 20</w:t>
            </w:r>
          </w:p>
        </w:tc>
      </w:tr>
    </w:tbl>
    <w:p w14:paraId="3E3AAA9D" w14:textId="77777777" w:rsidR="007A7B0E" w:rsidRDefault="007A7B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BB00C18" w14:textId="77777777" w:rsidR="007A7B0E" w:rsidRDefault="007A7B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5BCCE45C" w14:textId="77777777" w:rsidR="007A7B0E" w:rsidRDefault="007A7B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2D2989E4" w14:textId="77777777" w:rsidR="007A7B0E" w:rsidRDefault="007A7B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48EE40D3" w14:textId="77777777" w:rsidR="007A7B0E" w:rsidRDefault="007A7B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7BD4F20A" w14:textId="77777777" w:rsidR="007A7B0E" w:rsidRDefault="007A7B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12192BAB" w14:textId="77777777" w:rsidR="007A7B0E" w:rsidRDefault="007A7B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31166EFD" w14:textId="77777777" w:rsidR="007A7B0E" w:rsidRDefault="007A7B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50F0E1C7" w14:textId="77777777" w:rsidR="007A7B0E" w:rsidRDefault="007A7B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5C45CD95" w14:textId="77777777" w:rsidR="007A7B0E" w:rsidRDefault="007A7B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4EF9B3A" w14:textId="77777777" w:rsidR="007A7B0E" w:rsidRDefault="007A7B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354ADEFD" w14:textId="77777777" w:rsidR="007A7B0E" w:rsidRDefault="007A7B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7D586235" w14:textId="77777777" w:rsidR="007A7B0E" w:rsidRDefault="007A7B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53870573" w14:textId="77777777" w:rsidR="007A7B0E" w:rsidRDefault="007A7B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2D2D971C" w14:textId="77777777" w:rsidR="007A7B0E" w:rsidRDefault="007A7B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1D7DA49E" w14:textId="77777777" w:rsidR="007A7B0E" w:rsidRDefault="007A7B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3DDAFC6F" w14:textId="77777777" w:rsidR="007A7B0E" w:rsidRDefault="007A7B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7EB2B6A8" w14:textId="77777777" w:rsidR="007A7B0E" w:rsidRDefault="007A7B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40291559" w14:textId="77777777" w:rsidR="007A7B0E" w:rsidRDefault="007A7B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42F19358" w14:textId="77777777" w:rsidR="007A7B0E" w:rsidRDefault="007A7B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2B64B7DF" w14:textId="77777777" w:rsidR="007A7B0E" w:rsidRDefault="007A7B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4B135DF9" w14:textId="77777777" w:rsidR="007A7B0E" w:rsidRDefault="007A7B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7986E743" w14:textId="77777777" w:rsidR="007A7B0E" w:rsidRDefault="007A7B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07A7691F" w14:textId="77777777" w:rsidR="007A7B0E" w:rsidRDefault="007A7B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5FA69B8A" w14:textId="77777777" w:rsidR="007A7B0E" w:rsidRDefault="007A7B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3B93D9FF" w14:textId="77777777" w:rsidR="007A7B0E" w:rsidRDefault="007A7B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553F65FC" w14:textId="77777777" w:rsidR="007A7B0E" w:rsidRDefault="007A7B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7E9946B5" w14:textId="77777777" w:rsidR="007A7B0E" w:rsidRDefault="007A7B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0831F8AB" w14:textId="77777777" w:rsidR="007A7B0E" w:rsidRDefault="007A7B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20A2C830" w14:textId="77777777" w:rsidR="007A7B0E" w:rsidRDefault="007A7B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01CBD5B7" w14:textId="77777777" w:rsidR="007A7B0E" w:rsidRDefault="007A7B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22669E80" w14:textId="77777777" w:rsidR="007A7B0E" w:rsidRDefault="007A7B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37FEE4E" w14:textId="77777777" w:rsidR="007A7B0E" w:rsidRDefault="007A7B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26D9E59" w14:textId="77777777" w:rsidR="007A7B0E" w:rsidRDefault="007A7B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18527B52" w14:textId="77777777" w:rsidR="007A7B0E" w:rsidRDefault="007A7B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0A4CD87A" w14:textId="77777777" w:rsidR="007A7B0E" w:rsidRDefault="007A7B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0B1A717D" w14:textId="77777777" w:rsidR="007A7B0E" w:rsidRDefault="007A7B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5F8F3230" w14:textId="77777777" w:rsidR="007A7B0E" w:rsidRDefault="007A7B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0A1FAF86" w14:textId="77777777" w:rsidR="007A7B0E" w:rsidRDefault="007A7B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3982D8F1" w14:textId="77777777" w:rsidR="007A7B0E" w:rsidRDefault="007A7B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0422C003" w14:textId="77777777" w:rsidR="007A7B0E" w:rsidRDefault="00000000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Техникалық ерекшелік</w:t>
      </w:r>
    </w:p>
    <w:p w14:paraId="22FEC69A" w14:textId="77777777" w:rsidR="007A7B0E" w:rsidRDefault="007A7B0E">
      <w:pPr>
        <w:spacing w:after="0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442CF879" w14:textId="77777777" w:rsidR="007A7B0E" w:rsidRPr="008A4892" w:rsidRDefault="00000000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Лоттың атауы: Canon image RUNNER ADVANCE 8595 жабдығын жөндеу жұмыстары (2019 жылы шығарылған)</w:t>
      </w:r>
      <w:r w:rsidRPr="008A4892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, Canon image PRESS C810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(2019 жылы шығарылған)</w:t>
      </w:r>
      <w:r w:rsidRPr="008A4892">
        <w:rPr>
          <w:rFonts w:ascii="Times New Roman" w:eastAsia="Times New Roman" w:hAnsi="Times New Roman" w:cs="Times New Roman"/>
          <w:sz w:val="28"/>
          <w:szCs w:val="28"/>
          <w:lang w:val="kk-KZ"/>
        </w:rPr>
        <w:t>.</w:t>
      </w:r>
    </w:p>
    <w:p w14:paraId="0C451B71" w14:textId="77777777" w:rsidR="007A7B0E" w:rsidRDefault="00000000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Тапсырыс беруші: «Абай атындағы ҚазҰПУ» КеАҚ, «Ұлағат» баспасы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00"/>
        <w:gridCol w:w="6751"/>
      </w:tblGrid>
      <w:tr w:rsidR="007A7B0E" w14:paraId="3C89F344" w14:textId="77777777">
        <w:trPr>
          <w:trHeight w:val="825"/>
        </w:trPr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23A7D97" w14:textId="77777777" w:rsidR="007A7B0E" w:rsidRDefault="00000000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>Ж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  <w:t>ұмыстың атауы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8F0E4E5" w14:textId="77777777" w:rsidR="007A7B0E" w:rsidRDefault="0000000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Canon imageRUNNER ADVANCE 8595 баспа жабдығын (зауыттық нөмірі YCR01925)</w:t>
            </w:r>
            <w:r w:rsidRPr="008A489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, </w:t>
            </w:r>
            <w:r w:rsidRPr="008A4892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 xml:space="preserve">Canon image PRESS C810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қосалқы бөлшектерін ауыстыра отырып жөндеу жұмыстары</w:t>
            </w:r>
          </w:p>
        </w:tc>
      </w:tr>
      <w:tr w:rsidR="007A7B0E" w14:paraId="61E846EC" w14:textId="77777777">
        <w:trPr>
          <w:trHeight w:val="449"/>
        </w:trPr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3465BE3" w14:textId="77777777" w:rsidR="007A7B0E" w:rsidRDefault="00000000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  <w:t>Кепілдік мерзімі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D3FC153" w14:textId="77777777" w:rsidR="007A7B0E" w:rsidRDefault="0000000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Орнатылған қосалқы бөлшектер мен орындалған жұмыстарға кемінде 12 ай</w:t>
            </w:r>
          </w:p>
        </w:tc>
      </w:tr>
      <w:tr w:rsidR="007A7B0E" w14:paraId="17F197C8" w14:textId="77777777"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6F5A74C" w14:textId="77777777" w:rsidR="007A7B0E" w:rsidRDefault="00000000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Жұмыстарды орындау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мерзімі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91FE71A" w14:textId="77777777" w:rsidR="007A7B0E" w:rsidRDefault="0000000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Шартқа қол қойылған күннен бастап 15 күнтізбелік күн.</w:t>
            </w:r>
          </w:p>
        </w:tc>
      </w:tr>
      <w:tr w:rsidR="007A7B0E" w14:paraId="327834F2" w14:textId="77777777"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A588423" w14:textId="77777777" w:rsidR="007A7B0E" w:rsidRDefault="00000000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Жұмыстарды орындау орны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0D1FA33" w14:textId="77777777" w:rsidR="007A7B0E" w:rsidRDefault="00000000">
            <w:pPr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Алматы қаласы, Қазыбек би көшесі, 30</w:t>
            </w:r>
          </w:p>
        </w:tc>
      </w:tr>
      <w:tr w:rsidR="007A7B0E" w14:paraId="1546C500" w14:textId="77777777"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DAFD489" w14:textId="77777777" w:rsidR="007A7B0E" w:rsidRDefault="00000000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 w:eastAsia="zh-CN"/>
              </w:rPr>
              <w:t>Жөндеу жұмыстарын орындаудың техникалық сипаттамалары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D797C02" w14:textId="77777777" w:rsidR="007A7B0E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1. Жұмыстардың құрамы мен көлемі</w:t>
            </w:r>
          </w:p>
          <w:p w14:paraId="68975CAC" w14:textId="77777777" w:rsidR="007A7B0E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Жабдықты ақау актісіне сәйкес жөндеу, оның ішінде осы техникалық ерекшеліктің 2-бөлімінде көрсетілген қосалқы бөлшектерді ауыстыру, сондай-ақ оларды орнату және жөндеу үшін тиісті тораптар мен механизмдерді тазалау және майлау жұмыстарын орындау.</w:t>
            </w:r>
          </w:p>
          <w:p w14:paraId="1D36C8E7" w14:textId="77777777" w:rsidR="008A4892" w:rsidRPr="008A4892" w:rsidRDefault="008A489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14:paraId="11CB2DBF" w14:textId="77777777" w:rsidR="007A7B0E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Жұмыстардың құрамына мыналар кіреді:</w:t>
            </w:r>
          </w:p>
          <w:p w14:paraId="3AA6A425" w14:textId="77777777" w:rsidR="007A7B0E" w:rsidRDefault="00000000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Ақау актісіне сәйкес ауыстырылуға жататын қосалқы бөлшектерді бөлшектеу.</w:t>
            </w:r>
          </w:p>
          <w:p w14:paraId="25F3FC48" w14:textId="77777777" w:rsidR="007A7B0E" w:rsidRDefault="00000000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Осы техникалық ерекшеліктің </w:t>
            </w:r>
            <w:r w:rsidRPr="008A489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-бөлімінде көрсетілген тізбеге сәйкес жаңа қосалқы бөлшектерді орнату.</w:t>
            </w:r>
          </w:p>
          <w:p w14:paraId="1C220BA8" w14:textId="77777777" w:rsidR="007A7B0E" w:rsidRDefault="00000000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Ауыстырылатын бөлшектермен тікелей байланысты тораптар мен механизмдерді жөндеу жұмыстарын орындауға қажетті көлемде тазалау және майлау.</w:t>
            </w:r>
          </w:p>
          <w:p w14:paraId="6125FA08" w14:textId="77777777" w:rsidR="007A7B0E" w:rsidRDefault="00000000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Егер мұндай реттеулер жабдықты жөндеу технологиясында көзделсе, ауыстырылған қосалқы бөлшектерді орнатумен тікелей байланысты қажетті реттеу жұмыстарын орындау.</w:t>
            </w:r>
          </w:p>
          <w:p w14:paraId="08F5E21F" w14:textId="77777777" w:rsidR="007A7B0E" w:rsidRDefault="00000000">
            <w:pPr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Жөндеу аяқталғаннан кейін сынақ басып шығаруды орындау және алынған басылымдардың сапасын тексеру.</w:t>
            </w:r>
          </w:p>
          <w:p w14:paraId="5BF0713D" w14:textId="77777777" w:rsidR="007A7B0E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Жабдықтың техникалық жай-күйін қайта диагностикалау жұмыстар құрамына кірмейді.</w:t>
            </w:r>
          </w:p>
          <w:p w14:paraId="323510EB" w14:textId="77777777" w:rsidR="007A7B0E" w:rsidRDefault="00000000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Canon imageRUNNER ADVANCE 8595 Қосалқы бөлшектер тізбесі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7"/>
              <w:gridCol w:w="2810"/>
              <w:gridCol w:w="2310"/>
              <w:gridCol w:w="1074"/>
            </w:tblGrid>
            <w:tr w:rsidR="007A7B0E" w14:paraId="1E19C99E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38D6E675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kk-KZ"/>
                    </w:rPr>
                    <w:t>№</w:t>
                  </w:r>
                </w:p>
              </w:tc>
              <w:tc>
                <w:tcPr>
                  <w:tcW w:w="2780" w:type="dxa"/>
                  <w:vAlign w:val="center"/>
                </w:tcPr>
                <w:p w14:paraId="2753DD3D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kk-KZ"/>
                    </w:rPr>
                    <w:t>Қосалқы бөлшектің атауы</w:t>
                  </w:r>
                </w:p>
              </w:tc>
              <w:tc>
                <w:tcPr>
                  <w:tcW w:w="2280" w:type="dxa"/>
                  <w:vAlign w:val="center"/>
                </w:tcPr>
                <w:p w14:paraId="575B329E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kk-KZ"/>
                    </w:rPr>
                    <w:t>Каталогтік нөмірі</w:t>
                  </w:r>
                </w:p>
              </w:tc>
              <w:tc>
                <w:tcPr>
                  <w:tcW w:w="1029" w:type="dxa"/>
                  <w:vAlign w:val="center"/>
                </w:tcPr>
                <w:p w14:paraId="60B1BFD9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kk-KZ"/>
                    </w:rPr>
                    <w:t>Саны</w:t>
                  </w:r>
                </w:p>
              </w:tc>
            </w:tr>
            <w:tr w:rsidR="007A7B0E" w14:paraId="6EAE50D2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5E586772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1</w:t>
                  </w:r>
                </w:p>
              </w:tc>
              <w:tc>
                <w:tcPr>
                  <w:tcW w:w="2780" w:type="dxa"/>
                  <w:vAlign w:val="center"/>
                </w:tcPr>
                <w:p w14:paraId="00857156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Тазалау матасы</w:t>
                  </w:r>
                </w:p>
              </w:tc>
              <w:tc>
                <w:tcPr>
                  <w:tcW w:w="2280" w:type="dxa"/>
                  <w:vAlign w:val="center"/>
                </w:tcPr>
                <w:p w14:paraId="1A599975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FE2-E539-000000</w:t>
                  </w:r>
                </w:p>
              </w:tc>
              <w:tc>
                <w:tcPr>
                  <w:tcW w:w="1029" w:type="dxa"/>
                  <w:vAlign w:val="center"/>
                </w:tcPr>
                <w:p w14:paraId="7A60CD3B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2 дана</w:t>
                  </w:r>
                </w:p>
              </w:tc>
            </w:tr>
            <w:tr w:rsidR="007A7B0E" w14:paraId="455AB30F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305F7E9A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2</w:t>
                  </w:r>
                </w:p>
              </w:tc>
              <w:tc>
                <w:tcPr>
                  <w:tcW w:w="2780" w:type="dxa"/>
                  <w:vAlign w:val="center"/>
                </w:tcPr>
                <w:p w14:paraId="5A88AC97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Тасымалдау белдігі</w:t>
                  </w:r>
                </w:p>
              </w:tc>
              <w:tc>
                <w:tcPr>
                  <w:tcW w:w="2280" w:type="dxa"/>
                  <w:vAlign w:val="center"/>
                </w:tcPr>
                <w:p w14:paraId="4852041B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FC8-7160-000000</w:t>
                  </w:r>
                </w:p>
              </w:tc>
              <w:tc>
                <w:tcPr>
                  <w:tcW w:w="1029" w:type="dxa"/>
                  <w:vAlign w:val="center"/>
                </w:tcPr>
                <w:p w14:paraId="0D746531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1 дана</w:t>
                  </w:r>
                </w:p>
              </w:tc>
            </w:tr>
            <w:tr w:rsidR="007A7B0E" w14:paraId="6AC0413E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4394315F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3</w:t>
                  </w:r>
                </w:p>
              </w:tc>
              <w:tc>
                <w:tcPr>
                  <w:tcW w:w="2780" w:type="dxa"/>
                  <w:vAlign w:val="center"/>
                </w:tcPr>
                <w:p w14:paraId="2736EB12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Тасымалдау ролигі</w:t>
                  </w:r>
                </w:p>
              </w:tc>
              <w:tc>
                <w:tcPr>
                  <w:tcW w:w="2280" w:type="dxa"/>
                  <w:vAlign w:val="center"/>
                </w:tcPr>
                <w:p w14:paraId="00E4D80D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FE2-R768-000000</w:t>
                  </w:r>
                </w:p>
              </w:tc>
              <w:tc>
                <w:tcPr>
                  <w:tcW w:w="1029" w:type="dxa"/>
                  <w:vAlign w:val="center"/>
                </w:tcPr>
                <w:p w14:paraId="66411B46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1 дана</w:t>
                  </w:r>
                </w:p>
              </w:tc>
            </w:tr>
            <w:tr w:rsidR="007A7B0E" w14:paraId="77BE904F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6C93D3A4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4</w:t>
                  </w:r>
                </w:p>
              </w:tc>
              <w:tc>
                <w:tcPr>
                  <w:tcW w:w="2780" w:type="dxa"/>
                  <w:vAlign w:val="center"/>
                </w:tcPr>
                <w:p w14:paraId="7E2B3EE6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Тазалау ролигі</w:t>
                  </w:r>
                </w:p>
              </w:tc>
              <w:tc>
                <w:tcPr>
                  <w:tcW w:w="2280" w:type="dxa"/>
                  <w:vAlign w:val="center"/>
                </w:tcPr>
                <w:p w14:paraId="5C18F55D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FC9-9022-000000</w:t>
                  </w:r>
                </w:p>
              </w:tc>
              <w:tc>
                <w:tcPr>
                  <w:tcW w:w="1029" w:type="dxa"/>
                  <w:vAlign w:val="center"/>
                </w:tcPr>
                <w:p w14:paraId="4489DBB5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1 дана</w:t>
                  </w:r>
                </w:p>
              </w:tc>
            </w:tr>
            <w:tr w:rsidR="007A7B0E" w14:paraId="38D1454A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64B31391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5</w:t>
                  </w:r>
                </w:p>
              </w:tc>
              <w:tc>
                <w:tcPr>
                  <w:tcW w:w="2780" w:type="dxa"/>
                  <w:vAlign w:val="center"/>
                </w:tcPr>
                <w:p w14:paraId="45029F08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Тасымалдау белдігін тазалау ракелi</w:t>
                  </w:r>
                </w:p>
              </w:tc>
              <w:tc>
                <w:tcPr>
                  <w:tcW w:w="2280" w:type="dxa"/>
                  <w:vAlign w:val="center"/>
                </w:tcPr>
                <w:p w14:paraId="109BCB54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FC6-1647-000000</w:t>
                  </w:r>
                </w:p>
              </w:tc>
              <w:tc>
                <w:tcPr>
                  <w:tcW w:w="1029" w:type="dxa"/>
                  <w:vAlign w:val="center"/>
                </w:tcPr>
                <w:p w14:paraId="43D40BB0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1 дана</w:t>
                  </w:r>
                </w:p>
              </w:tc>
            </w:tr>
            <w:tr w:rsidR="007A7B0E" w14:paraId="75B74E9C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4F5C065E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6</w:t>
                  </w:r>
                </w:p>
              </w:tc>
              <w:tc>
                <w:tcPr>
                  <w:tcW w:w="2780" w:type="dxa"/>
                  <w:vAlign w:val="center"/>
                </w:tcPr>
                <w:p w14:paraId="186D1FDD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Барабанды тазалау ракелi</w:t>
                  </w:r>
                </w:p>
              </w:tc>
              <w:tc>
                <w:tcPr>
                  <w:tcW w:w="2280" w:type="dxa"/>
                  <w:vAlign w:val="center"/>
                </w:tcPr>
                <w:p w14:paraId="2D6C215A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FL3-6291-000000</w:t>
                  </w:r>
                </w:p>
              </w:tc>
              <w:tc>
                <w:tcPr>
                  <w:tcW w:w="1029" w:type="dxa"/>
                  <w:vAlign w:val="center"/>
                </w:tcPr>
                <w:p w14:paraId="284838C9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1 дана</w:t>
                  </w:r>
                </w:p>
              </w:tc>
            </w:tr>
            <w:tr w:rsidR="007A7B0E" w14:paraId="4CFF898F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144F9D7A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7</w:t>
                  </w:r>
                </w:p>
              </w:tc>
              <w:tc>
                <w:tcPr>
                  <w:tcW w:w="2780" w:type="dxa"/>
                  <w:vAlign w:val="center"/>
                </w:tcPr>
                <w:p w14:paraId="4D590CE3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Барабанды ажырату саусақтары</w:t>
                  </w:r>
                </w:p>
              </w:tc>
              <w:tc>
                <w:tcPr>
                  <w:tcW w:w="2280" w:type="dxa"/>
                  <w:vAlign w:val="center"/>
                </w:tcPr>
                <w:p w14:paraId="6C5049D0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FB4-8018-010000</w:t>
                  </w:r>
                </w:p>
              </w:tc>
              <w:tc>
                <w:tcPr>
                  <w:tcW w:w="1029" w:type="dxa"/>
                  <w:vAlign w:val="center"/>
                </w:tcPr>
                <w:p w14:paraId="5F2C993C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3 дана</w:t>
                  </w:r>
                </w:p>
              </w:tc>
            </w:tr>
            <w:tr w:rsidR="007A7B0E" w14:paraId="21089618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024D08F9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8</w:t>
                  </w:r>
                </w:p>
              </w:tc>
              <w:tc>
                <w:tcPr>
                  <w:tcW w:w="2780" w:type="dxa"/>
                  <w:vAlign w:val="center"/>
                </w:tcPr>
                <w:p w14:paraId="605DD9A6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Барабанның алдыңғы тығыздағышы</w:t>
                  </w:r>
                </w:p>
              </w:tc>
              <w:tc>
                <w:tcPr>
                  <w:tcW w:w="2280" w:type="dxa"/>
                  <w:vAlign w:val="center"/>
                </w:tcPr>
                <w:p w14:paraId="0B73A10F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FC9-9024-000000</w:t>
                  </w:r>
                </w:p>
              </w:tc>
              <w:tc>
                <w:tcPr>
                  <w:tcW w:w="1029" w:type="dxa"/>
                  <w:vAlign w:val="center"/>
                </w:tcPr>
                <w:p w14:paraId="6DF66834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1 дана</w:t>
                  </w:r>
                </w:p>
              </w:tc>
            </w:tr>
            <w:tr w:rsidR="007A7B0E" w14:paraId="273D0DDA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6172CC4A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9</w:t>
                  </w:r>
                </w:p>
              </w:tc>
              <w:tc>
                <w:tcPr>
                  <w:tcW w:w="2780" w:type="dxa"/>
                  <w:vAlign w:val="center"/>
                </w:tcPr>
                <w:p w14:paraId="0C142E38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Барабанның артқы тығыздағышы</w:t>
                  </w:r>
                </w:p>
              </w:tc>
              <w:tc>
                <w:tcPr>
                  <w:tcW w:w="2280" w:type="dxa"/>
                  <w:vAlign w:val="center"/>
                </w:tcPr>
                <w:p w14:paraId="7D3DCD11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FC9-9024-000000</w:t>
                  </w:r>
                </w:p>
              </w:tc>
              <w:tc>
                <w:tcPr>
                  <w:tcW w:w="1029" w:type="dxa"/>
                  <w:vAlign w:val="center"/>
                </w:tcPr>
                <w:p w14:paraId="46F10441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1 дана</w:t>
                  </w:r>
                </w:p>
              </w:tc>
            </w:tr>
            <w:tr w:rsidR="007A7B0E" w14:paraId="3D2F864B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6C492EAC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10</w:t>
                  </w:r>
                </w:p>
              </w:tc>
              <w:tc>
                <w:tcPr>
                  <w:tcW w:w="2780" w:type="dxa"/>
                  <w:vAlign w:val="center"/>
                </w:tcPr>
                <w:p w14:paraId="4E906B74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Барабанның қорғаныш жолағы</w:t>
                  </w:r>
                </w:p>
              </w:tc>
              <w:tc>
                <w:tcPr>
                  <w:tcW w:w="2280" w:type="dxa"/>
                  <w:vAlign w:val="center"/>
                </w:tcPr>
                <w:p w14:paraId="15771B6F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FC9-9153-000000</w:t>
                  </w:r>
                </w:p>
              </w:tc>
              <w:tc>
                <w:tcPr>
                  <w:tcW w:w="1029" w:type="dxa"/>
                  <w:vAlign w:val="center"/>
                </w:tcPr>
                <w:p w14:paraId="15642015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2 дана</w:t>
                  </w:r>
                </w:p>
              </w:tc>
            </w:tr>
            <w:tr w:rsidR="007A7B0E" w14:paraId="50E6E69C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633FBBB8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11</w:t>
                  </w:r>
                </w:p>
              </w:tc>
              <w:tc>
                <w:tcPr>
                  <w:tcW w:w="2780" w:type="dxa"/>
                  <w:vAlign w:val="center"/>
                </w:tcPr>
                <w:p w14:paraId="1F115ED5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Негізгі зарядтау блогы</w:t>
                  </w:r>
                </w:p>
              </w:tc>
              <w:tc>
                <w:tcPr>
                  <w:tcW w:w="2280" w:type="dxa"/>
                  <w:vAlign w:val="center"/>
                </w:tcPr>
                <w:p w14:paraId="786FD4D0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FM3-7288-040000</w:t>
                  </w:r>
                </w:p>
              </w:tc>
              <w:tc>
                <w:tcPr>
                  <w:tcW w:w="1029" w:type="dxa"/>
                  <w:vAlign w:val="center"/>
                </w:tcPr>
                <w:p w14:paraId="75441BAE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1 дана</w:t>
                  </w:r>
                </w:p>
              </w:tc>
            </w:tr>
            <w:tr w:rsidR="007A7B0E" w14:paraId="7C6FC322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4529C703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12</w:t>
                  </w:r>
                </w:p>
              </w:tc>
              <w:tc>
                <w:tcPr>
                  <w:tcW w:w="2780" w:type="dxa"/>
                  <w:vAlign w:val="center"/>
                </w:tcPr>
                <w:p w14:paraId="6EC49DD8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Разрядтау блогы (жинақта)</w:t>
                  </w:r>
                </w:p>
              </w:tc>
              <w:tc>
                <w:tcPr>
                  <w:tcW w:w="2280" w:type="dxa"/>
                  <w:vAlign w:val="center"/>
                </w:tcPr>
                <w:p w14:paraId="07E86CEB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FM4-3149-030000</w:t>
                  </w:r>
                </w:p>
              </w:tc>
              <w:tc>
                <w:tcPr>
                  <w:tcW w:w="1029" w:type="dxa"/>
                  <w:vAlign w:val="center"/>
                </w:tcPr>
                <w:p w14:paraId="7AA73A2D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1 дана</w:t>
                  </w:r>
                </w:p>
              </w:tc>
            </w:tr>
            <w:tr w:rsidR="007A7B0E" w14:paraId="1EA91B7E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669DFA0B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13</w:t>
                  </w:r>
                </w:p>
              </w:tc>
              <w:tc>
                <w:tcPr>
                  <w:tcW w:w="2780" w:type="dxa"/>
                  <w:vAlign w:val="center"/>
                </w:tcPr>
                <w:p w14:paraId="558E5A3A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Бекіту блогының бағыттағышы</w:t>
                  </w:r>
                </w:p>
              </w:tc>
              <w:tc>
                <w:tcPr>
                  <w:tcW w:w="2280" w:type="dxa"/>
                  <w:vAlign w:val="center"/>
                </w:tcPr>
                <w:p w14:paraId="512841EE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FC6-3808-000000</w:t>
                  </w:r>
                </w:p>
              </w:tc>
              <w:tc>
                <w:tcPr>
                  <w:tcW w:w="1029" w:type="dxa"/>
                  <w:vAlign w:val="center"/>
                </w:tcPr>
                <w:p w14:paraId="10761FA8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4 дана</w:t>
                  </w:r>
                </w:p>
              </w:tc>
            </w:tr>
            <w:tr w:rsidR="007A7B0E" w14:paraId="57A3555E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589071BC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14</w:t>
                  </w:r>
                </w:p>
              </w:tc>
              <w:tc>
                <w:tcPr>
                  <w:tcW w:w="2780" w:type="dxa"/>
                  <w:vAlign w:val="center"/>
                </w:tcPr>
                <w:p w14:paraId="386825A5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Бағыттағыш ролик</w:t>
                  </w:r>
                </w:p>
              </w:tc>
              <w:tc>
                <w:tcPr>
                  <w:tcW w:w="2280" w:type="dxa"/>
                  <w:vAlign w:val="center"/>
                </w:tcPr>
                <w:p w14:paraId="0E78F772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FB1-8776-000000</w:t>
                  </w:r>
                </w:p>
              </w:tc>
              <w:tc>
                <w:tcPr>
                  <w:tcW w:w="1029" w:type="dxa"/>
                  <w:vAlign w:val="center"/>
                </w:tcPr>
                <w:p w14:paraId="51B99559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/>
                    </w:rPr>
                    <w:t>4 дана</w:t>
                  </w:r>
                </w:p>
              </w:tc>
            </w:tr>
          </w:tbl>
          <w:p w14:paraId="3B38004D" w14:textId="77777777" w:rsidR="007A7B0E" w:rsidRDefault="007A7B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2383631A" w14:textId="77777777" w:rsidR="007A7B0E" w:rsidRDefault="00000000">
            <w:pPr>
              <w:spacing w:after="0" w:line="240" w:lineRule="auto"/>
              <w:ind w:firstLineChars="50" w:firstLine="14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A489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  <w:t>Canon image PRESS C810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Қосалқы бөлшектердің тізбесі</w:t>
            </w:r>
          </w:p>
          <w:p w14:paraId="0035C7F4" w14:textId="77777777" w:rsidR="007A7B0E" w:rsidRDefault="007A7B0E">
            <w:pPr>
              <w:spacing w:after="0" w:line="240" w:lineRule="auto"/>
              <w:ind w:firstLineChars="50" w:firstLine="141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7"/>
              <w:gridCol w:w="2782"/>
              <w:gridCol w:w="2319"/>
              <w:gridCol w:w="1093"/>
            </w:tblGrid>
            <w:tr w:rsidR="007A7B0E" w14:paraId="64A70253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027D9A6A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eastAsia="zh-CN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eastAsia="zh-CN"/>
                    </w:rPr>
                    <w:t>№</w:t>
                  </w:r>
                </w:p>
              </w:tc>
              <w:tc>
                <w:tcPr>
                  <w:tcW w:w="2760" w:type="dxa"/>
                  <w:vAlign w:val="center"/>
                </w:tcPr>
                <w:p w14:paraId="2799904D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eastAsia="zh-CN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eastAsia="zh-CN"/>
                    </w:rPr>
                    <w:t>Қосалқы бөлшектің атауы</w:t>
                  </w:r>
                </w:p>
              </w:tc>
              <w:tc>
                <w:tcPr>
                  <w:tcW w:w="2295" w:type="dxa"/>
                  <w:vAlign w:val="center"/>
                </w:tcPr>
                <w:p w14:paraId="4941B1DE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eastAsia="zh-CN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eastAsia="zh-CN"/>
                    </w:rPr>
                    <w:t>Каталогтік нөмірі</w:t>
                  </w:r>
                </w:p>
              </w:tc>
              <w:tc>
                <w:tcPr>
                  <w:tcW w:w="1050" w:type="dxa"/>
                  <w:vAlign w:val="center"/>
                </w:tcPr>
                <w:p w14:paraId="78515E99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eastAsia="zh-CN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eastAsia="zh-CN"/>
                    </w:rPr>
                    <w:t>Саны</w:t>
                  </w:r>
                </w:p>
              </w:tc>
            </w:tr>
            <w:tr w:rsidR="007A7B0E" w14:paraId="3EEA7F8E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761115F9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eastAsia="zh-CN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eastAsia="zh-CN"/>
                    </w:rPr>
                    <w:t>1</w:t>
                  </w:r>
                </w:p>
              </w:tc>
              <w:tc>
                <w:tcPr>
                  <w:tcW w:w="2760" w:type="dxa"/>
                  <w:vAlign w:val="center"/>
                </w:tcPr>
                <w:p w14:paraId="0884D9E9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eastAsia="zh-CN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zh-CN"/>
                    </w:rPr>
                    <w:t>Коротрон торы</w:t>
                  </w:r>
                </w:p>
              </w:tc>
              <w:tc>
                <w:tcPr>
                  <w:tcW w:w="2295" w:type="dxa"/>
                  <w:vAlign w:val="center"/>
                </w:tcPr>
                <w:p w14:paraId="6BA87B36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eastAsia="zh-CN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zh-CN"/>
                    </w:rPr>
                    <w:t>FC0-9857-010000</w:t>
                  </w:r>
                </w:p>
              </w:tc>
              <w:tc>
                <w:tcPr>
                  <w:tcW w:w="1050" w:type="dxa"/>
                  <w:vAlign w:val="center"/>
                </w:tcPr>
                <w:p w14:paraId="398BAFF8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eastAsia="zh-CN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zh-CN"/>
                    </w:rPr>
                    <w:t>1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eastAsia="zh-CN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 w:eastAsia="zh-CN"/>
                    </w:rPr>
                    <w:t>дана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eastAsia="zh-CN"/>
                    </w:rPr>
                    <w:t>.</w:t>
                  </w:r>
                </w:p>
              </w:tc>
            </w:tr>
            <w:tr w:rsidR="007A7B0E" w14:paraId="6C31A988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452C48D9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eastAsia="zh-CN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eastAsia="zh-CN"/>
                    </w:rPr>
                    <w:t>2</w:t>
                  </w:r>
                </w:p>
              </w:tc>
              <w:tc>
                <w:tcPr>
                  <w:tcW w:w="2760" w:type="dxa"/>
                  <w:vAlign w:val="center"/>
                </w:tcPr>
                <w:p w14:paraId="4EF373A4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eastAsia="zh-CN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zh-CN"/>
                    </w:rPr>
                    <w:t>Коротрон жібі</w:t>
                  </w:r>
                </w:p>
              </w:tc>
              <w:tc>
                <w:tcPr>
                  <w:tcW w:w="2295" w:type="dxa"/>
                  <w:vAlign w:val="center"/>
                </w:tcPr>
                <w:p w14:paraId="6CA82701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eastAsia="zh-CN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zh-CN"/>
                    </w:rPr>
                    <w:t>FL2-8915-010000</w:t>
                  </w:r>
                </w:p>
              </w:tc>
              <w:tc>
                <w:tcPr>
                  <w:tcW w:w="1050" w:type="dxa"/>
                  <w:vAlign w:val="center"/>
                </w:tcPr>
                <w:p w14:paraId="09ED35B2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eastAsia="zh-CN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eastAsia="zh-CN"/>
                    </w:rPr>
                    <w:t xml:space="preserve">1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 w:eastAsia="zh-CN"/>
                    </w:rPr>
                    <w:t>дана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eastAsia="zh-CN"/>
                    </w:rPr>
                    <w:t>.</w:t>
                  </w:r>
                </w:p>
              </w:tc>
            </w:tr>
            <w:tr w:rsidR="007A7B0E" w14:paraId="57727942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4841A544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eastAsia="zh-CN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eastAsia="zh-CN"/>
                    </w:rPr>
                    <w:t>3</w:t>
                  </w:r>
                </w:p>
              </w:tc>
              <w:tc>
                <w:tcPr>
                  <w:tcW w:w="2760" w:type="dxa"/>
                  <w:vAlign w:val="center"/>
                </w:tcPr>
                <w:p w14:paraId="196DFA0C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eastAsia="zh-CN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zh-CN"/>
                    </w:rPr>
                    <w:t>Разрядтау коротронының жібі</w:t>
                  </w:r>
                </w:p>
              </w:tc>
              <w:tc>
                <w:tcPr>
                  <w:tcW w:w="2295" w:type="dxa"/>
                  <w:vAlign w:val="center"/>
                </w:tcPr>
                <w:p w14:paraId="2B1E57C2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eastAsia="zh-CN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zh-CN"/>
                    </w:rPr>
                    <w:t>FL2-8807-000000</w:t>
                  </w:r>
                </w:p>
              </w:tc>
              <w:tc>
                <w:tcPr>
                  <w:tcW w:w="1050" w:type="dxa"/>
                  <w:vAlign w:val="center"/>
                </w:tcPr>
                <w:p w14:paraId="46196632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eastAsia="zh-CN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eastAsia="zh-CN"/>
                    </w:rPr>
                    <w:t xml:space="preserve">1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 w:eastAsia="zh-CN"/>
                    </w:rPr>
                    <w:t>дана</w:t>
                  </w:r>
                </w:p>
              </w:tc>
            </w:tr>
            <w:tr w:rsidR="007A7B0E" w14:paraId="19844AE3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5DA2C4CC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eastAsia="zh-CN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eastAsia="zh-CN"/>
                    </w:rPr>
                    <w:lastRenderedPageBreak/>
                    <w:t>4</w:t>
                  </w:r>
                </w:p>
              </w:tc>
              <w:tc>
                <w:tcPr>
                  <w:tcW w:w="2760" w:type="dxa"/>
                  <w:vAlign w:val="center"/>
                </w:tcPr>
                <w:p w14:paraId="4864AE8F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eastAsia="zh-CN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zh-CN"/>
                    </w:rPr>
                    <w:t>Тасымалдау белдігі</w:t>
                  </w:r>
                </w:p>
              </w:tc>
              <w:tc>
                <w:tcPr>
                  <w:tcW w:w="2295" w:type="dxa"/>
                  <w:vAlign w:val="center"/>
                </w:tcPr>
                <w:p w14:paraId="598985BB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eastAsia="zh-CN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zh-CN"/>
                    </w:rPr>
                    <w:t>FM1-D410-010000</w:t>
                  </w:r>
                </w:p>
              </w:tc>
              <w:tc>
                <w:tcPr>
                  <w:tcW w:w="1050" w:type="dxa"/>
                  <w:vAlign w:val="center"/>
                </w:tcPr>
                <w:p w14:paraId="0BDC325A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eastAsia="zh-CN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eastAsia="zh-CN"/>
                    </w:rPr>
                    <w:t xml:space="preserve">1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 w:eastAsia="zh-CN"/>
                    </w:rPr>
                    <w:t>дана</w:t>
                  </w:r>
                </w:p>
              </w:tc>
            </w:tr>
            <w:tr w:rsidR="007A7B0E" w14:paraId="76F8E745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0339B60B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eastAsia="zh-CN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eastAsia="zh-CN"/>
                    </w:rPr>
                    <w:t>5</w:t>
                  </w:r>
                </w:p>
              </w:tc>
              <w:tc>
                <w:tcPr>
                  <w:tcW w:w="2760" w:type="dxa"/>
                  <w:vAlign w:val="center"/>
                </w:tcPr>
                <w:p w14:paraId="580973B9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eastAsia="zh-CN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zh-CN"/>
                    </w:rPr>
                    <w:t>Тасымалдау белдігін тазалау блогы</w:t>
                  </w:r>
                </w:p>
              </w:tc>
              <w:tc>
                <w:tcPr>
                  <w:tcW w:w="2295" w:type="dxa"/>
                  <w:vAlign w:val="center"/>
                </w:tcPr>
                <w:p w14:paraId="7DA97518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eastAsia="zh-CN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zh-CN"/>
                    </w:rPr>
                    <w:t>FM2-R552-000</w:t>
                  </w:r>
                </w:p>
              </w:tc>
              <w:tc>
                <w:tcPr>
                  <w:tcW w:w="1050" w:type="dxa"/>
                  <w:vAlign w:val="center"/>
                </w:tcPr>
                <w:p w14:paraId="68FE1858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eastAsia="zh-CN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eastAsia="zh-CN"/>
                    </w:rPr>
                    <w:t xml:space="preserve">1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 w:eastAsia="zh-CN"/>
                    </w:rPr>
                    <w:t>дана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eastAsia="zh-CN"/>
                    </w:rPr>
                    <w:t>.</w:t>
                  </w:r>
                </w:p>
              </w:tc>
            </w:tr>
            <w:tr w:rsidR="007A7B0E" w14:paraId="68067302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</w:tcPr>
                <w:p w14:paraId="45CD3335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eastAsia="zh-CN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eastAsia="zh-CN"/>
                    </w:rPr>
                    <w:t>6</w:t>
                  </w:r>
                </w:p>
              </w:tc>
              <w:tc>
                <w:tcPr>
                  <w:tcW w:w="2760" w:type="dxa"/>
                  <w:vAlign w:val="center"/>
                </w:tcPr>
                <w:p w14:paraId="6C325CE1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eastAsia="zh-CN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zh-CN"/>
                    </w:rPr>
                    <w:t>Қара барабанның температура датчигі</w:t>
                  </w:r>
                </w:p>
              </w:tc>
              <w:tc>
                <w:tcPr>
                  <w:tcW w:w="2295" w:type="dxa"/>
                  <w:vAlign w:val="center"/>
                </w:tcPr>
                <w:p w14:paraId="632221C4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eastAsia="zh-CN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zh-CN"/>
                    </w:rPr>
                    <w:t>FM3-9891-000000</w:t>
                  </w:r>
                </w:p>
              </w:tc>
              <w:tc>
                <w:tcPr>
                  <w:tcW w:w="1050" w:type="dxa"/>
                  <w:vAlign w:val="center"/>
                </w:tcPr>
                <w:p w14:paraId="2F764A20" w14:textId="77777777" w:rsidR="007A7B0E" w:rsidRDefault="00000000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  <w:lang w:eastAsia="zh-CN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eastAsia="zh-CN"/>
                    </w:rPr>
                    <w:t xml:space="preserve">1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kk-KZ" w:eastAsia="zh-CN"/>
                    </w:rPr>
                    <w:t>дана</w:t>
                  </w:r>
                </w:p>
              </w:tc>
            </w:tr>
          </w:tbl>
          <w:p w14:paraId="589CD64B" w14:textId="77777777" w:rsidR="007A7B0E" w:rsidRDefault="007A7B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 w:eastAsia="zh-CN"/>
              </w:rPr>
            </w:pPr>
          </w:p>
          <w:p w14:paraId="716670D7" w14:textId="77777777" w:rsidR="007A7B0E" w:rsidRDefault="0000000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 w:eastAsia="zh-C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 w:eastAsia="zh-CN"/>
              </w:rPr>
              <w:t>Қосалқы бөлшектердің тізбесі мен саны ақау</w:t>
            </w:r>
            <w:r>
              <w:rPr>
                <w:rFonts w:ascii="Times New Roman" w:hAnsi="Times New Roman" w:cs="Times New Roman"/>
                <w:sz w:val="28"/>
                <w:szCs w:val="28"/>
                <w:lang w:val="ru-RU" w:eastAsia="zh-CN"/>
              </w:rPr>
              <w:t xml:space="preserve"> </w:t>
            </w:r>
          </w:p>
          <w:p w14:paraId="300ECF6A" w14:textId="77777777" w:rsidR="007A7B0E" w:rsidRDefault="0000000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актісімен айқындалады.</w:t>
            </w:r>
          </w:p>
          <w:p w14:paraId="4337EE4C" w14:textId="77777777" w:rsidR="007A7B0E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3. Қосалқы бөлшектерге қойылатын талаптар</w:t>
            </w:r>
          </w:p>
          <w:p w14:paraId="53BDBCD0" w14:textId="77777777" w:rsidR="007A7B0E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3.1. Қосалқы бөлшектер Canon imageRUNNER ADVANCE 8595</w:t>
            </w:r>
            <w:r w:rsidRPr="008A489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, </w:t>
            </w:r>
            <w:r w:rsidRPr="008A4892">
              <w:rPr>
                <w:rFonts w:ascii="Times New Roman" w:eastAsia="Times New Roman" w:hAnsi="Times New Roman" w:cs="Times New Roman"/>
                <w:sz w:val="28"/>
                <w:szCs w:val="28"/>
                <w:lang w:val="kk-KZ"/>
              </w:rPr>
              <w:t>Canon image PRESS C810</w:t>
            </w:r>
            <w:r w:rsidRPr="008A489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жабдығына орнатуға арналған болуы тиіс.</w:t>
            </w:r>
          </w:p>
          <w:p w14:paraId="31016449" w14:textId="77777777" w:rsidR="007A7B0E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3.2. Қосалқы бөлшектердің каталогтік нөмірлері осы техникалық ерекшеліктің 3-бөлімінде көрсетілген тізбеге сәйкес келуі тиіс.</w:t>
            </w:r>
          </w:p>
          <w:p w14:paraId="1D710D81" w14:textId="77777777" w:rsidR="007A7B0E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3.3. Қосалқы бөлшектер жаңа, бұрын пайдаланылмаған, қалпына келтірілмеген және жөндеуден өтпеген болуы тиіс.</w:t>
            </w:r>
          </w:p>
          <w:p w14:paraId="151FBE32" w14:textId="77777777" w:rsidR="007A7B0E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3.4. Қосалқы бөлшектер мақсатына сай орнатуға және пайдалануға жарамды болуы әрі оларды пайдалануға кедергі келтіретін зақымдары болмауы тиіс.</w:t>
            </w:r>
          </w:p>
          <w:p w14:paraId="7DD03DB5" w14:textId="77777777" w:rsidR="007A7B0E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4. Жұмыстардың нәтижесіне қойылатын талаптар</w:t>
            </w:r>
          </w:p>
          <w:p w14:paraId="38DC35C6" w14:textId="77777777" w:rsidR="007A7B0E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Жөндеу аяқталғаннан кейін жабдық мынадай талаптарға сәйкес келуі тиіс:</w:t>
            </w:r>
          </w:p>
          <w:p w14:paraId="7307D1DB" w14:textId="77777777" w:rsidR="007A7B0E" w:rsidRDefault="00000000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Осы техникалық ерекшеліктің 2-бөлімінде көзделген барлық қосалқы бөлшектер жабдыққа орнатылған.</w:t>
            </w:r>
          </w:p>
          <w:p w14:paraId="0E0AB21A" w14:textId="77777777" w:rsidR="007A7B0E" w:rsidRDefault="00000000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Жөндеу жүргізілген тораптар мен механизмдер жөндеу жұмыстарын орындауға қажетті көлемде тазаланған және майланған.</w:t>
            </w:r>
          </w:p>
          <w:p w14:paraId="4B5F4684" w14:textId="77777777" w:rsidR="007A7B0E" w:rsidRDefault="00000000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Жабдық қосылады және сынақ басып шығаруды орындайды.</w:t>
            </w:r>
          </w:p>
          <w:p w14:paraId="21212333" w14:textId="77777777" w:rsidR="007A7B0E" w:rsidRDefault="00000000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Сынақ басып шығару кезінде ауыстырылған тораптар мен бөлшектердің ақауларына байланысты кескін кемшіліктері, оның ішінде жолақтар, дақтар, тонердің біркелкі берілмеуі және жөнделген тораптардың жұмысына байланысты өзге де ақаулар болмауы тиіс.</w:t>
            </w:r>
          </w:p>
          <w:p w14:paraId="0F502EED" w14:textId="77777777" w:rsidR="007A7B0E" w:rsidRDefault="00000000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Сынақ басып шығарудан кейін жабдық басып шығару функцияларын орындауға қажетті жұмыс қабілетін сақтайды.</w:t>
            </w:r>
          </w:p>
          <w:p w14:paraId="1224F3F2" w14:textId="77777777" w:rsidR="007A7B0E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5. Жұмыстардың орындалуын растау</w:t>
            </w:r>
          </w:p>
          <w:p w14:paraId="2EAF4715" w14:textId="77777777" w:rsidR="007A7B0E" w:rsidRDefault="000000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Жұмыстардың орындалуы көзделген қосалқы бөлшектердің нақты орнатылуымен және жабдықтың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осы техникалық ерекшеліктің 4-бөліміндегі талаптарға сәйкестігін растайтын сынақ басып шығару нәтижелерімен расталады.</w:t>
            </w:r>
          </w:p>
        </w:tc>
      </w:tr>
      <w:tr w:rsidR="007A7B0E" w14:paraId="1EE21125" w14:textId="77777777">
        <w:tc>
          <w:tcPr>
            <w:tcW w:w="2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70058B5" w14:textId="77777777" w:rsidR="007A7B0E" w:rsidRDefault="00000000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kk-KZ"/>
              </w:rPr>
              <w:lastRenderedPageBreak/>
              <w:t>Байланыс деректері</w:t>
            </w:r>
          </w:p>
        </w:tc>
        <w:tc>
          <w:tcPr>
            <w:tcW w:w="6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357EB13" w14:textId="77777777" w:rsidR="007A7B0E" w:rsidRDefault="0000000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Балыков Н.Р. 8 707 724 97 20</w:t>
            </w:r>
          </w:p>
        </w:tc>
      </w:tr>
    </w:tbl>
    <w:p w14:paraId="61B878BA" w14:textId="77777777" w:rsidR="007A7B0E" w:rsidRDefault="007A7B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7CFC71ED" w14:textId="77777777" w:rsidR="007A7B0E" w:rsidRDefault="007A7B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7BAB82B0" w14:textId="77777777" w:rsidR="007A7B0E" w:rsidRDefault="007A7B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7DC181DC" w14:textId="77777777" w:rsidR="007A7B0E" w:rsidRDefault="007A7B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5E619023" w14:textId="77777777" w:rsidR="007A7B0E" w:rsidRDefault="007A7B0E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sectPr w:rsidR="007A7B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multiLevelType w:val="multilevel"/>
    <w:tmpl w:val="00000001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00000001"/>
    <w:multiLevelType w:val="multilevel"/>
    <w:tmpl w:val="0053208E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 w15:restartNumberingAfterBreak="0">
    <w:nsid w:val="00000002"/>
    <w:multiLevelType w:val="singleLevel"/>
    <w:tmpl w:val="554A1F43"/>
    <w:lvl w:ilvl="0">
      <w:start w:val="2"/>
      <w:numFmt w:val="decimal"/>
      <w:suff w:val="space"/>
      <w:lvlText w:val="%1."/>
      <w:lvlJc w:val="left"/>
    </w:lvl>
  </w:abstractNum>
  <w:abstractNum w:abstractNumId="3" w15:restartNumberingAfterBreak="0">
    <w:nsid w:val="00000003"/>
    <w:multiLevelType w:val="multilevel"/>
    <w:tmpl w:val="65762C5A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 w16cid:durableId="241376755">
    <w:abstractNumId w:val="1"/>
  </w:num>
  <w:num w:numId="2" w16cid:durableId="884677212">
    <w:abstractNumId w:val="0"/>
  </w:num>
  <w:num w:numId="3" w16cid:durableId="884369349">
    <w:abstractNumId w:val="3"/>
  </w:num>
  <w:num w:numId="4" w16cid:durableId="1774325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7B0E"/>
    <w:rsid w:val="0038011F"/>
    <w:rsid w:val="007A7B0E"/>
    <w:rsid w:val="008A4892"/>
    <w:rsid w:val="009F65CA"/>
    <w:rsid w:val="00BF2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520F79"/>
  <w15:docId w15:val="{B00CC200-0597-4D0E-B0B9-3E731DFB7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u-KZ" w:eastAsia="ru-K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78" w:lineRule="auto"/>
    </w:pPr>
    <w:rPr>
      <w:rFonts w:ascii="Aptos" w:eastAsia="Aptos" w:hAnsi="Aptos" w:cs="SimSun"/>
      <w:kern w:val="2"/>
      <w:sz w:val="24"/>
      <w:szCs w:val="24"/>
      <w:lang w:val="zh-CN" w:eastAsia="en-US"/>
      <w14:ligatures w14:val="standardContextual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="Aptos Display" w:eastAsia="SimSun" w:hAnsi="Aptos Display"/>
      <w:color w:val="0F4761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SimSun" w:hAnsi="Aptos Display"/>
      <w:color w:val="0F4761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SimSun"/>
      <w:color w:val="0F4761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eastAsia="SimSun"/>
      <w:i/>
      <w:iCs/>
      <w:color w:val="0F476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eastAsia="SimSun"/>
      <w:color w:val="0F476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 w:after="0"/>
      <w:outlineLvl w:val="5"/>
    </w:pPr>
    <w:rPr>
      <w:rFonts w:eastAsia="SimSun"/>
      <w:i/>
      <w:iCs/>
      <w:color w:val="595959"/>
    </w:rPr>
  </w:style>
  <w:style w:type="paragraph" w:styleId="7">
    <w:name w:val="heading 7"/>
    <w:basedOn w:val="a"/>
    <w:next w:val="a"/>
    <w:link w:val="70"/>
    <w:uiPriority w:val="9"/>
    <w:qFormat/>
    <w:pPr>
      <w:keepNext/>
      <w:keepLines/>
      <w:spacing w:before="40" w:after="0"/>
      <w:outlineLvl w:val="6"/>
    </w:pPr>
    <w:rPr>
      <w:rFonts w:eastAsia="SimSun"/>
      <w:color w:val="595959"/>
    </w:rPr>
  </w:style>
  <w:style w:type="paragraph" w:styleId="8">
    <w:name w:val="heading 8"/>
    <w:basedOn w:val="a"/>
    <w:next w:val="a"/>
    <w:link w:val="80"/>
    <w:uiPriority w:val="9"/>
    <w:qFormat/>
    <w:pPr>
      <w:keepNext/>
      <w:keepLines/>
      <w:spacing w:after="0"/>
      <w:outlineLvl w:val="7"/>
    </w:pPr>
    <w:rPr>
      <w:rFonts w:eastAsia="SimSun"/>
      <w:i/>
      <w:iCs/>
      <w:color w:val="272727"/>
    </w:rPr>
  </w:style>
  <w:style w:type="paragraph" w:styleId="9">
    <w:name w:val="heading 9"/>
    <w:basedOn w:val="a"/>
    <w:next w:val="a"/>
    <w:link w:val="90"/>
    <w:uiPriority w:val="9"/>
    <w:qFormat/>
    <w:pPr>
      <w:keepNext/>
      <w:keepLines/>
      <w:spacing w:after="0"/>
      <w:outlineLvl w:val="8"/>
    </w:pPr>
    <w:rPr>
      <w:rFonts w:eastAsia="SimSun"/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pPr>
      <w:spacing w:after="80" w:line="240" w:lineRule="auto"/>
      <w:contextualSpacing/>
    </w:pPr>
    <w:rPr>
      <w:rFonts w:ascii="Aptos Display" w:eastAsia="SimSun" w:hAnsi="Aptos Display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Pr>
      <w:rFonts w:eastAsia="SimSun"/>
      <w:color w:val="595959"/>
      <w:spacing w:val="15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="Aptos Display" w:eastAsia="SimSun" w:hAnsi="Aptos Display" w:cs="SimSun"/>
      <w:color w:val="0F4761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qFormat/>
    <w:rPr>
      <w:rFonts w:ascii="Aptos Display" w:eastAsia="SimSun" w:hAnsi="Aptos Display" w:cs="SimSun"/>
      <w:color w:val="0F4761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qFormat/>
    <w:rPr>
      <w:rFonts w:eastAsia="SimSun" w:cs="SimSun"/>
      <w:color w:val="0F4761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qFormat/>
    <w:rPr>
      <w:rFonts w:eastAsia="SimSun" w:cs="SimSun"/>
      <w:i/>
      <w:iCs/>
      <w:color w:val="0F4761"/>
    </w:rPr>
  </w:style>
  <w:style w:type="character" w:customStyle="1" w:styleId="50">
    <w:name w:val="Заголовок 5 Знак"/>
    <w:basedOn w:val="a0"/>
    <w:link w:val="5"/>
    <w:uiPriority w:val="9"/>
    <w:qFormat/>
    <w:rPr>
      <w:rFonts w:eastAsia="SimSun" w:cs="SimSun"/>
      <w:color w:val="0F4761"/>
    </w:rPr>
  </w:style>
  <w:style w:type="character" w:customStyle="1" w:styleId="60">
    <w:name w:val="Заголовок 6 Знак"/>
    <w:basedOn w:val="a0"/>
    <w:link w:val="6"/>
    <w:uiPriority w:val="9"/>
    <w:qFormat/>
    <w:rPr>
      <w:rFonts w:eastAsia="SimSun" w:cs="SimSun"/>
      <w:i/>
      <w:iCs/>
      <w:color w:val="595959"/>
    </w:rPr>
  </w:style>
  <w:style w:type="character" w:customStyle="1" w:styleId="70">
    <w:name w:val="Заголовок 7 Знак"/>
    <w:basedOn w:val="a0"/>
    <w:link w:val="7"/>
    <w:uiPriority w:val="9"/>
    <w:qFormat/>
    <w:rPr>
      <w:rFonts w:eastAsia="SimSun" w:cs="SimSun"/>
      <w:color w:val="595959"/>
    </w:rPr>
  </w:style>
  <w:style w:type="character" w:customStyle="1" w:styleId="80">
    <w:name w:val="Заголовок 8 Знак"/>
    <w:basedOn w:val="a0"/>
    <w:link w:val="8"/>
    <w:uiPriority w:val="9"/>
    <w:qFormat/>
    <w:rPr>
      <w:rFonts w:eastAsia="SimSun" w:cs="SimSun"/>
      <w:i/>
      <w:iCs/>
      <w:color w:val="272727"/>
    </w:rPr>
  </w:style>
  <w:style w:type="character" w:customStyle="1" w:styleId="90">
    <w:name w:val="Заголовок 9 Знак"/>
    <w:basedOn w:val="a0"/>
    <w:link w:val="9"/>
    <w:uiPriority w:val="9"/>
    <w:qFormat/>
    <w:rPr>
      <w:rFonts w:eastAsia="SimSun" w:cs="SimSun"/>
      <w:color w:val="272727"/>
    </w:rPr>
  </w:style>
  <w:style w:type="character" w:customStyle="1" w:styleId="a4">
    <w:name w:val="Заголовок Знак"/>
    <w:basedOn w:val="a0"/>
    <w:link w:val="a3"/>
    <w:uiPriority w:val="10"/>
    <w:qFormat/>
    <w:rPr>
      <w:rFonts w:ascii="Aptos Display" w:eastAsia="SimSun" w:hAnsi="Aptos Display" w:cs="SimSun"/>
      <w:spacing w:val="-10"/>
      <w:kern w:val="28"/>
      <w:sz w:val="56"/>
      <w:szCs w:val="56"/>
    </w:rPr>
  </w:style>
  <w:style w:type="character" w:customStyle="1" w:styleId="a6">
    <w:name w:val="Подзаголовок Знак"/>
    <w:basedOn w:val="a0"/>
    <w:link w:val="a5"/>
    <w:uiPriority w:val="11"/>
    <w:qFormat/>
    <w:rPr>
      <w:rFonts w:eastAsia="SimSun" w:cs="SimSun"/>
      <w:color w:val="595959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pPr>
      <w:spacing w:before="160"/>
      <w:jc w:val="center"/>
    </w:pPr>
    <w:rPr>
      <w:i/>
      <w:iCs/>
      <w:color w:val="404040"/>
    </w:rPr>
  </w:style>
  <w:style w:type="character" w:customStyle="1" w:styleId="22">
    <w:name w:val="Цитата 2 Знак"/>
    <w:basedOn w:val="a0"/>
    <w:link w:val="21"/>
    <w:uiPriority w:val="29"/>
    <w:qFormat/>
    <w:rPr>
      <w:i/>
      <w:iCs/>
      <w:color w:val="404040"/>
    </w:rPr>
  </w:style>
  <w:style w:type="paragraph" w:styleId="a7">
    <w:name w:val="List Paragraph"/>
    <w:basedOn w:val="a"/>
    <w:uiPriority w:val="34"/>
    <w:qFormat/>
    <w:pPr>
      <w:ind w:left="720"/>
      <w:contextualSpacing/>
    </w:pPr>
  </w:style>
  <w:style w:type="character" w:customStyle="1" w:styleId="IntenseEmphasis603a95ed-6e1e-4193-809e-5e911881b48c">
    <w:name w:val="Intense Emphasis_603a95ed-6e1e-4193-809e-5e911881b48c"/>
    <w:basedOn w:val="a0"/>
    <w:uiPriority w:val="21"/>
    <w:qFormat/>
    <w:rPr>
      <w:i/>
      <w:iCs/>
      <w:color w:val="0F4761"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a9">
    <w:name w:val="Выделенная цитата Знак"/>
    <w:basedOn w:val="a0"/>
    <w:link w:val="a8"/>
    <w:uiPriority w:val="30"/>
    <w:qFormat/>
    <w:rPr>
      <w:i/>
      <w:iCs/>
      <w:color w:val="0F4761"/>
    </w:rPr>
  </w:style>
  <w:style w:type="character" w:customStyle="1" w:styleId="IntenseReference2210485e-ccc3-462a-b70c-355fe6095b61">
    <w:name w:val="Intense Reference_2210485e-ccc3-462a-b70c-355fe6095b61"/>
    <w:basedOn w:val="a0"/>
    <w:uiPriority w:val="32"/>
    <w:qFormat/>
    <w:rPr>
      <w:b/>
      <w:bCs/>
      <w:smallCaps/>
      <w:color w:val="0F476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1357</Words>
  <Characters>7739</Characters>
  <Application>Microsoft Office Word</Application>
  <DocSecurity>0</DocSecurity>
  <Lines>64</Lines>
  <Paragraphs>18</Paragraphs>
  <ScaleCrop>false</ScaleCrop>
  <Company/>
  <LinksUpToDate>false</LinksUpToDate>
  <CharactersWithSpaces>9078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Даниярова Гаухар Нуркешевна</dc:creator>
  <cp:lastModifiedBy>Айнура Есбосынова</cp:lastModifiedBy>
  <cp:revision>2</cp:revision>
  <dcterms:created xsi:type="dcterms:W3CDTF">2026-10-23T12:35:00Z</dcterms:created>
  <dcterms:modified xsi:type="dcterms:W3CDTF">2026-10-23T12:35:00Z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07f27e17416847eeae84c52ab3ba6931_23</vt:lpwstr>
  </property>
  <property fmtid="{D5CDD505-2E9C-101B-9397-08002B2CF9AE}" pid="3" name="KSOTemplateDocerSaveRecord">
    <vt:lpwstr>eyJoZGlkIjoiYTY0YmE0NjI3YzM3MWFiNGE0ZDFkZDkyOWMzM2U1ZGIifQ==</vt:lpwstr>
  </property>
  <property fmtid="{D5CDD505-2E9C-101B-9397-08002B2CF9AE}" pid="4" name="KSOProductBuildVer">
    <vt:lpwstr>1049-12.1.0.29162</vt:lpwstr>
  </property>
</Properties>
</file>