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F83" w:rsidRPr="00CF6E04" w:rsidRDefault="007A7F83" w:rsidP="007A7F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F6E04">
        <w:rPr>
          <w:rFonts w:ascii="Times New Roman" w:hAnsi="Times New Roman" w:cs="Times New Roman"/>
          <w:b/>
          <w:sz w:val="24"/>
          <w:szCs w:val="24"/>
        </w:rPr>
        <w:t>Кір</w:t>
      </w:r>
      <w:proofErr w:type="spellEnd"/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жуу</w:t>
      </w:r>
      <w:proofErr w:type="spellEnd"/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қызметтерінің</w:t>
      </w:r>
      <w:proofErr w:type="spellEnd"/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CF6E04">
        <w:rPr>
          <w:rFonts w:ascii="Times New Roman" w:hAnsi="Times New Roman" w:cs="Times New Roman"/>
          <w:b/>
          <w:sz w:val="24"/>
          <w:szCs w:val="24"/>
        </w:rPr>
        <w:t>құрғақ</w:t>
      </w:r>
      <w:proofErr w:type="spellEnd"/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тазалау</w:t>
      </w:r>
      <w:proofErr w:type="spellEnd"/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).</w:t>
      </w:r>
    </w:p>
    <w:p w:rsidR="007A7F83" w:rsidRPr="00CF6E04" w:rsidRDefault="007A7F83" w:rsidP="007A7F83">
      <w:pPr>
        <w:pStyle w:val="a3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1.Өнім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өтінімге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осы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ерекшелікте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мерзімдерде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көрсетеді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құрғақ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жабдықта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осы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бөлінген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жерде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7A7F83" w:rsidRPr="00CF6E04" w:rsidRDefault="007A7F83" w:rsidP="007A7F8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2.Қызметтердің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шығыстар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зығырды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тиеу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сұрыптау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дақ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кептіру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үтіктеу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буып</w:t>
      </w:r>
      <w:r w:rsidRPr="00CF6E04">
        <w:rPr>
          <w:rFonts w:ascii="Times New Roman" w:hAnsi="Times New Roman" w:cs="Times New Roman"/>
          <w:sz w:val="24"/>
          <w:szCs w:val="24"/>
        </w:rPr>
        <w:t>-түю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өзге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шығыстар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3.Өнім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демалыс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күндерінен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жексенбіден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берушіден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кір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қысқы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костюмдер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құрғақ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қабылдауға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киімді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өтінімінде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орын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7F83" w:rsidRPr="00CF6E04" w:rsidRDefault="007A7F83" w:rsidP="007A7F8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4.Жеткізуші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киімді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химиялық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тазалауды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оны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киім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қабылдаған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тәулік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мерзімінде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тапсыруды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7A7F83" w:rsidRPr="00CF6E04" w:rsidRDefault="007A7F83" w:rsidP="007A7F83">
      <w:pPr>
        <w:pStyle w:val="a3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5.</w:t>
      </w:r>
      <w:r w:rsidRPr="00CF6E04">
        <w:rPr>
          <w:rFonts w:ascii="Times New Roman" w:hAnsi="Times New Roman" w:cs="Times New Roman"/>
          <w:sz w:val="24"/>
          <w:szCs w:val="24"/>
        </w:rPr>
        <w:t xml:space="preserve">Арнайы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киімді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берген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жуғаннан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таза,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үтіктелген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кептірілген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кірдің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ластанудан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буып-түйілген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буып</w:t>
      </w:r>
      <w:r w:rsidRPr="00CF6E04">
        <w:rPr>
          <w:rFonts w:ascii="Times New Roman" w:hAnsi="Times New Roman" w:cs="Times New Roman"/>
          <w:sz w:val="24"/>
          <w:szCs w:val="24"/>
        </w:rPr>
        <w:t>-түйілген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жинақталуға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</w:p>
    <w:p w:rsidR="007A7F83" w:rsidRPr="00CF6E04" w:rsidRDefault="007A7F83" w:rsidP="007A7F83">
      <w:pPr>
        <w:pStyle w:val="a3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6.Жеткізуші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өзіне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берілетін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зығырдың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өндірісте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зығыр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жоғалған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материалдық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жауаптылықта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Зығыр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бүлінген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ауыстырылған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жоғалған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залал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күні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қолданыста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нарықтық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бағалар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айқындалған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залалды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өтейді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7A7F83" w:rsidRPr="00CF6E04" w:rsidRDefault="007A7F83" w:rsidP="007A7F8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7.Өнім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кір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жууға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технологиялық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режимдердің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стандарттардың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оның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ГОСТ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3758-2010,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сондай</w:t>
      </w:r>
      <w:r w:rsidRPr="00CF6E04">
        <w:rPr>
          <w:rFonts w:ascii="Times New Roman" w:hAnsi="Times New Roman" w:cs="Times New Roman"/>
          <w:sz w:val="24"/>
          <w:szCs w:val="24"/>
        </w:rPr>
        <w:t>-ақ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өзге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нормативтік-құқықтық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актілердің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7F83" w:rsidRPr="00CF6E04" w:rsidRDefault="007A7F83" w:rsidP="007A7F8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8.Өнім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жуғыш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заттарды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қолдануға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бұйым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матаның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талшықты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құрамына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тәсілі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режимін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9.Тапсырыс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өтінімдері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өнім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ауызша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нысанда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жіберіледі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Химиялық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Атырау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қаласында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2026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жылдың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31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желтоқсанына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7A7F83" w:rsidRDefault="007A7F83" w:rsidP="00CF6E0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E04" w:rsidRPr="00CF6E04" w:rsidRDefault="007A7F83" w:rsidP="00CF6E04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</w:t>
      </w:r>
      <w:r w:rsidR="00CF6E04" w:rsidRPr="00CF6E04">
        <w:rPr>
          <w:rFonts w:ascii="Times New Roman" w:hAnsi="Times New Roman" w:cs="Times New Roman"/>
          <w:b/>
          <w:sz w:val="24"/>
          <w:szCs w:val="24"/>
        </w:rPr>
        <w:t>Техническая спецификация на прачечные услуги (химчистка).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1.Поставщик оказывает услуги в объеме согласно утвержденной заявке и сроки, предусмотренные в настоящей технической спецификации. Стирка  и химчистка производится на профессиональном оборудовании и специально отведенном для этого месте.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2.В стоимость услуг включены все расходы, связанные с оказанием услуг, включая расходы на транспортировку, прием, погрузку, разгрузку белья, сортировку, взвешивание, стирку, пятно выведение, сушку, глажение, упаковку и иные расходы, связанные с оказанием услуги. 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>3.Поставщик по заявке Заказчика, кроме выходных (воскресенье) обязан принимать от Заказчика белье (зимние,  костюмы) для стирки и химчистки. Приемка спецодежды осуществляется по месту, указанном в заявке Заказчика.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4.Поставщик обязуется обеспечить стирку и </w:t>
      </w:r>
      <w:proofErr w:type="gramStart"/>
      <w:r w:rsidRPr="00CF6E04">
        <w:rPr>
          <w:rFonts w:ascii="Times New Roman" w:hAnsi="Times New Roman" w:cs="Times New Roman"/>
          <w:sz w:val="24"/>
          <w:szCs w:val="24"/>
        </w:rPr>
        <w:t>химчистку спецодежды</w:t>
      </w:r>
      <w:proofErr w:type="gramEnd"/>
      <w:r w:rsidRPr="00CF6E04">
        <w:rPr>
          <w:rFonts w:ascii="Times New Roman" w:hAnsi="Times New Roman" w:cs="Times New Roman"/>
          <w:sz w:val="24"/>
          <w:szCs w:val="24"/>
        </w:rPr>
        <w:t xml:space="preserve"> и его сдачу Заказчику в суточный срок с момента приемки белья. 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>5.При передаче спецодежды Заказчику, после стирки должно быть чистое, выглаженное, высушенное и должно быть расфасовано, упаковано и укомплектовано с целью предотвращения белья от загрязнений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6.Поставщик гарантирует сохранность передаваемого ему белья и несет материальную ответственность в случае утери белья в производстве. В случае порчи, замены или утраты </w:t>
      </w:r>
      <w:r w:rsidRPr="00CF6E04">
        <w:rPr>
          <w:rFonts w:ascii="Times New Roman" w:hAnsi="Times New Roman" w:cs="Times New Roman"/>
          <w:sz w:val="24"/>
          <w:szCs w:val="24"/>
        </w:rPr>
        <w:lastRenderedPageBreak/>
        <w:t xml:space="preserve">белья Поставщиком возмещается ущерб определенным по рыночным ценам, действующим на день причинения ущерба. 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7.Поставщик при оказании услуг гарантирует соблюдение действующего законодательства Республики Казахстан, утвержденных технологических режимов для стирки белья, действующих государственных стандартов, в том числе ГОСТ 3758-2010, а также иных нормативно-правовых актов. </w:t>
      </w:r>
    </w:p>
    <w:p w:rsidR="009F36BE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8.Поставщик обязан обеспечить качественное оказание услуги, применять моющие средства разрешенные на территории Республики Казахстан, обеспечить способ и режим стирки в зависимости от волокнистого состава ткани, из которого изготовлено изделие. 9.Заявки Заказчика направляются Поставщику в письменной либо устной форме (по согласованию). Химчистка должна находиться в городе </w:t>
      </w:r>
      <w:r w:rsidR="007A7F83">
        <w:rPr>
          <w:rFonts w:ascii="Times New Roman" w:hAnsi="Times New Roman" w:cs="Times New Roman"/>
          <w:sz w:val="24"/>
          <w:szCs w:val="24"/>
          <w:lang w:val="kk-KZ"/>
        </w:rPr>
        <w:t>Атырау</w:t>
      </w:r>
      <w:r w:rsidRPr="00CF6E04">
        <w:rPr>
          <w:rFonts w:ascii="Times New Roman" w:hAnsi="Times New Roman" w:cs="Times New Roman"/>
          <w:sz w:val="24"/>
          <w:szCs w:val="24"/>
        </w:rPr>
        <w:t>. Оплата будет производиться по факту до 31 декабря 2026 года.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6E04" w:rsidRPr="00CF6E04" w:rsidRDefault="00CF6E04" w:rsidP="00CF6E0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F6E04" w:rsidRPr="00CF6E04" w:rsidSect="007A7F8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E04"/>
    <w:rsid w:val="007A7F83"/>
    <w:rsid w:val="009F36BE"/>
    <w:rsid w:val="00CF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C3408"/>
  <w15:docId w15:val="{14AD9D5A-DF8F-4C5B-B3CF-2B8CBFF01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CF6E04"/>
  </w:style>
  <w:style w:type="paragraph" w:styleId="a3">
    <w:name w:val="No Spacing"/>
    <w:uiPriority w:val="1"/>
    <w:qFormat/>
    <w:rsid w:val="00CF6E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Zakup</cp:lastModifiedBy>
  <cp:revision>2</cp:revision>
  <dcterms:created xsi:type="dcterms:W3CDTF">2026-10-23T10:40:00Z</dcterms:created>
  <dcterms:modified xsi:type="dcterms:W3CDTF">2026-10-23T10:40:00Z</dcterms:modified>
</cp:coreProperties>
</file>