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FFE30D" w14:textId="77777777" w:rsidR="00206C51" w:rsidRPr="0077220F" w:rsidRDefault="00206C51" w:rsidP="00206C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14:paraId="2CB62046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200D9E5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Наименование услуги:</w:t>
      </w:r>
    </w:p>
    <w:p w14:paraId="55B4166F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Услуги по проведению обязательного периодического медицинского осмотра работников.</w:t>
      </w:r>
    </w:p>
    <w:p w14:paraId="78CD7DE8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 xml:space="preserve">Количество: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77220F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7E642876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1. Общие требования</w:t>
      </w:r>
    </w:p>
    <w:p w14:paraId="63712862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 xml:space="preserve">1.1. Исполнитель оказывает услуги по проведению обязательного периодического медицинского осмотра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77220F">
        <w:rPr>
          <w:rFonts w:ascii="Times New Roman" w:hAnsi="Times New Roman" w:cs="Times New Roman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7220F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14:paraId="072718A3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1.2. Медицинский осмотр проводится с целью оценки состояния здоровья работников, своевременного выявления заболеваний и признаков воздействия вредных и (или) опасных производственных факторов, определения медицинских противопоказаний и профессиональной пригодности работников к выполнению трудовых обязанностей.</w:t>
      </w:r>
    </w:p>
    <w:p w14:paraId="01E8E150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1.3. Проведение обязательного периодического медицинского осмотра осуществляется в соответствии с действующим законодательством Республики Казахстан в области здравоохранения и охраны труда.</w:t>
      </w:r>
    </w:p>
    <w:p w14:paraId="5E186119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1.4. Медицинский осмотр проводится в соответствии с требованиями приказа исполняющего обязанности Министра здравоохранения Республики Казахстан от 15 октября 2020 года № ҚР ДСМ-131/2020, зарегистрированного в Министерстве юстиции Республики Казахстан за № 21443, с учетом действующих изменений и дополнений.</w:t>
      </w:r>
    </w:p>
    <w:p w14:paraId="6851EE46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2. Требования к медицинской организации</w:t>
      </w:r>
    </w:p>
    <w:p w14:paraId="2A2EDD61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2.1. Исполнитель должен иметь действующую государственную лицензию на осуществление соответствующей медицинской деятельности.</w:t>
      </w:r>
    </w:p>
    <w:p w14:paraId="62EFA5EE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2.2. Медицинский осмотр проводится квалифицированными медицинскими работниками, имеющими соответствующее образование и допуск к осуществлению медицинской деятельности.</w:t>
      </w:r>
    </w:p>
    <w:p w14:paraId="1EBD978B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2.3. Объем медицинского осмотра, перечень врачей-специалистов, лабораторных и функциональных исследований определяются в соответствии с действующим законодательством Республики Казахстан с учетом профессий, должностей, условий труда и наличия вредных и (или) опасных производственных факторов.</w:t>
      </w:r>
    </w:p>
    <w:p w14:paraId="6A6B818A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3. Порядок проведения медицинского осмотра</w:t>
      </w:r>
    </w:p>
    <w:p w14:paraId="3955875D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 xml:space="preserve">3.1. Исполнитель организует прохождение обязательного периодического медицинского осмотра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77220F">
        <w:rPr>
          <w:rFonts w:ascii="Times New Roman" w:hAnsi="Times New Roman" w:cs="Times New Roman"/>
          <w:sz w:val="24"/>
          <w:szCs w:val="24"/>
        </w:rPr>
        <w:t xml:space="preserve"> работник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77220F">
        <w:rPr>
          <w:rFonts w:ascii="Times New Roman" w:hAnsi="Times New Roman" w:cs="Times New Roman"/>
          <w:sz w:val="24"/>
          <w:szCs w:val="24"/>
        </w:rPr>
        <w:t xml:space="preserve"> Заказчика.</w:t>
      </w:r>
    </w:p>
    <w:p w14:paraId="2136DAC5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3.2. Медицинский осмотр проводится в медицинской организации Исполнителя по предварительно согласованному с Заказчиком графику.</w:t>
      </w:r>
    </w:p>
    <w:p w14:paraId="50738531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3.3. В состав медицинского осмотра включаются необходимые осмотры врачами-специалистами, лабораторные и функциональные исследования в объеме, предусмотренном действующими нормативными требованиями для соответствующих профессий, должностей и категорий работников.</w:t>
      </w:r>
    </w:p>
    <w:p w14:paraId="7AC98988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3.4. Все необходимые медицинские обследования, консультации специалистов, лабораторные и функциональные исследования, предусмотренные действующими нормативными требованиями для соответствующих категорий работников, включаются в стоимость услуги.</w:t>
      </w:r>
    </w:p>
    <w:p w14:paraId="20AE135B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3.5. По результатам медицинского осмотра каждому работнику предоставляется медицинское заключение в установленном законодательством Республики Казахстан порядке.</w:t>
      </w:r>
    </w:p>
    <w:p w14:paraId="512941BB" w14:textId="77777777" w:rsidR="00206C51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7220F">
        <w:rPr>
          <w:rFonts w:ascii="Times New Roman" w:hAnsi="Times New Roman" w:cs="Times New Roman"/>
          <w:sz w:val="24"/>
          <w:szCs w:val="24"/>
        </w:rPr>
        <w:t>. По окончании медицинского осмотра по каждому работнику оформляется заключение о профессиональной пригодности к выполнению соответствующей работы.</w:t>
      </w:r>
    </w:p>
    <w:p w14:paraId="36CB7B33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3.7. </w:t>
      </w:r>
      <w:r w:rsidRPr="006434D7">
        <w:rPr>
          <w:rFonts w:ascii="Times New Roman" w:hAnsi="Times New Roman" w:cs="Times New Roman"/>
          <w:sz w:val="24"/>
          <w:szCs w:val="24"/>
        </w:rPr>
        <w:t>В случае временной нетрудоспособности, нахождения в отпуске или командировке работника(-</w:t>
      </w:r>
      <w:proofErr w:type="spellStart"/>
      <w:r w:rsidRPr="006434D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6434D7">
        <w:rPr>
          <w:rFonts w:ascii="Times New Roman" w:hAnsi="Times New Roman" w:cs="Times New Roman"/>
          <w:sz w:val="24"/>
          <w:szCs w:val="24"/>
        </w:rPr>
        <w:t>) в период основного графика проведения осмотра, Исполнитель обеспечивает возможность прохождения медицинского осмотра такими работниками в дополнительно согласованные сроки в пределах общего срока оказания услуг (либо установить порядок переноса)</w:t>
      </w:r>
    </w:p>
    <w:p w14:paraId="37422C51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4. Документальное оформление и результаты оказания услуги</w:t>
      </w:r>
    </w:p>
    <w:p w14:paraId="00AB02A3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 xml:space="preserve">4.1. По окончании оказания услуг Исполнитель предоставляет Заказчику документы, подтверждающие прохождение обязательного периодического медицинского осмотра каждым из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77220F">
        <w:rPr>
          <w:rFonts w:ascii="Times New Roman" w:hAnsi="Times New Roman" w:cs="Times New Roman"/>
          <w:sz w:val="24"/>
          <w:szCs w:val="24"/>
        </w:rPr>
        <w:t xml:space="preserve"> работника.</w:t>
      </w:r>
    </w:p>
    <w:p w14:paraId="3B90C736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4.2. По результатам проведенного медицинского осмотра предоставляется итоговая информация о результатах осмотра работников, включая сведения о лицах, имеющих медицинские противопоказания или нуждающихся в дальнейшем медицинском наблюдении, в случае их выявления.</w:t>
      </w:r>
    </w:p>
    <w:p w14:paraId="3C372B99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4.3. Результаты проведенного медицинского осмотра оформляются медицинской организацией в установленном законодательством Республики Казахстан порядке.</w:t>
      </w:r>
    </w:p>
    <w:p w14:paraId="2B906EBD" w14:textId="77777777" w:rsidR="00206C51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4.4. Медицинская информация и персональные данные работников должны обрабатываться и храниться с соблюдением требований законодательства Республики Казахстан о защите персональных данных и врачебной тайне.</w:t>
      </w:r>
    </w:p>
    <w:p w14:paraId="5EF5208D" w14:textId="77777777" w:rsidR="00206C51" w:rsidRPr="006434D7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34D7">
        <w:rPr>
          <w:rFonts w:ascii="Times New Roman" w:hAnsi="Times New Roman" w:cs="Times New Roman"/>
          <w:sz w:val="24"/>
          <w:szCs w:val="24"/>
        </w:rPr>
        <w:t>4.5. По завершении периодического медицинского осмотра Исполнитель обязан составить и выдать Заказчику Заключительный акт в установленном законодательством Республики Казахстан количестве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4</w:t>
      </w:r>
      <w:r w:rsidRPr="006434D7">
        <w:rPr>
          <w:rFonts w:ascii="Times New Roman" w:hAnsi="Times New Roman" w:cs="Times New Roman"/>
          <w:sz w:val="24"/>
          <w:szCs w:val="24"/>
        </w:rPr>
        <w:t xml:space="preserve"> экземпляров (подписанный медицинской комиссией), обобщающий результаты прохождения медосмотра всеми работникам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CEE9D88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5. Требования к качеству услуги</w:t>
      </w:r>
    </w:p>
    <w:p w14:paraId="691E6237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5.1. Медицинский осмотр должен быть проведен в полном объеме, предусмотренном действующими нормативными требованиями для соответствующих категорий работников.</w:t>
      </w:r>
    </w:p>
    <w:p w14:paraId="4DAAC2E7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5.2. Исполнитель несет ответственность за качество, полноту и достоверность проведенных медицинских обследований, а также за правильность оформления результатов медицинского осмотра.</w:t>
      </w:r>
    </w:p>
    <w:p w14:paraId="2B03F97A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5.3. В случае выявления ошибок или несоответствий в документах, возникших по вине Исполнителя, Исполнитель обязан устранить их за свой счет без дополнительной оплаты со стороны Заказчика.</w:t>
      </w:r>
    </w:p>
    <w:p w14:paraId="528683D4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6. Стоимость услуги</w:t>
      </w:r>
    </w:p>
    <w:p w14:paraId="0D7C32F0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 xml:space="preserve">6.1. Стоимость услуги должна включать все расходы Исполнителя, связанные с проведением обязательного периодического медицинского осмотра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77220F">
        <w:rPr>
          <w:rFonts w:ascii="Times New Roman" w:hAnsi="Times New Roman" w:cs="Times New Roman"/>
          <w:sz w:val="24"/>
          <w:szCs w:val="24"/>
        </w:rPr>
        <w:t xml:space="preserve"> работника, включая необходимые консультации врачей-специалистов, лабораторные и функциональные исследования, оформление результатов и документов, предусмотренных действующим законодательством Республики Казахстан.</w:t>
      </w:r>
    </w:p>
    <w:p w14:paraId="70BAC946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7. Срок и место оказания услуги</w:t>
      </w:r>
    </w:p>
    <w:p w14:paraId="48C86316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7.1. Срок оказания услуги — не более 30 календарных дней со дня заключения договора.</w:t>
      </w:r>
    </w:p>
    <w:p w14:paraId="4A8E291E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7.2. Конкретные даты прохождения медицинского осмотра согласовываются Исполнителем с Заказчиком.</w:t>
      </w:r>
    </w:p>
    <w:p w14:paraId="4ACC53D7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7.3. Место оказания услуги — медицинская организация Исполнителя на территории города Усть-Каменогорска Восточно-Казахстанской области.</w:t>
      </w:r>
    </w:p>
    <w:p w14:paraId="1BB9472F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>8. Количество и единица измерения</w:t>
      </w:r>
    </w:p>
    <w:p w14:paraId="2DEC9504" w14:textId="77777777" w:rsidR="00206C51" w:rsidRPr="0077220F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7220F">
        <w:rPr>
          <w:rFonts w:ascii="Times New Roman" w:hAnsi="Times New Roman" w:cs="Times New Roman"/>
          <w:sz w:val="24"/>
          <w:szCs w:val="24"/>
        </w:rPr>
        <w:t xml:space="preserve">8.1. Количество работников —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77220F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681D841B" w14:textId="77777777" w:rsidR="00206C51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F61EEDA" w14:textId="4BF5527D" w:rsidR="00206C51" w:rsidRDefault="00206C51" w:rsidP="00206C5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4AA6">
        <w:rPr>
          <w:rFonts w:ascii="Times New Roman" w:hAnsi="Times New Roman" w:cs="Times New Roman"/>
          <w:b/>
          <w:bCs/>
          <w:sz w:val="24"/>
          <w:szCs w:val="24"/>
        </w:rPr>
        <w:t>В течение года прошедшие медицинский осмотр сотрудники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4AA6">
        <w:rPr>
          <w:rFonts w:ascii="Times New Roman" w:hAnsi="Times New Roman" w:cs="Times New Roman"/>
          <w:b/>
          <w:bCs/>
          <w:sz w:val="24"/>
          <w:szCs w:val="24"/>
        </w:rPr>
        <w:t>филиала АО «РТРК «Казахстан» имеют права получить результаты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24AA6">
        <w:rPr>
          <w:rFonts w:ascii="Times New Roman" w:hAnsi="Times New Roman" w:cs="Times New Roman"/>
          <w:b/>
          <w:bCs/>
          <w:sz w:val="24"/>
          <w:szCs w:val="24"/>
        </w:rPr>
        <w:t>флюрографии</w:t>
      </w:r>
      <w:proofErr w:type="spellEnd"/>
      <w:r w:rsidRPr="00B24AA6">
        <w:rPr>
          <w:rFonts w:ascii="Times New Roman" w:hAnsi="Times New Roman" w:cs="Times New Roman"/>
          <w:b/>
          <w:bCs/>
          <w:sz w:val="24"/>
          <w:szCs w:val="24"/>
        </w:rPr>
        <w:t xml:space="preserve"> бесплатно.</w:t>
      </w:r>
    </w:p>
    <w:p w14:paraId="2854A75B" w14:textId="77777777" w:rsidR="00206C51" w:rsidRPr="000A3548" w:rsidRDefault="00206C51" w:rsidP="00206C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lastRenderedPageBreak/>
        <w:t>ТЕХНИКАЛЫҚ ЕРЕКШЕЛІК</w:t>
      </w:r>
    </w:p>
    <w:p w14:paraId="52A51085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779C94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:</w:t>
      </w:r>
    </w:p>
    <w:p w14:paraId="04BEA094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мерзімдік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2022F3D5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Саны: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77F0F057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7141421F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мерзімдік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6F929DAA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жағдайын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ауруларды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факторлардың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әсер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белгілерін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уақтылы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көрсетілімдерді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міндеттерін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жарамдылығын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66B76D14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1.3.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мерзімдік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25E08EE1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1.4.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атқарушының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қазандағы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№ ҚР ДСМ-131/2020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бұйрығының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Әділет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министрлігінде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№ 21443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өзгерістер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толықтыруларды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32D615D2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ұйымға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5A0FE916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лицензиясы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2F6DDBFE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2.2.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білімі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асыруға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рұқсаты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249D6170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2.3.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дәрігер-мамандардың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зерттеулердің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кәсіптерін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лауазымдарын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жағдайларын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факторлардың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44AFC813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</w:p>
    <w:p w14:paraId="269B5832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қызметкерінің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мерзімдік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өтуін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ұйымдастырады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30934118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3.2.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кесте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ұйымында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1C3501C6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кәсіптерге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лауазымдарға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санаттарына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дәрігер-мамандардың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қарап-тексерулері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енгізіледі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3891CA6B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3.4.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санаттары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тексерулер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консультациялары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енгізіледі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4C0F3B45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3.5.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7F619C15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3.6.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жарамдылығы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5EADBF8C" w14:textId="77777777" w:rsidR="00206C51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</w:p>
    <w:p w14:paraId="4A9A49AE" w14:textId="77777777" w:rsidR="00206C51" w:rsidRPr="00590BDE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90BDE">
        <w:rPr>
          <w:rFonts w:ascii="Times New Roman" w:hAnsi="Times New Roman" w:cs="Times New Roman"/>
          <w:sz w:val="24"/>
          <w:szCs w:val="24"/>
        </w:rPr>
        <w:lastRenderedPageBreak/>
        <w:t xml:space="preserve">3.7.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Жұмыскердің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лердің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қарап-тексеруді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өткізудің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кезеңінде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еңбекке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жарамсыздығы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демалыста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іссапарда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жағдайында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осындай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жұмыскерлердің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өту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0BDE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590BDE">
        <w:rPr>
          <w:rFonts w:ascii="Times New Roman" w:hAnsi="Times New Roman" w:cs="Times New Roman"/>
          <w:sz w:val="24"/>
          <w:szCs w:val="24"/>
        </w:rPr>
        <w:t>.</w:t>
      </w:r>
    </w:p>
    <w:p w14:paraId="1C0980AA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4.1.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әрқайсысының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мерзімдік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өткенін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3399B52D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4.2.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көрсетілімдері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бақылауды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адамдар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мәліметтер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ұсынылады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2AC85AC3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ресімделеді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634EB564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4.4.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ақпараты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деректері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дәрігерлік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құпия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өңделуге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сақталуға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5D91B344" w14:textId="77777777" w:rsidR="00206C51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39970DCC" w14:textId="77777777" w:rsidR="00206C51" w:rsidRPr="006B38DC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B38DC">
        <w:rPr>
          <w:rFonts w:ascii="Times New Roman" w:hAnsi="Times New Roman" w:cs="Times New Roman"/>
          <w:sz w:val="24"/>
          <w:szCs w:val="24"/>
        </w:rPr>
        <w:t xml:space="preserve">4.5.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Периодтық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4 (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төрт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данада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жұмыскерлердің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медосмотрдан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өту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жинақтайтын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комиссия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қойған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актіні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жасауға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Тапсырысшыға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8DC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6B38DC">
        <w:rPr>
          <w:rFonts w:ascii="Times New Roman" w:hAnsi="Times New Roman" w:cs="Times New Roman"/>
          <w:sz w:val="24"/>
          <w:szCs w:val="24"/>
        </w:rPr>
        <w:t>.</w:t>
      </w:r>
    </w:p>
    <w:p w14:paraId="72F919A2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5.1.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санаттары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талаптарда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көлемде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жүргізілуге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5959437A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тексерулердің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толықтығына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дұрыстығына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нәтижелерінің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ресімделуіне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жауап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507E8140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5.3.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құжаттарда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қателер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сәйкессіздіктер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тарапынан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ақы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төленбестен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20315D9A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құны</w:t>
      </w:r>
      <w:proofErr w:type="spellEnd"/>
    </w:p>
    <w:p w14:paraId="20E09F42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6.1.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мерзімдік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өткізуге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шығындарын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дәрігер-мамандардың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консультацияларын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функционалдық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зерттеулерді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нәтижелер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ресімдеуді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қамтуға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644A774C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орны</w:t>
      </w:r>
      <w:proofErr w:type="spellEnd"/>
    </w:p>
    <w:p w14:paraId="17CF9406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7.1.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30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аспайды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116E75DC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7.2.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қарап-тексеруден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өтудің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күндерін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келіседі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55AC3DEE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7.3.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Өскемен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қаласының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аумағында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орналасқан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ұйымы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4BD0B877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Саны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бірлігі</w:t>
      </w:r>
      <w:proofErr w:type="spellEnd"/>
    </w:p>
    <w:p w14:paraId="21418161" w14:textId="77777777" w:rsidR="00206C51" w:rsidRPr="000A3548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3548">
        <w:rPr>
          <w:rFonts w:ascii="Times New Roman" w:hAnsi="Times New Roman" w:cs="Times New Roman"/>
          <w:sz w:val="24"/>
          <w:szCs w:val="24"/>
        </w:rPr>
        <w:t xml:space="preserve">8.1.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 xml:space="preserve"> саны — </w:t>
      </w:r>
      <w:r>
        <w:rPr>
          <w:rFonts w:ascii="Times New Roman" w:hAnsi="Times New Roman" w:cs="Times New Roman"/>
          <w:sz w:val="24"/>
          <w:szCs w:val="24"/>
        </w:rPr>
        <w:t>40</w:t>
      </w:r>
      <w:r w:rsidRPr="000A35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3548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0A3548">
        <w:rPr>
          <w:rFonts w:ascii="Times New Roman" w:hAnsi="Times New Roman" w:cs="Times New Roman"/>
          <w:sz w:val="24"/>
          <w:szCs w:val="24"/>
        </w:rPr>
        <w:t>.</w:t>
      </w:r>
    </w:p>
    <w:p w14:paraId="690D190A" w14:textId="77777777" w:rsidR="00206C51" w:rsidRDefault="00206C51" w:rsidP="00206C5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867451" w14:textId="77777777" w:rsidR="00206C51" w:rsidRPr="00911A5F" w:rsidRDefault="00206C51" w:rsidP="00206C5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Медициналық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тексеруден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өткен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АО «РТРК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«Казахстан»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Филиялының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қызметкерлері</w:t>
      </w:r>
      <w:proofErr w:type="spellEnd"/>
    </w:p>
    <w:p w14:paraId="5F291F8A" w14:textId="77777777" w:rsidR="00206C51" w:rsidRPr="00911A5F" w:rsidRDefault="00206C51" w:rsidP="00206C5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флюрография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нәтижелерін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жыл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бойы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тегін</w:t>
      </w:r>
      <w:proofErr w:type="spellEnd"/>
      <w:r w:rsidRPr="00911A5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алуға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911A5F">
        <w:rPr>
          <w:rFonts w:ascii="Times New Roman" w:hAnsi="Times New Roman" w:cs="Times New Roman"/>
          <w:b/>
          <w:bCs/>
          <w:sz w:val="24"/>
          <w:szCs w:val="24"/>
        </w:rPr>
        <w:t>құқыл</w:t>
      </w:r>
      <w:proofErr w:type="spellEnd"/>
    </w:p>
    <w:p w14:paraId="1D6A5D01" w14:textId="77777777" w:rsidR="00206C51" w:rsidRPr="00B24AA6" w:rsidRDefault="00206C51" w:rsidP="00206C5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FCF450F" w14:textId="77777777" w:rsidR="00577764" w:rsidRDefault="00577764"/>
    <w:sectPr w:rsidR="0057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C2B"/>
    <w:rsid w:val="00206C51"/>
    <w:rsid w:val="00577764"/>
    <w:rsid w:val="0098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A1E9E"/>
  <w15:chartTrackingRefBased/>
  <w15:docId w15:val="{019ACCA4-25AA-416B-BE1B-0F628248A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6C51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1730</Words>
  <Characters>9866</Characters>
  <Application>Microsoft Office Word</Application>
  <DocSecurity>0</DocSecurity>
  <Lines>82</Lines>
  <Paragraphs>23</Paragraphs>
  <ScaleCrop>false</ScaleCrop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ЮристПК</dc:creator>
  <cp:keywords/>
  <dc:description/>
  <cp:lastModifiedBy>ЮристПК</cp:lastModifiedBy>
  <cp:revision>2</cp:revision>
  <dcterms:created xsi:type="dcterms:W3CDTF">2026-10-16T10:48:00Z</dcterms:created>
  <dcterms:modified xsi:type="dcterms:W3CDTF">2026-10-16T10:56:00Z</dcterms:modified>
</cp:coreProperties>
</file>