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44E" w:rsidRDefault="00C8344E" w:rsidP="004319AB">
      <w:pPr>
        <w:spacing w:after="0"/>
        <w:rPr>
          <w:lang w:val="kk-KZ"/>
        </w:rPr>
      </w:pPr>
      <w:r>
        <w:t xml:space="preserve">Техническая характеристика </w:t>
      </w:r>
      <w:r w:rsidR="00A863E6">
        <w:rPr>
          <w:lang w:val="kk-KZ"/>
        </w:rPr>
        <w:t xml:space="preserve">замена </w:t>
      </w:r>
      <w:r>
        <w:t>счётчика воды</w:t>
      </w:r>
    </w:p>
    <w:p w:rsidR="00A863E6" w:rsidRPr="00A863E6" w:rsidRDefault="00A863E6" w:rsidP="004319AB">
      <w:pPr>
        <w:spacing w:after="0"/>
        <w:rPr>
          <w:lang w:val="kk-KZ"/>
        </w:rPr>
      </w:pPr>
      <w:r>
        <w:rPr>
          <w:lang w:val="kk-KZ"/>
        </w:rPr>
        <w:t>Техническая характеристика счетчика</w:t>
      </w:r>
    </w:p>
    <w:p w:rsidR="00C8344E" w:rsidRPr="00A863E6" w:rsidRDefault="00C8344E" w:rsidP="004319AB">
      <w:pPr>
        <w:spacing w:after="0"/>
        <w:rPr>
          <w:lang w:val="kk-KZ"/>
        </w:rPr>
      </w:pPr>
      <w:r>
        <w:t>Вид оборудования</w:t>
      </w:r>
      <w:r>
        <w:tab/>
        <w:t>Счётчик воды</w:t>
      </w:r>
      <w:r w:rsidR="00A863E6">
        <w:rPr>
          <w:lang w:val="kk-KZ"/>
        </w:rPr>
        <w:t>:150мм</w:t>
      </w:r>
    </w:p>
    <w:p w:rsidR="00C8344E" w:rsidRDefault="00C8344E" w:rsidP="004319AB">
      <w:pPr>
        <w:spacing w:after="0"/>
      </w:pPr>
      <w:r>
        <w:t>Тип</w:t>
      </w:r>
      <w:r>
        <w:tab/>
        <w:t>Механический, аналоговый</w:t>
      </w:r>
    </w:p>
    <w:p w:rsidR="00C8344E" w:rsidRDefault="00C8344E" w:rsidP="004319AB">
      <w:pPr>
        <w:spacing w:after="0"/>
      </w:pPr>
      <w:r>
        <w:t>Принцип действия</w:t>
      </w:r>
      <w:r>
        <w:tab/>
        <w:t>Измерение объёма воды механическим счётным механизмом</w:t>
      </w:r>
    </w:p>
    <w:p w:rsidR="00C8344E" w:rsidRDefault="00C8344E" w:rsidP="004319AB">
      <w:pPr>
        <w:spacing w:after="0"/>
      </w:pPr>
      <w:r>
        <w:t>Единица измерения</w:t>
      </w:r>
      <w:r>
        <w:tab/>
      </w:r>
      <w:proofErr w:type="gramStart"/>
      <w:r>
        <w:t>м</w:t>
      </w:r>
      <w:proofErr w:type="gramEnd"/>
      <w:r>
        <w:t>³</w:t>
      </w:r>
    </w:p>
    <w:p w:rsidR="00C8344E" w:rsidRDefault="00C8344E" w:rsidP="004319AB">
      <w:pPr>
        <w:spacing w:after="0"/>
      </w:pPr>
      <w:r>
        <w:t>Способ отображения показаний</w:t>
      </w:r>
      <w:r>
        <w:tab/>
        <w:t>Механический, роликовый и стрелочный индикаторы</w:t>
      </w:r>
    </w:p>
    <w:p w:rsidR="00C8344E" w:rsidRDefault="00C8344E" w:rsidP="004319AB">
      <w:pPr>
        <w:spacing w:after="0"/>
        <w:rPr>
          <w:lang w:val="kk-KZ"/>
        </w:rPr>
      </w:pPr>
      <w:r>
        <w:t>Температурная маркировка на корпусе</w:t>
      </w:r>
      <w:r>
        <w:tab/>
        <w:t>40 °C</w:t>
      </w:r>
    </w:p>
    <w:p w:rsidR="00A863E6" w:rsidRDefault="00A863E6" w:rsidP="004319AB">
      <w:pPr>
        <w:spacing w:after="0"/>
        <w:rPr>
          <w:lang w:val="kk-KZ"/>
        </w:rPr>
      </w:pPr>
      <w:r>
        <w:rPr>
          <w:lang w:val="kk-KZ"/>
        </w:rPr>
        <w:t>Труба  100 мм-2 метр.</w:t>
      </w:r>
    </w:p>
    <w:p w:rsidR="00A863E6" w:rsidRPr="00A863E6" w:rsidRDefault="00A863E6" w:rsidP="004319AB">
      <w:pPr>
        <w:spacing w:after="0"/>
        <w:rPr>
          <w:lang w:val="kk-KZ"/>
        </w:rPr>
      </w:pPr>
      <w:r>
        <w:rPr>
          <w:lang w:val="kk-KZ"/>
        </w:rPr>
        <w:t>Труба 150 мм-2 метр.</w:t>
      </w:r>
    </w:p>
    <w:p w:rsidR="00C8344E" w:rsidRDefault="00C8344E" w:rsidP="004319AB">
      <w:pPr>
        <w:spacing w:after="0"/>
      </w:pPr>
      <w:r>
        <w:t>Цена деления, указанная на шкале</w:t>
      </w:r>
      <w:r>
        <w:tab/>
        <w:t>0,1; 0,01; 0,001 м³</w:t>
      </w:r>
    </w:p>
    <w:p w:rsidR="00C8344E" w:rsidRDefault="00C8344E" w:rsidP="004319AB">
      <w:pPr>
        <w:spacing w:after="0"/>
        <w:rPr>
          <w:lang w:val="kk-KZ"/>
        </w:rPr>
      </w:pPr>
      <w:r>
        <w:t>Назначение</w:t>
      </w:r>
      <w:r>
        <w:tab/>
        <w:t>Учёт объёма потребляемой воды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Область применения счетчика</w:t>
      </w:r>
      <w:r w:rsidRPr="00173E8B">
        <w:rPr>
          <w:lang w:val="kk-KZ"/>
        </w:rPr>
        <w:tab/>
        <w:t>Промышленный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Тип счетчика</w:t>
      </w:r>
      <w:r w:rsidRPr="00173E8B">
        <w:rPr>
          <w:lang w:val="kk-KZ"/>
        </w:rPr>
        <w:tab/>
        <w:t>Механический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Вид водосчетчика</w:t>
      </w:r>
      <w:r w:rsidRPr="00173E8B">
        <w:rPr>
          <w:lang w:val="kk-KZ"/>
        </w:rPr>
        <w:tab/>
        <w:t>Крыльчатый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Использование</w:t>
      </w:r>
      <w:r w:rsidRPr="00173E8B">
        <w:rPr>
          <w:lang w:val="kk-KZ"/>
        </w:rPr>
        <w:tab/>
        <w:t>Для холодной воды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Количество обслуживаемых трубопроводов</w:t>
      </w:r>
      <w:r w:rsidRPr="00173E8B">
        <w:rPr>
          <w:lang w:val="kk-KZ"/>
        </w:rPr>
        <w:tab/>
        <w:t>Одноканальный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Условный проход</w:t>
      </w:r>
      <w:r w:rsidRPr="00173E8B">
        <w:rPr>
          <w:lang w:val="kk-KZ"/>
        </w:rPr>
        <w:tab/>
        <w:t>150 мм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Максимальный расход, Qmax</w:t>
      </w:r>
      <w:r w:rsidRPr="00173E8B">
        <w:rPr>
          <w:lang w:val="kk-KZ"/>
        </w:rPr>
        <w:tab/>
        <w:t>400 куб. м/час</w:t>
      </w:r>
    </w:p>
    <w:p w:rsidR="00173E8B" w:rsidRPr="00173E8B" w:rsidRDefault="00173E8B" w:rsidP="004319AB">
      <w:pPr>
        <w:spacing w:after="0"/>
        <w:rPr>
          <w:lang w:val="kk-KZ"/>
        </w:rPr>
      </w:pPr>
      <w:r w:rsidRPr="00173E8B">
        <w:rPr>
          <w:lang w:val="kk-KZ"/>
        </w:rPr>
        <w:t>Номинальный расход, Qn</w:t>
      </w:r>
      <w:r w:rsidRPr="00173E8B">
        <w:rPr>
          <w:lang w:val="kk-KZ"/>
        </w:rPr>
        <w:tab/>
        <w:t>350 куб. м/час</w:t>
      </w:r>
    </w:p>
    <w:p w:rsidR="00A863E6" w:rsidRPr="00A863E6" w:rsidRDefault="00A863E6" w:rsidP="004319AB">
      <w:pPr>
        <w:shd w:val="clear" w:color="auto" w:fill="FFFFFF"/>
        <w:spacing w:after="0" w:line="300" w:lineRule="atLeast"/>
        <w:outlineLvl w:val="2"/>
        <w:rPr>
          <w:rFonts w:ascii="Segoe UI" w:eastAsia="Times New Roman" w:hAnsi="Segoe UI" w:cs="Segoe UI"/>
          <w:b/>
          <w:bCs/>
          <w:color w:val="01011B"/>
          <w:sz w:val="27"/>
          <w:szCs w:val="27"/>
          <w:lang w:eastAsia="ru-RU"/>
        </w:rPr>
      </w:pPr>
      <w:r w:rsidRPr="00A863E6">
        <w:rPr>
          <w:rFonts w:ascii="Segoe UI" w:eastAsia="Times New Roman" w:hAnsi="Segoe UI" w:cs="Segoe UI"/>
          <w:b/>
          <w:bCs/>
          <w:color w:val="01011B"/>
          <w:sz w:val="27"/>
          <w:szCs w:val="27"/>
          <w:lang w:eastAsia="ru-RU"/>
        </w:rPr>
        <w:t>Дополнительные характеристики</w:t>
      </w:r>
    </w:p>
    <w:tbl>
      <w:tblPr>
        <w:tblW w:w="12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8852"/>
      </w:tblGrid>
      <w:tr w:rsidR="00A863E6" w:rsidRPr="00A863E6" w:rsidTr="00A863E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A863E6" w:rsidRPr="00A863E6" w:rsidRDefault="00A863E6" w:rsidP="00431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3E6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A863E6" w:rsidRPr="00A863E6" w:rsidRDefault="00A863E6" w:rsidP="00431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3E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Синий</w:t>
            </w:r>
          </w:p>
        </w:tc>
      </w:tr>
    </w:tbl>
    <w:p w:rsidR="00A863E6" w:rsidRPr="00A863E6" w:rsidRDefault="00A863E6" w:rsidP="004319A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Счетчик воды диаметром 6 дюймов предназначен для измерения объемов потребления воды в трубопроводах большого </w:t>
      </w:r>
      <w:proofErr w:type="spellStart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диаметра</w:t>
      </w:r>
      <w:proofErr w:type="gramStart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.Ш</w:t>
      </w:r>
      <w:proofErr w:type="gramEnd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ироко</w:t>
      </w:r>
      <w:proofErr w:type="spellEnd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используется в промышленных </w:t>
      </w:r>
      <w:proofErr w:type="spellStart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предприятиях,объектах</w:t>
      </w:r>
      <w:proofErr w:type="spellEnd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инфраструктуры, в агропромышленном м сельском хозяйстве.</w:t>
      </w:r>
    </w:p>
    <w:p w:rsidR="00A863E6" w:rsidRPr="00A863E6" w:rsidRDefault="00A863E6" w:rsidP="004319A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Пропускаемый объем    от 100 до 250 м3/ч</w:t>
      </w:r>
    </w:p>
    <w:p w:rsidR="00A863E6" w:rsidRPr="00A863E6" w:rsidRDefault="00A863E6" w:rsidP="004319A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Корпус                                Чугун</w:t>
      </w:r>
    </w:p>
    <w:p w:rsidR="00A863E6" w:rsidRDefault="00A863E6" w:rsidP="004319A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val="kk-KZ" w:eastAsia="ru-RU"/>
        </w:rPr>
      </w:pPr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Температурный режим    +5  +50</w:t>
      </w:r>
      <w:proofErr w:type="gramStart"/>
      <w:r w:rsidRPr="00A863E6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*С</w:t>
      </w:r>
      <w:proofErr w:type="gramEnd"/>
    </w:p>
    <w:p w:rsidR="004319AB" w:rsidRDefault="004319AB" w:rsidP="004319A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372E">
        <w:rPr>
          <w:rFonts w:ascii="Times New Roman" w:hAnsi="Times New Roman" w:cs="Times New Roman"/>
          <w:sz w:val="28"/>
          <w:szCs w:val="28"/>
        </w:rPr>
        <w:t>При выполнении работ, поставщик должен согласовывать с Заказчиком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марку и работу.</w:t>
      </w:r>
    </w:p>
    <w:p w:rsidR="004319AB" w:rsidRPr="004319AB" w:rsidRDefault="00C37F2F" w:rsidP="004319A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val="kk-KZ" w:eastAsia="ru-RU"/>
        </w:rPr>
      </w:pPr>
      <w:r w:rsidRPr="00C37F2F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Все расходы по замене прибора учета воды, включая стоимость самого счетчика и монтажных работ, осуществляются в полном объеме за счет поставщика</w:t>
      </w:r>
    </w:p>
    <w:p w:rsidR="00A863E6" w:rsidRPr="00A863E6" w:rsidRDefault="00A863E6" w:rsidP="00C8344E">
      <w:pPr>
        <w:rPr>
          <w:lang w:val="kk-KZ"/>
        </w:rPr>
      </w:pPr>
    </w:p>
    <w:p w:rsidR="00C8344E" w:rsidRDefault="00C8344E" w:rsidP="00C8344E">
      <w:pPr>
        <w:rPr>
          <w:lang w:val="kk-KZ"/>
        </w:rPr>
      </w:pPr>
    </w:p>
    <w:p w:rsidR="004319AB" w:rsidRDefault="004319AB" w:rsidP="00C8344E">
      <w:pPr>
        <w:rPr>
          <w:lang w:val="kk-KZ"/>
        </w:rPr>
      </w:pP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Техникалық сипаттама су есептегішін ауыстыру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Есептегіштің техникалық сипаттамасы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Жабдық түрі су есептегіш: 150мм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Түрі механикалық, аналогтық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Әрекет принципі механикалық санау механизмі арқылы су көлемін өлшеу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Өлшем бірлігі м3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Көрсеткіштерді көрсету тәсілі механикалық, роликті және көрсеткі индикаторлары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40 °C корпустағы температуралық таңбалау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Құбыр 100 мм-2 метр.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lastRenderedPageBreak/>
        <w:t>Құбыр 150 мм-2 метр.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0,1; 0,01; 0,001 м3 шкаласында көрсетілген бөлу бағасы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Мақсаты тұтынылатын су көлемін есепке алу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Есептегіштің қолдану саласы Өнеркәсіптік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Есептегіш түрі механикалық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Су есептегішінің түрі қанатты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Суық су үшін пайдалану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Қызмет көрсетілетін құбырлардың саны бір арналы</w:t>
      </w:r>
    </w:p>
    <w:p w:rsid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Шартты өту 150 мм</w:t>
      </w:r>
    </w:p>
    <w:p w:rsidR="002743BD" w:rsidRDefault="002743BD" w:rsidP="002743BD">
      <w:pPr>
        <w:spacing w:after="0"/>
        <w:rPr>
          <w:lang w:val="kk-KZ"/>
        </w:rPr>
      </w:pPr>
      <w:r>
        <w:rPr>
          <w:lang w:val="kk-KZ"/>
        </w:rPr>
        <w:t>Құбыр</w:t>
      </w:r>
      <w:r>
        <w:rPr>
          <w:lang w:val="kk-KZ"/>
        </w:rPr>
        <w:t xml:space="preserve"> 100 мм-2 метр.</w:t>
      </w:r>
    </w:p>
    <w:p w:rsidR="002743BD" w:rsidRPr="00A863E6" w:rsidRDefault="002743BD" w:rsidP="002743BD">
      <w:pPr>
        <w:spacing w:after="0"/>
        <w:rPr>
          <w:lang w:val="kk-KZ"/>
        </w:rPr>
      </w:pPr>
      <w:r>
        <w:rPr>
          <w:lang w:val="kk-KZ"/>
        </w:rPr>
        <w:t xml:space="preserve">Құбыр </w:t>
      </w:r>
      <w:bookmarkStart w:id="0" w:name="_GoBack"/>
      <w:bookmarkEnd w:id="0"/>
      <w:r>
        <w:rPr>
          <w:lang w:val="kk-KZ"/>
        </w:rPr>
        <w:t>150 мм-2 метр.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Максималды тұтыну, Qmax 400 текше метр/сағ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Номиналды ағын, Qn 350 текше метр / сағ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Қосымша сипаттамалар</w:t>
      </w:r>
    </w:p>
    <w:p w:rsidR="004319AB" w:rsidRP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Түсі Көк</w:t>
      </w:r>
    </w:p>
    <w:p w:rsid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6 дюймдік су есептегіші үлкен диаметрлі Құбырлардағы суды тұтыну көлемін өлшеуге арналған.Өнеркәсіптік кәсіпорындарда,инфра нысандарында кеңінен қолданылады</w:t>
      </w:r>
    </w:p>
    <w:p w:rsidR="004319AB" w:rsidRDefault="004319AB" w:rsidP="004319AB">
      <w:pPr>
        <w:spacing w:after="0"/>
        <w:rPr>
          <w:lang w:val="kk-KZ"/>
        </w:rPr>
      </w:pPr>
      <w:r w:rsidRPr="004319AB">
        <w:rPr>
          <w:lang w:val="kk-KZ"/>
        </w:rPr>
        <w:t>Жұмыстарды орындау кезінде Жеткізуші Тапсырыс берушімен марканы және жұмысты келісуі керек.</w:t>
      </w:r>
    </w:p>
    <w:p w:rsidR="00C37F2F" w:rsidRPr="004319AB" w:rsidRDefault="00C37F2F" w:rsidP="004319AB">
      <w:pPr>
        <w:spacing w:after="0"/>
        <w:rPr>
          <w:lang w:val="kk-KZ"/>
        </w:rPr>
      </w:pPr>
      <w:r w:rsidRPr="00C37F2F">
        <w:rPr>
          <w:lang w:val="kk-KZ"/>
        </w:rPr>
        <w:t>Есептегіштің өзі мен монтаждау жұмыстарының құнын қоса алғанда, суды есепке алу құралын ауыстыру бойынша барлық шығыстар жеткізушінің есебінен толық көлемде жүзеге асырылады</w:t>
      </w:r>
    </w:p>
    <w:sectPr w:rsidR="00C37F2F" w:rsidRPr="00431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35"/>
    <w:rsid w:val="00060590"/>
    <w:rsid w:val="00173E8B"/>
    <w:rsid w:val="002743BD"/>
    <w:rsid w:val="004319AB"/>
    <w:rsid w:val="004E164E"/>
    <w:rsid w:val="00A863E6"/>
    <w:rsid w:val="00B02A35"/>
    <w:rsid w:val="00C37F2F"/>
    <w:rsid w:val="00C8344E"/>
    <w:rsid w:val="00CA6C44"/>
    <w:rsid w:val="00EB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63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63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A863E6"/>
  </w:style>
  <w:style w:type="character" w:styleId="a3">
    <w:name w:val="Hyperlink"/>
    <w:basedOn w:val="a0"/>
    <w:uiPriority w:val="99"/>
    <w:semiHidden/>
    <w:unhideWhenUsed/>
    <w:rsid w:val="00A863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6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319A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63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63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A863E6"/>
  </w:style>
  <w:style w:type="character" w:styleId="a3">
    <w:name w:val="Hyperlink"/>
    <w:basedOn w:val="a0"/>
    <w:uiPriority w:val="99"/>
    <w:semiHidden/>
    <w:unhideWhenUsed/>
    <w:rsid w:val="00A863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6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319A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0841">
          <w:marLeft w:val="0"/>
          <w:marRight w:val="0"/>
          <w:marTop w:val="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238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2529">
          <w:marLeft w:val="0"/>
          <w:marRight w:val="0"/>
          <w:marTop w:val="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431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9614">
              <w:marLeft w:val="0"/>
              <w:marRight w:val="0"/>
              <w:marTop w:val="0"/>
              <w:marBottom w:val="18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2356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8</cp:revision>
  <dcterms:created xsi:type="dcterms:W3CDTF">2026-10-22T03:59:00Z</dcterms:created>
  <dcterms:modified xsi:type="dcterms:W3CDTF">2026-10-22T05:02:00Z</dcterms:modified>
</cp:coreProperties>
</file>