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5E76B" w14:textId="5455A158" w:rsidR="005B2202" w:rsidRDefault="00F16DA3" w:rsidP="00F16D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16DA3">
        <w:rPr>
          <w:rFonts w:ascii="Times New Roman" w:hAnsi="Times New Roman" w:cs="Times New Roman"/>
          <w:sz w:val="28"/>
          <w:szCs w:val="28"/>
          <w:lang w:val="kk-KZ"/>
        </w:rPr>
        <w:t>Жұмыстар ұсынылған сметаға сәйкес жүргізілетін болады. Төлем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"Мемлекеттік сатып алуды жүзеге асыру қағидаларын бекіту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туралы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"Қазақстан Республикасы Қаржы министрінің 2015 жылғы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11 желтоқсандағы № 648 Бұйрығына сәйкес орындалған жұмыстар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актісі негізінде жүргізіледі. Жұмыстар техникалық ерекшелікте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және (немесе) сметалық құжаттамада көрсетілген стандарттарға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сәйкес келуі немесе одан жоғары болуы тиіс. ҚР ҚН, ҚР ҚП, ТҚ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және басқа да нормативтік құжаттардың талаптарына сәйкес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Орындаушы жұмыстарды орындау кезінде пайдаланатын барлық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материалдар (тауарлар) Жаңа, бұрын пайдаланылмаған болуы тиіс.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Қолданылатын материалдардың сапасы ҚР аумағында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қолданылатын нормативтік құжаттардың тізбесінде көрсетілген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ГОСТ талаптарына сәйкес болуы тиіс. сондай-ақ,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Республикасының 2012 жылғы 9 қаңтардағы № 532-IV газ және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газбен жабдықтау туралы Заңының талаптарына сәйкес жұмыс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көрсетуі тиіс, жұмыстарды жүзеге асыру кезінде субъект мынадай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құжаттар тізбесін ұсынады: ҚР сәйкестік сертификаты, ГОСТ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1.0-2015 және ГОСТ 1.2-2015 сәйкес сапа жүйесі бойынша әрекет,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мақсаттар, негізгі қағидаттар және мемлекетаралық стандарттау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және пайдалану жөніндегі жұмыстарды жүргізудің негізгі тәртібі.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Барлық материалдар мен бұйымдарға растайтын құжаттар, сапа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сертификаттары, паспорттар немесе зертханалық сынақтардың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қорытындылары ұсынылады. Ескертпе: өнім беруші шарт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жасасқаннан кейін жұмыстың барлық түрлерін көрсете отырып,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жұмыстарды орындаудың егжей-тегжейлі күнтізбелік кестесін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ұсынуы тиіс. Жұмыстар конкурстық өтінімде көрсетілген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белгіленген мерзімде қатаң орындалуы тиіс. Мердігер жұмысты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бастамас бұрын Тапсырыс берушіге материалдар мен бұйымдардың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үлгілерін міндетті түрде ұсынады және жұмыстарды орындау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кезінде түсі мен барлық материалдарының реңін (бояулар, Қаптау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материалдары, есік блоктары және т.б.) келіседі. әрлеу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материалдары Тапсырыс берушінің талаптарына жауап беруі және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Тапсырыс берушімен келісілуі тиіс; Тапсырыс беруші кез келген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уақытта өнім беруші орындайтын жұмыстың барысы мен сапасын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тексеруге құқылы. Тапсырыс беруші жұмысты тексеру үшін сынақ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жүргізе алады. Егер тексеруден кейін тексерілген жұмыстың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ақаулы екендігі анықталса, өнім беруші жұмыстың ақауын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Тапсырыс беруші көрсетілген мерзімдерде және өнім берушінің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қаражаты есебінен түзетеді; өнім беруші шартқа қол қою кезінде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Тапсырыс берушіге ағымдағы жөндеу жөніндегі жұмыстардың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жекелеген кезеңдерін аяқтау тәртібі мен мерзімдері баяндалатын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жұмыстарды жүргізу кестесін келісуге және бекітуге ұсынады. Бұл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ретте жұмыс кестесінде айқындалған жұмыстың жекелеген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кезеңдері орындалған жұмыстар актісі бойынша қабылданатын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болады. Жұмыстарды орындау мерзімі-шарт жасалған күннен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бастап 30 күнтізбелік күн. Барлық жұмыстар жеткізушінің күшімен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және құралдарымен жүзеге асырылады; Өнім беруші ұсынған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конкурстық өтінімде олар орындайтын жұмыстардың кепілдік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мерзімін көрсету қажет. Кепілдік пайдалану мерзімі орындалған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жұмыстар актісіне қол қойылған күннен бастап кемінде 24 ай.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Кепілдік пайдалану кезеңінде анықталған ақауларды мердігер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тапсырыс берушіден анықталған ақауларды жою туралы хабарлама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алғаннан кейін 10 жұмыс күні ішінде өз есебінен жоюы тиіс;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жұмыстарды орындау барысында өнім беруші күнделікті тазалықты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қамтамасыз етеді және үй-жайда жөндеу жұмыстарынан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қоқыстарды жинауды жүргізеді. Ағымдағы жөндеу аяқталғаннан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кейін объектіні әрлеуде тапсыру, қоқысты шығару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жұмыстарын орындау қажет</w:t>
      </w:r>
      <w:r w:rsidRPr="00F16DA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41B8981" w14:textId="5F770037" w:rsidR="009076AE" w:rsidRDefault="009076AE" w:rsidP="00F16D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501C9D" w14:textId="63669CAF" w:rsidR="009076AE" w:rsidRDefault="009076AE" w:rsidP="00F16D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295C3E8" w14:textId="76898F6B" w:rsidR="009076AE" w:rsidRDefault="009076AE" w:rsidP="00F16D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1D23318" w14:textId="21D8638B" w:rsidR="009076AE" w:rsidRPr="009076AE" w:rsidRDefault="009076AE" w:rsidP="00907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6AE">
        <w:rPr>
          <w:rFonts w:ascii="Times New Roman" w:hAnsi="Times New Roman" w:cs="Times New Roman"/>
          <w:sz w:val="28"/>
          <w:szCs w:val="28"/>
        </w:rPr>
        <w:lastRenderedPageBreak/>
        <w:t>Работы будут проводиться согласно представленной сметы.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 xml:space="preserve">Оплата будет </w:t>
      </w:r>
      <w:proofErr w:type="spellStart"/>
      <w:r w:rsidRPr="009076AE">
        <w:rPr>
          <w:rFonts w:ascii="Times New Roman" w:hAnsi="Times New Roman" w:cs="Times New Roman"/>
          <w:sz w:val="28"/>
          <w:szCs w:val="28"/>
        </w:rPr>
        <w:t>роводиться</w:t>
      </w:r>
      <w:proofErr w:type="spellEnd"/>
      <w:r w:rsidRPr="009076AE">
        <w:rPr>
          <w:rFonts w:ascii="Times New Roman" w:hAnsi="Times New Roman" w:cs="Times New Roman"/>
          <w:sz w:val="28"/>
          <w:szCs w:val="28"/>
        </w:rPr>
        <w:t xml:space="preserve"> на основании акта выполненных работ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согласно Приказа Министра финансов Республики Казахстан от11 декабря 2015 года № 648 «Об утверждении Правил</w:t>
      </w:r>
    </w:p>
    <w:p w14:paraId="7D0B66F8" w14:textId="317B678A" w:rsidR="009076AE" w:rsidRPr="009076AE" w:rsidRDefault="009076AE" w:rsidP="00907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6AE">
        <w:rPr>
          <w:rFonts w:ascii="Times New Roman" w:hAnsi="Times New Roman" w:cs="Times New Roman"/>
          <w:sz w:val="28"/>
          <w:szCs w:val="28"/>
        </w:rPr>
        <w:t>осуществления государственных закупок». Работы должны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соответствовать или быть выше стандартов, указанных в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технической спецификации и (или) сметной документации. В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 xml:space="preserve">соответствии с требованием СН РК, СП РК, ТУ и </w:t>
      </w:r>
      <w:proofErr w:type="spellStart"/>
      <w:r w:rsidRPr="009076AE">
        <w:rPr>
          <w:rFonts w:ascii="Times New Roman" w:hAnsi="Times New Roman" w:cs="Times New Roman"/>
          <w:sz w:val="28"/>
          <w:szCs w:val="28"/>
        </w:rPr>
        <w:t>другихнормативных</w:t>
      </w:r>
      <w:proofErr w:type="spellEnd"/>
      <w:r w:rsidRPr="009076AE">
        <w:rPr>
          <w:rFonts w:ascii="Times New Roman" w:hAnsi="Times New Roman" w:cs="Times New Roman"/>
          <w:sz w:val="28"/>
          <w:szCs w:val="28"/>
        </w:rPr>
        <w:t xml:space="preserve"> документов, все материалы (товары), используемые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 xml:space="preserve">Исполнителем при выполнении </w:t>
      </w:r>
      <w:proofErr w:type="gramStart"/>
      <w:r w:rsidRPr="009076AE">
        <w:rPr>
          <w:rFonts w:ascii="Times New Roman" w:hAnsi="Times New Roman" w:cs="Times New Roman"/>
          <w:sz w:val="28"/>
          <w:szCs w:val="28"/>
        </w:rPr>
        <w:t>работ</w:t>
      </w:r>
      <w:proofErr w:type="gramEnd"/>
      <w:r w:rsidRPr="009076AE">
        <w:rPr>
          <w:rFonts w:ascii="Times New Roman" w:hAnsi="Times New Roman" w:cs="Times New Roman"/>
          <w:sz w:val="28"/>
          <w:szCs w:val="28"/>
        </w:rPr>
        <w:t xml:space="preserve"> должны быть новыми,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ранее не использованными. Качество применяемых материалов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должно соответствовать требованиям ГОСТов, указанных в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перечне нормативных документов, действующих на территории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РК. так же должен оказать работу в соответствии с требованиями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закона о газе и газоснабжения Республики Казахстан от 9 января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2012 года № 532-IV, При осуществлении работ субъект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предоставляет следующий перечень документов: сертификат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соответствия РК, действие по системе качества в соответствии с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ГОСТ 1.0-2015 и ГОСТ 1.2-2015, Цели, основные принципы, и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основной порядок проведения работ по межгосударственной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стандартизации и эксплуатации. На все материалы и изделия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предоставляются подтверждающие документы, сертификаты</w:t>
      </w:r>
    </w:p>
    <w:p w14:paraId="56696E92" w14:textId="47E86386" w:rsidR="009076AE" w:rsidRPr="009076AE" w:rsidRDefault="009076AE" w:rsidP="00907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6AE">
        <w:rPr>
          <w:rFonts w:ascii="Times New Roman" w:hAnsi="Times New Roman" w:cs="Times New Roman"/>
          <w:sz w:val="28"/>
          <w:szCs w:val="28"/>
        </w:rPr>
        <w:t>качества, паспорта или заключения лабораторных испытаний.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Примечание: Поставщик должен предоставить детальный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календарный график выполнения работ с указанием всех видов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работ после заключения Договора. Работы должны выполняться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 xml:space="preserve">строго </w:t>
      </w:r>
      <w:proofErr w:type="gramStart"/>
      <w:r w:rsidRPr="009076AE">
        <w:rPr>
          <w:rFonts w:ascii="Times New Roman" w:hAnsi="Times New Roman" w:cs="Times New Roman"/>
          <w:sz w:val="28"/>
          <w:szCs w:val="28"/>
        </w:rPr>
        <w:t>в установленные сроки</w:t>
      </w:r>
      <w:proofErr w:type="gramEnd"/>
      <w:r w:rsidRPr="009076AE">
        <w:rPr>
          <w:rFonts w:ascii="Times New Roman" w:hAnsi="Times New Roman" w:cs="Times New Roman"/>
          <w:sz w:val="28"/>
          <w:szCs w:val="28"/>
        </w:rPr>
        <w:t xml:space="preserve"> указанные в конкурсной заявке.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Подрядчик перед началом производства работ обязательно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представляет Заказчику образцы материалов и изделий и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согласует цвет и всех материалов оттенок (красок, облицовочных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материалов, дверных блоков и т.д.) При выполнении работ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отделочные материалы должны отвечать требованиям Заказчика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и согласовываться с Заказчиком; Заказчик вправе в любое время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проверять ход и качество работы, выполняемой Поставщиком.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Заказчик может провести испытание, чтобы проверить работу.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Если после проверки окажется, что проверенная работа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дефектная, Поставщик исправляет дефект работ в указанные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сроки Заказчиком и за счет средств Поставщика; Поставщик при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подписании Договора предоставляет Заказчику на согласование и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утверждение график производства работ, где излагаются порядок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и сроки завершения отдельных этапов работ по текущему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ремонту. При этом отдельные этапы работы, определенные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Графиком работы будут приниматься по акту выполненных работ.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Срок выполнения работ - со дня заключения договора 30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календарных дней. Все работы осуществляются силами и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средствами Поставщика; В представленной поставщиком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конкурсной заявке необходимо указать гарантийный срок на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выполняемые ими работы. Гарантийный эксплуатационный срок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не менее 24 месяцев со дня подписания акта выполненных работ.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 xml:space="preserve">Дефекты, обнаруженные в период </w:t>
      </w:r>
      <w:proofErr w:type="gramStart"/>
      <w:r w:rsidRPr="009076AE">
        <w:rPr>
          <w:rFonts w:ascii="Times New Roman" w:hAnsi="Times New Roman" w:cs="Times New Roman"/>
          <w:sz w:val="28"/>
          <w:szCs w:val="28"/>
        </w:rPr>
        <w:t>гарантийной эксплуатации</w:t>
      </w:r>
      <w:proofErr w:type="gramEnd"/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Подрядчик должен устранить за свой счет в течение 10 рабочих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дней после получения от Заказчика уведомления об устранении</w:t>
      </w:r>
    </w:p>
    <w:p w14:paraId="164FEAB1" w14:textId="4133D58D" w:rsidR="009076AE" w:rsidRPr="009076AE" w:rsidRDefault="009076AE" w:rsidP="009076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6AE">
        <w:rPr>
          <w:rFonts w:ascii="Times New Roman" w:hAnsi="Times New Roman" w:cs="Times New Roman"/>
          <w:sz w:val="28"/>
          <w:szCs w:val="28"/>
        </w:rPr>
        <w:t>выявленных дефектов; Поставщик в процессе выполнения работ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обеспечивает ежедневную чистоту и производит уборку мусора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от ремонтных работ в помещении. После завершения текущего</w:t>
      </w:r>
      <w:r w:rsidRPr="009076AE">
        <w:rPr>
          <w:rFonts w:ascii="Times New Roman" w:hAnsi="Times New Roman" w:cs="Times New Roman"/>
          <w:sz w:val="28"/>
          <w:szCs w:val="28"/>
        </w:rPr>
        <w:t xml:space="preserve"> </w:t>
      </w:r>
      <w:r w:rsidRPr="009076AE">
        <w:rPr>
          <w:rFonts w:ascii="Times New Roman" w:hAnsi="Times New Roman" w:cs="Times New Roman"/>
          <w:sz w:val="28"/>
          <w:szCs w:val="28"/>
        </w:rPr>
        <w:t>ремонта объект сдать в чистовой отделке, вывести мусор.</w:t>
      </w:r>
    </w:p>
    <w:sectPr w:rsidR="009076AE" w:rsidRPr="009076AE" w:rsidSect="00F16DA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202"/>
    <w:rsid w:val="005B2202"/>
    <w:rsid w:val="009076AE"/>
    <w:rsid w:val="00F1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ACFF0"/>
  <w15:chartTrackingRefBased/>
  <w15:docId w15:val="{63B6CA33-F2D4-4579-92D7-DF709819D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984</Words>
  <Characters>5614</Characters>
  <Application>Microsoft Office Word</Application>
  <DocSecurity>0</DocSecurity>
  <Lines>46</Lines>
  <Paragraphs>13</Paragraphs>
  <ScaleCrop>false</ScaleCrop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2026-08-27T06:29:00Z</dcterms:created>
  <dcterms:modified xsi:type="dcterms:W3CDTF">2026-08-27T06:39:00Z</dcterms:modified>
</cp:coreProperties>
</file>