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57270" w14:textId="77777777" w:rsidR="0088673D" w:rsidRPr="00A8643D" w:rsidRDefault="0088673D" w:rsidP="00A8643D">
      <w:pPr>
        <w:spacing w:before="100" w:beforeAutospacing="1" w:after="100" w:afterAutospacing="1" w:line="240" w:lineRule="auto"/>
        <w:ind w:firstLine="567"/>
        <w:jc w:val="center"/>
        <w:outlineLvl w:val="1"/>
        <w:rPr>
          <w:rFonts w:ascii="Times New Roman" w:hAnsi="Times New Roman" w:cs="Times New Roman"/>
          <w:b/>
          <w:sz w:val="26"/>
          <w:szCs w:val="26"/>
        </w:rPr>
      </w:pPr>
      <w:r w:rsidRPr="005C6333">
        <w:rPr>
          <w:rFonts w:ascii="Times New Roman" w:hAnsi="Times New Roman" w:cs="Times New Roman"/>
          <w:b/>
          <w:sz w:val="26"/>
          <w:szCs w:val="26"/>
          <w:lang w:val="kk-KZ"/>
        </w:rPr>
        <w:t>Сатып алынатын қызметтердің техникалық ерекшелігі</w:t>
      </w:r>
      <w:r w:rsidR="00A8643D">
        <w:rPr>
          <w:rFonts w:ascii="Times New Roman" w:hAnsi="Times New Roman" w:cs="Times New Roman"/>
          <w:b/>
          <w:sz w:val="26"/>
          <w:szCs w:val="26"/>
          <w:lang w:val="kk-KZ"/>
        </w:rPr>
        <w:t xml:space="preserve">                                     (Оқу бағдалармасы</w:t>
      </w:r>
      <w:r w:rsidR="00A8643D">
        <w:rPr>
          <w:rFonts w:ascii="Times New Roman" w:hAnsi="Times New Roman" w:cs="Times New Roman"/>
          <w:b/>
          <w:sz w:val="26"/>
          <w:szCs w:val="26"/>
        </w:rPr>
        <w:t>)</w:t>
      </w:r>
    </w:p>
    <w:p w14:paraId="5C243476" w14:textId="77777777" w:rsidR="0088673D" w:rsidRPr="005C6333" w:rsidRDefault="0088673D" w:rsidP="0088673D">
      <w:pPr>
        <w:spacing w:line="276" w:lineRule="auto"/>
        <w:ind w:right="-142" w:firstLine="567"/>
        <w:rPr>
          <w:rFonts w:ascii="Times New Roman" w:hAnsi="Times New Roman" w:cs="Times New Roman"/>
          <w:b/>
          <w:sz w:val="24"/>
          <w:szCs w:val="24"/>
          <w:lang w:val="kk-KZ"/>
        </w:rPr>
      </w:pPr>
      <w:r w:rsidRPr="005C6333">
        <w:rPr>
          <w:rFonts w:ascii="Times New Roman" w:hAnsi="Times New Roman" w:cs="Times New Roman"/>
          <w:b/>
          <w:sz w:val="24"/>
          <w:szCs w:val="24"/>
        </w:rPr>
        <w:t xml:space="preserve">Оқыту тақырыбы: </w:t>
      </w:r>
      <w:r w:rsidRPr="005C6333">
        <w:rPr>
          <w:rFonts w:ascii="Times New Roman" w:hAnsi="Times New Roman" w:cs="Times New Roman"/>
          <w:b/>
          <w:sz w:val="24"/>
          <w:szCs w:val="24"/>
          <w:lang w:val="kk-KZ"/>
        </w:rPr>
        <w:t>«</w:t>
      </w:r>
      <w:r w:rsidRPr="005C6333">
        <w:rPr>
          <w:rFonts w:ascii="Times New Roman" w:hAnsi="Times New Roman" w:cs="Times New Roman"/>
          <w:b/>
          <w:sz w:val="24"/>
          <w:szCs w:val="24"/>
        </w:rPr>
        <w:t>Бес жылдық даму жоспарының екпіні, бес жылдық перспективада даму жоспарын қалыптастыру. Қазынадағы және Есептегі жұмыс. Бесжылдық даму жоспары шеңберіндегі құжаттардың мерзімі мен түрлері».</w:t>
      </w:r>
    </w:p>
    <w:p w14:paraId="73FD83C8" w14:textId="027161D4" w:rsidR="0088673D" w:rsidRPr="005A5CBB" w:rsidRDefault="0088673D" w:rsidP="0088673D">
      <w:pPr>
        <w:shd w:val="clear" w:color="auto" w:fill="FFFFFF"/>
        <w:spacing w:line="276" w:lineRule="auto"/>
        <w:ind w:right="-142" w:firstLine="567"/>
        <w:rPr>
          <w:rFonts w:ascii="Times New Roman" w:hAnsi="Times New Roman" w:cs="Times New Roman"/>
          <w:bCs/>
          <w:lang w:val="kk-KZ"/>
        </w:rPr>
      </w:pPr>
      <w:r w:rsidRPr="005A5CBB">
        <w:rPr>
          <w:rFonts w:ascii="Times New Roman" w:hAnsi="Times New Roman" w:cs="Times New Roman"/>
          <w:b/>
          <w:lang w:val="kk-KZ"/>
        </w:rPr>
        <w:t xml:space="preserve">Оқу ұзақтығы: </w:t>
      </w:r>
      <w:r w:rsidRPr="005A5CBB">
        <w:rPr>
          <w:rFonts w:ascii="Times New Roman" w:hAnsi="Times New Roman" w:cs="Times New Roman"/>
          <w:bCs/>
          <w:lang w:val="kk-KZ"/>
        </w:rPr>
        <w:t xml:space="preserve">кемінде </w:t>
      </w:r>
      <w:r w:rsidR="00940E08">
        <w:rPr>
          <w:rFonts w:ascii="Times New Roman" w:hAnsi="Times New Roman" w:cs="Times New Roman"/>
          <w:bCs/>
          <w:lang w:val="kk-KZ"/>
        </w:rPr>
        <w:t>24</w:t>
      </w:r>
      <w:r w:rsidRPr="005A5CBB">
        <w:rPr>
          <w:rFonts w:ascii="Times New Roman" w:hAnsi="Times New Roman" w:cs="Times New Roman"/>
          <w:bCs/>
          <w:lang w:val="kk-KZ"/>
        </w:rPr>
        <w:t xml:space="preserve"> академиялық сағат</w:t>
      </w:r>
    </w:p>
    <w:p w14:paraId="5FB58597" w14:textId="77777777" w:rsidR="0088673D" w:rsidRPr="005A5CBB" w:rsidRDefault="0088673D" w:rsidP="0088673D">
      <w:pPr>
        <w:shd w:val="clear" w:color="auto" w:fill="FFFFFF"/>
        <w:spacing w:line="276" w:lineRule="auto"/>
        <w:ind w:right="-142" w:firstLine="567"/>
        <w:rPr>
          <w:rFonts w:ascii="Times New Roman" w:hAnsi="Times New Roman" w:cs="Times New Roman"/>
          <w:b/>
          <w:lang w:val="kk-KZ"/>
        </w:rPr>
      </w:pPr>
      <w:r w:rsidRPr="005A5CBB">
        <w:rPr>
          <w:rFonts w:ascii="Times New Roman" w:hAnsi="Times New Roman" w:cs="Times New Roman"/>
          <w:b/>
          <w:lang w:val="kk-KZ"/>
        </w:rPr>
        <w:t xml:space="preserve">Оқыту нысаны - </w:t>
      </w:r>
      <w:r w:rsidRPr="005A5CBB">
        <w:rPr>
          <w:rFonts w:ascii="Times New Roman" w:hAnsi="Times New Roman" w:cs="Times New Roman"/>
          <w:bCs/>
          <w:lang w:val="kk-KZ"/>
        </w:rPr>
        <w:t>офлайн</w:t>
      </w:r>
    </w:p>
    <w:p w14:paraId="51D2EE76" w14:textId="44886139" w:rsidR="0088673D" w:rsidRPr="005C6333" w:rsidRDefault="00D41741" w:rsidP="0088673D">
      <w:pPr>
        <w:shd w:val="clear" w:color="auto" w:fill="FFFFFF"/>
        <w:spacing w:line="276" w:lineRule="auto"/>
        <w:ind w:right="-142" w:firstLine="567"/>
        <w:rPr>
          <w:rFonts w:ascii="Times New Roman" w:hAnsi="Times New Roman" w:cs="Times New Roman"/>
          <w:b/>
        </w:rPr>
      </w:pPr>
      <w:proofErr w:type="spellStart"/>
      <w:r>
        <w:rPr>
          <w:rFonts w:ascii="Times New Roman" w:hAnsi="Times New Roman" w:cs="Times New Roman"/>
          <w:b/>
        </w:rPr>
        <w:t>Тыңдаушылар</w:t>
      </w:r>
      <w:proofErr w:type="spellEnd"/>
      <w:r>
        <w:rPr>
          <w:rFonts w:ascii="Times New Roman" w:hAnsi="Times New Roman" w:cs="Times New Roman"/>
          <w:b/>
        </w:rPr>
        <w:t xml:space="preserve"> саны -1</w:t>
      </w:r>
    </w:p>
    <w:p w14:paraId="24130155" w14:textId="2E2A9FFC" w:rsidR="0088673D" w:rsidRPr="00940E08" w:rsidRDefault="0088673D" w:rsidP="0088673D">
      <w:pPr>
        <w:shd w:val="clear" w:color="auto" w:fill="FFFFFF"/>
        <w:spacing w:line="276" w:lineRule="auto"/>
        <w:ind w:right="-142" w:firstLine="567"/>
        <w:rPr>
          <w:rFonts w:ascii="Times New Roman" w:hAnsi="Times New Roman" w:cs="Times New Roman"/>
          <w:b/>
          <w:lang w:val="kk-KZ"/>
        </w:rPr>
      </w:pPr>
      <w:r w:rsidRPr="005C6333">
        <w:rPr>
          <w:rFonts w:ascii="Times New Roman" w:hAnsi="Times New Roman" w:cs="Times New Roman"/>
          <w:b/>
        </w:rPr>
        <w:t xml:space="preserve">Өткізу орны </w:t>
      </w:r>
      <w:r w:rsidR="005D4A75">
        <w:rPr>
          <w:rFonts w:ascii="Times New Roman" w:hAnsi="Times New Roman" w:cs="Times New Roman"/>
          <w:b/>
        </w:rPr>
        <w:t>–</w:t>
      </w:r>
      <w:r w:rsidRPr="005C6333">
        <w:rPr>
          <w:rFonts w:ascii="Times New Roman" w:hAnsi="Times New Roman" w:cs="Times New Roman"/>
          <w:b/>
        </w:rPr>
        <w:t xml:space="preserve"> </w:t>
      </w:r>
    </w:p>
    <w:p w14:paraId="0826D2E7" w14:textId="062F38F6" w:rsidR="0088673D" w:rsidRPr="005A5CBB" w:rsidRDefault="0088673D" w:rsidP="0088673D">
      <w:pPr>
        <w:shd w:val="clear" w:color="auto" w:fill="FFFFFF"/>
        <w:spacing w:line="276" w:lineRule="auto"/>
        <w:ind w:right="-142" w:firstLine="567"/>
        <w:jc w:val="both"/>
        <w:rPr>
          <w:rFonts w:ascii="Times New Roman" w:hAnsi="Times New Roman" w:cs="Times New Roman"/>
          <w:lang w:val="kk-KZ"/>
        </w:rPr>
      </w:pPr>
      <w:r w:rsidRPr="005A5CBB">
        <w:rPr>
          <w:rFonts w:ascii="Times New Roman" w:hAnsi="Times New Roman" w:cs="Times New Roman"/>
          <w:b/>
          <w:lang w:val="kk-KZ"/>
        </w:rPr>
        <w:t xml:space="preserve">Қызметтерді көрсету мерзімі </w:t>
      </w:r>
      <w:r w:rsidR="00EB3248" w:rsidRPr="005A5CBB">
        <w:rPr>
          <w:rFonts w:ascii="Times New Roman" w:hAnsi="Times New Roman" w:cs="Times New Roman"/>
          <w:b/>
          <w:lang w:val="kk-KZ"/>
        </w:rPr>
        <w:t>–</w:t>
      </w:r>
      <w:r w:rsidRPr="005A5CBB">
        <w:rPr>
          <w:rFonts w:ascii="Times New Roman" w:hAnsi="Times New Roman" w:cs="Times New Roman"/>
          <w:b/>
          <w:lang w:val="kk-KZ"/>
        </w:rPr>
        <w:t xml:space="preserve"> </w:t>
      </w:r>
      <w:r w:rsidR="00EB3248" w:rsidRPr="005A5CBB">
        <w:rPr>
          <w:rFonts w:ascii="Times New Roman" w:hAnsi="Times New Roman" w:cs="Times New Roman"/>
          <w:b/>
          <w:lang w:val="kk-KZ"/>
        </w:rPr>
        <w:t>15 к</w:t>
      </w:r>
      <w:r w:rsidR="005A5CBB">
        <w:rPr>
          <w:rFonts w:ascii="Times New Roman" w:hAnsi="Times New Roman" w:cs="Times New Roman"/>
          <w:b/>
          <w:lang w:val="kk-KZ"/>
        </w:rPr>
        <w:t>үнтізбелік күң</w:t>
      </w:r>
    </w:p>
    <w:p w14:paraId="5475A429" w14:textId="77777777" w:rsidR="0088673D" w:rsidRPr="005A5CBB" w:rsidRDefault="0088673D" w:rsidP="0088673D">
      <w:pPr>
        <w:spacing w:before="100" w:beforeAutospacing="1" w:after="100" w:afterAutospacing="1" w:line="240" w:lineRule="auto"/>
        <w:ind w:firstLine="567"/>
        <w:jc w:val="both"/>
        <w:rPr>
          <w:rFonts w:ascii="Times New Roman" w:hAnsi="Times New Roman" w:cs="Times New Roman"/>
          <w:b/>
          <w:bCs/>
          <w:color w:val="000000"/>
          <w:lang w:val="kk-KZ"/>
        </w:rPr>
      </w:pPr>
      <w:r w:rsidRPr="005A5CBB">
        <w:rPr>
          <w:rFonts w:ascii="Times New Roman" w:hAnsi="Times New Roman" w:cs="Times New Roman"/>
          <w:b/>
          <w:bCs/>
          <w:color w:val="000000"/>
          <w:lang w:val="kk-KZ"/>
        </w:rPr>
        <w:t>ОҚУ МАҚСАТЫ:</w:t>
      </w:r>
    </w:p>
    <w:p w14:paraId="4027943C" w14:textId="77777777" w:rsidR="0088673D" w:rsidRPr="005A5CBB" w:rsidRDefault="0088673D" w:rsidP="0088673D">
      <w:pPr>
        <w:spacing w:before="100" w:beforeAutospacing="1" w:after="100" w:afterAutospacing="1" w:line="240" w:lineRule="auto"/>
        <w:ind w:firstLine="567"/>
        <w:jc w:val="both"/>
        <w:rPr>
          <w:rFonts w:ascii="Times New Roman" w:eastAsia="Times New Roman" w:hAnsi="Times New Roman" w:cs="Times New Roman"/>
          <w:sz w:val="24"/>
          <w:szCs w:val="24"/>
          <w:lang w:val="kk-KZ"/>
        </w:rPr>
      </w:pPr>
      <w:r w:rsidRPr="005A5CBB">
        <w:rPr>
          <w:rFonts w:ascii="Times New Roman" w:hAnsi="Times New Roman" w:cs="Times New Roman"/>
          <w:color w:val="000000"/>
          <w:sz w:val="24"/>
          <w:szCs w:val="24"/>
          <w:lang w:val="kk-KZ"/>
        </w:rPr>
        <w:t>Тыңдаушыларда ҚР құқықтық актілерінің нормалары мен халықаралық ережелерді ескере отырып, талдаудың, модельдеу мен болжаудың прогрессивті әдістері негізінде ұйымның бес жылдық кезеңге арналған даму және жұмыс істеу траекториясын айқындайтын ұйымның стратегиялық құжатын әзірлеу бойынша ең үздік қабілеттерді қалыптастыру</w:t>
      </w:r>
      <w:r w:rsidRPr="005A5CBB">
        <w:rPr>
          <w:rFonts w:ascii="Times New Roman" w:eastAsia="Times New Roman" w:hAnsi="Times New Roman" w:cs="Times New Roman"/>
          <w:sz w:val="24"/>
          <w:szCs w:val="24"/>
          <w:lang w:val="kk-KZ"/>
        </w:rPr>
        <w:t xml:space="preserve">. </w:t>
      </w:r>
    </w:p>
    <w:p w14:paraId="496E8562" w14:textId="77777777" w:rsidR="0088673D" w:rsidRPr="005C6333" w:rsidRDefault="0088673D" w:rsidP="0088673D">
      <w:pPr>
        <w:spacing w:after="0" w:line="240" w:lineRule="auto"/>
        <w:ind w:firstLine="567"/>
        <w:rPr>
          <w:rFonts w:ascii="Times New Roman" w:eastAsia="Times New Roman" w:hAnsi="Times New Roman" w:cs="Times New Roman"/>
          <w:b/>
          <w:sz w:val="24"/>
          <w:szCs w:val="24"/>
        </w:rPr>
      </w:pPr>
      <w:proofErr w:type="spellStart"/>
      <w:r w:rsidRPr="005C6333">
        <w:rPr>
          <w:rFonts w:ascii="Times New Roman" w:eastAsia="Times New Roman" w:hAnsi="Times New Roman" w:cs="Times New Roman"/>
          <w:b/>
          <w:sz w:val="24"/>
          <w:szCs w:val="24"/>
        </w:rPr>
        <w:t>Өзара</w:t>
      </w:r>
      <w:proofErr w:type="spellEnd"/>
      <w:r w:rsidRPr="005C6333">
        <w:rPr>
          <w:rFonts w:ascii="Times New Roman" w:eastAsia="Times New Roman" w:hAnsi="Times New Roman" w:cs="Times New Roman"/>
          <w:b/>
          <w:sz w:val="24"/>
          <w:szCs w:val="24"/>
        </w:rPr>
        <w:t xml:space="preserve"> </w:t>
      </w:r>
      <w:proofErr w:type="spellStart"/>
      <w:r w:rsidRPr="005C6333">
        <w:rPr>
          <w:rFonts w:ascii="Times New Roman" w:eastAsia="Times New Roman" w:hAnsi="Times New Roman" w:cs="Times New Roman"/>
          <w:b/>
          <w:sz w:val="24"/>
          <w:szCs w:val="24"/>
        </w:rPr>
        <w:t>байланысты</w:t>
      </w:r>
      <w:proofErr w:type="spellEnd"/>
      <w:r w:rsidRPr="005C6333">
        <w:rPr>
          <w:rFonts w:ascii="Times New Roman" w:eastAsia="Times New Roman" w:hAnsi="Times New Roman" w:cs="Times New Roman"/>
          <w:b/>
          <w:sz w:val="24"/>
          <w:szCs w:val="24"/>
        </w:rPr>
        <w:t xml:space="preserve"> </w:t>
      </w:r>
      <w:proofErr w:type="spellStart"/>
      <w:r w:rsidRPr="005C6333">
        <w:rPr>
          <w:rFonts w:ascii="Times New Roman" w:eastAsia="Times New Roman" w:hAnsi="Times New Roman" w:cs="Times New Roman"/>
          <w:b/>
          <w:sz w:val="24"/>
          <w:szCs w:val="24"/>
        </w:rPr>
        <w:t>қамтамасыз</w:t>
      </w:r>
      <w:proofErr w:type="spellEnd"/>
      <w:r w:rsidRPr="005C6333">
        <w:rPr>
          <w:rFonts w:ascii="Times New Roman" w:eastAsia="Times New Roman" w:hAnsi="Times New Roman" w:cs="Times New Roman"/>
          <w:b/>
          <w:sz w:val="24"/>
          <w:szCs w:val="24"/>
        </w:rPr>
        <w:t xml:space="preserve"> </w:t>
      </w:r>
      <w:proofErr w:type="spellStart"/>
      <w:r w:rsidRPr="005C6333">
        <w:rPr>
          <w:rFonts w:ascii="Times New Roman" w:eastAsia="Times New Roman" w:hAnsi="Times New Roman" w:cs="Times New Roman"/>
          <w:b/>
          <w:sz w:val="24"/>
          <w:szCs w:val="24"/>
        </w:rPr>
        <w:t>етуге</w:t>
      </w:r>
      <w:proofErr w:type="spellEnd"/>
      <w:r w:rsidRPr="005C6333">
        <w:rPr>
          <w:rFonts w:ascii="Times New Roman" w:eastAsia="Times New Roman" w:hAnsi="Times New Roman" w:cs="Times New Roman"/>
          <w:b/>
          <w:sz w:val="24"/>
          <w:szCs w:val="24"/>
        </w:rPr>
        <w:t xml:space="preserve"> ерекше назар аударылады:</w:t>
      </w:r>
    </w:p>
    <w:p w14:paraId="2FFFD44C" w14:textId="77777777" w:rsidR="0088673D" w:rsidRPr="00F011B5" w:rsidRDefault="0088673D" w:rsidP="0088673D">
      <w:pPr>
        <w:spacing w:after="0" w:line="240" w:lineRule="auto"/>
        <w:ind w:firstLine="567"/>
        <w:rPr>
          <w:rFonts w:ascii="Times New Roman" w:eastAsia="Times New Roman" w:hAnsi="Times New Roman" w:cs="Times New Roman"/>
          <w:sz w:val="24"/>
          <w:szCs w:val="24"/>
        </w:rPr>
      </w:pPr>
      <w:r w:rsidRPr="005C6333">
        <w:rPr>
          <w:rFonts w:ascii="Times New Roman" w:eastAsia="Times New Roman" w:hAnsi="Times New Roman" w:cs="Times New Roman"/>
          <w:bCs/>
          <w:sz w:val="24"/>
          <w:szCs w:val="24"/>
        </w:rPr>
        <w:t>стратегиялық құжаттар → мемлекеттік органның даму жоспары → ұйымның даму жоспары → қаржы-шаруашылық көрсеткіштері → бюджет қаражаты → мемлекеттік мүлік → қызмет нәтижелері → мониторинг және тиімділікті бағалау</w:t>
      </w:r>
      <w:r w:rsidRPr="00F011B5">
        <w:rPr>
          <w:rFonts w:ascii="Times New Roman" w:eastAsia="Times New Roman" w:hAnsi="Times New Roman" w:cs="Times New Roman"/>
          <w:bCs/>
          <w:sz w:val="24"/>
          <w:szCs w:val="24"/>
        </w:rPr>
        <w:t>.</w:t>
      </w:r>
    </w:p>
    <w:p w14:paraId="04803D55" w14:textId="68C06AAF" w:rsidR="0088673D" w:rsidRPr="002B0D9A" w:rsidRDefault="0088673D" w:rsidP="0088673D">
      <w:pPr>
        <w:spacing w:before="100" w:beforeAutospacing="1" w:after="100" w:afterAutospacing="1" w:line="240" w:lineRule="auto"/>
        <w:ind w:firstLine="567"/>
        <w:jc w:val="both"/>
        <w:rPr>
          <w:rFonts w:ascii="Times New Roman" w:eastAsia="Times New Roman" w:hAnsi="Times New Roman" w:cs="Times New Roman"/>
          <w:b/>
          <w:bCs/>
          <w:sz w:val="24"/>
          <w:szCs w:val="24"/>
        </w:rPr>
      </w:pPr>
      <w:r w:rsidRPr="002B0D9A">
        <w:rPr>
          <w:rFonts w:ascii="Times New Roman" w:eastAsia="Times New Roman" w:hAnsi="Times New Roman" w:cs="Times New Roman"/>
          <w:b/>
          <w:bCs/>
          <w:sz w:val="24"/>
          <w:szCs w:val="24"/>
        </w:rPr>
        <w:t>Тақырып бойынша оқу бағдарламасы: «</w:t>
      </w:r>
      <w:r w:rsidR="000213EE" w:rsidRPr="000213EE">
        <w:rPr>
          <w:rFonts w:ascii="Times New Roman" w:hAnsi="Times New Roman" w:cs="Times New Roman"/>
          <w:b/>
          <w:sz w:val="24"/>
          <w:szCs w:val="24"/>
        </w:rPr>
        <w:t xml:space="preserve"> </w:t>
      </w:r>
      <w:r w:rsidR="000213EE" w:rsidRPr="000213EE">
        <w:rPr>
          <w:rFonts w:ascii="Times New Roman" w:eastAsia="Times New Roman" w:hAnsi="Times New Roman" w:cs="Times New Roman"/>
          <w:b/>
          <w:bCs/>
          <w:sz w:val="24"/>
          <w:szCs w:val="24"/>
        </w:rPr>
        <w:t>Бес жылдық даму жоспарының екпіні, бес жылдық перспективада даму жоспарын қалыптастыру. Қазынадағы және Есептегі жұмыс. Бесжылдық даму жоспары шеңберіндегі құжаттардың мерзімі мен түрлері</w:t>
      </w:r>
      <w:r w:rsidRPr="002B0D9A">
        <w:rPr>
          <w:rFonts w:ascii="Times New Roman" w:eastAsia="Times New Roman" w:hAnsi="Times New Roman" w:cs="Times New Roman"/>
          <w:b/>
          <w:bCs/>
          <w:sz w:val="24"/>
          <w:szCs w:val="24"/>
        </w:rPr>
        <w:t>».</w:t>
      </w:r>
    </w:p>
    <w:p w14:paraId="46BD9190" w14:textId="77777777" w:rsidR="0088673D" w:rsidRPr="00015B83" w:rsidRDefault="0088673D" w:rsidP="0088673D">
      <w:pPr>
        <w:pStyle w:val="a5"/>
        <w:numPr>
          <w:ilvl w:val="0"/>
          <w:numId w:val="24"/>
        </w:numPr>
        <w:spacing w:after="0" w:line="240" w:lineRule="auto"/>
        <w:rPr>
          <w:rFonts w:ascii="Times New Roman" w:eastAsia="Times New Roman" w:hAnsi="Times New Roman" w:cs="Times New Roman"/>
          <w:b/>
          <w:bCs/>
          <w:sz w:val="24"/>
          <w:szCs w:val="24"/>
        </w:rPr>
      </w:pPr>
      <w:r w:rsidRPr="00015B83">
        <w:rPr>
          <w:rFonts w:ascii="Times New Roman" w:eastAsia="Times New Roman" w:hAnsi="Times New Roman" w:cs="Times New Roman"/>
          <w:b/>
          <w:bCs/>
          <w:sz w:val="24"/>
          <w:szCs w:val="24"/>
        </w:rPr>
        <w:t>БЕСЖЫЛДЫҚ ДАМУ ЖОСПАРЫН ЖОСПАРЛАУДЫҢ ЕКПІНІ</w:t>
      </w:r>
    </w:p>
    <w:p w14:paraId="7186172D" w14:textId="77777777" w:rsidR="0088673D" w:rsidRPr="00015B83" w:rsidRDefault="0088673D" w:rsidP="0088673D">
      <w:pPr>
        <w:spacing w:after="0" w:line="240" w:lineRule="auto"/>
        <w:rPr>
          <w:rFonts w:ascii="Times New Roman" w:eastAsia="Times New Roman" w:hAnsi="Times New Roman" w:cs="Times New Roman"/>
          <w:b/>
          <w:bCs/>
          <w:sz w:val="24"/>
          <w:szCs w:val="24"/>
        </w:rPr>
      </w:pPr>
    </w:p>
    <w:p w14:paraId="40341FB2"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даму жоспары мемлекеттік мүлікті, бюджеттік ресурстарды және квазимемлекеттік сектор субъектісі ұйымы қызметінің нәтижелерін басқару құралы;</w:t>
      </w:r>
    </w:p>
    <w:p w14:paraId="2AB0BD5E"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жоспардың стратегиялық құжаттарға, хаттамалық шешімдерге, даму бағдарламаларына сәйкестігі;</w:t>
      </w:r>
    </w:p>
    <w:p w14:paraId="595D807C"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жоспардың мемлекеттік органның мақсаттары мен міндеттеріне сәйкестігі;</w:t>
      </w:r>
    </w:p>
    <w:p w14:paraId="7316FDDE"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жоспардың нысаналы көрсеткіштері негізделген;</w:t>
      </w:r>
    </w:p>
    <w:p w14:paraId="54163245"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Қосымшаларды бір-бірімен түйістіру, түйістіру ерекшеліктері, қолмен түйістіру, түйістіру авторежимі;</w:t>
      </w:r>
    </w:p>
    <w:p w14:paraId="72936E62"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жоспар кірістерінің нақты болжамдары;</w:t>
      </w:r>
    </w:p>
    <w:p w14:paraId="1CFEA655"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Бесжылдық жоспардың негізделген шығыстары;</w:t>
      </w:r>
    </w:p>
    <w:p w14:paraId="703FC0C0"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Кірістерді тану көздері бойынша ақша қаражатының түсуі;</w:t>
      </w:r>
    </w:p>
    <w:p w14:paraId="58D27697"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Шығыстардың қаржыландыру көздерімен қамтамасыз етілуі;</w:t>
      </w:r>
    </w:p>
    <w:p w14:paraId="1D1C6DFA"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Инвестициялық бағдарлама және әлеуметтік әсер;</w:t>
      </w:r>
    </w:p>
    <w:p w14:paraId="66B3D19B" w14:textId="77777777" w:rsidR="0088673D"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Тікелей нәтиже, сапа және түпкілікті көрсеткіш көрсеткіштерін есептеу әдістемесі. </w:t>
      </w:r>
    </w:p>
    <w:p w14:paraId="1B7D1395" w14:textId="77777777" w:rsidR="002B0D9A" w:rsidRPr="00015B83" w:rsidRDefault="002B0D9A" w:rsidP="0088673D">
      <w:pPr>
        <w:spacing w:after="0" w:line="240" w:lineRule="auto"/>
        <w:ind w:firstLine="567"/>
        <w:rPr>
          <w:rFonts w:ascii="Times New Roman" w:eastAsia="Times New Roman" w:hAnsi="Times New Roman" w:cs="Times New Roman"/>
          <w:sz w:val="24"/>
          <w:szCs w:val="24"/>
        </w:rPr>
      </w:pPr>
    </w:p>
    <w:p w14:paraId="286500AA" w14:textId="77777777" w:rsidR="0088673D" w:rsidRPr="00015B83" w:rsidRDefault="0088673D" w:rsidP="0088673D">
      <w:pPr>
        <w:pStyle w:val="a5"/>
        <w:numPr>
          <w:ilvl w:val="0"/>
          <w:numId w:val="24"/>
        </w:numPr>
        <w:spacing w:before="100" w:beforeAutospacing="1" w:after="100" w:afterAutospacing="1" w:line="240" w:lineRule="auto"/>
        <w:outlineLvl w:val="1"/>
        <w:rPr>
          <w:rFonts w:ascii="Times New Roman" w:eastAsia="Times New Roman" w:hAnsi="Times New Roman" w:cs="Times New Roman"/>
          <w:b/>
          <w:bCs/>
          <w:sz w:val="24"/>
          <w:szCs w:val="24"/>
        </w:rPr>
      </w:pPr>
      <w:r w:rsidRPr="00015B83">
        <w:rPr>
          <w:rFonts w:ascii="Times New Roman" w:eastAsia="Times New Roman" w:hAnsi="Times New Roman" w:cs="Times New Roman"/>
          <w:b/>
          <w:bCs/>
          <w:sz w:val="24"/>
          <w:szCs w:val="24"/>
        </w:rPr>
        <w:lastRenderedPageBreak/>
        <w:t>ҚАРЖЫЛЫҚ МОДЕЛЬДІ ҚАЛЫПТАСТЫРУ</w:t>
      </w:r>
    </w:p>
    <w:p w14:paraId="45D742D0" w14:textId="77777777" w:rsidR="0088673D" w:rsidRPr="00015B83" w:rsidRDefault="0088673D" w:rsidP="0088673D">
      <w:pPr>
        <w:pStyle w:val="a5"/>
        <w:spacing w:before="100" w:beforeAutospacing="1" w:after="100" w:afterAutospacing="1" w:line="240" w:lineRule="auto"/>
        <w:outlineLvl w:val="1"/>
        <w:rPr>
          <w:rFonts w:ascii="Times New Roman" w:eastAsia="Times New Roman" w:hAnsi="Times New Roman" w:cs="Times New Roman"/>
          <w:b/>
          <w:bCs/>
          <w:sz w:val="24"/>
          <w:szCs w:val="24"/>
        </w:rPr>
      </w:pPr>
    </w:p>
    <w:p w14:paraId="6E2B0338" w14:textId="77777777" w:rsidR="0088673D" w:rsidRPr="00015B83" w:rsidRDefault="0088673D" w:rsidP="0088673D">
      <w:pPr>
        <w:pStyle w:val="a5"/>
        <w:spacing w:before="100" w:beforeAutospacing="1" w:after="100" w:afterAutospacing="1" w:line="240" w:lineRule="auto"/>
        <w:outlineLvl w:val="1"/>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Болжау: кірістер; өзіндік құн; әкімшілік шығыстар; инвестициялық шығындарды; салықтар; пайда; ақша ағындарын; қарыздар; қаржылық талдау және қаржылық модельдеу негізінде міндеттемелерді.</w:t>
      </w:r>
    </w:p>
    <w:p w14:paraId="03277D80" w14:textId="77777777" w:rsidR="0088673D" w:rsidRPr="0026436A" w:rsidRDefault="0088673D" w:rsidP="0088673D">
      <w:pPr>
        <w:pStyle w:val="a5"/>
        <w:spacing w:before="100" w:beforeAutospacing="1" w:after="100" w:afterAutospacing="1" w:line="240" w:lineRule="auto"/>
        <w:outlineLvl w:val="1"/>
        <w:rPr>
          <w:rFonts w:ascii="Times New Roman" w:eastAsia="Times New Roman" w:hAnsi="Times New Roman" w:cs="Times New Roman"/>
          <w:sz w:val="24"/>
          <w:szCs w:val="24"/>
        </w:rPr>
      </w:pPr>
    </w:p>
    <w:p w14:paraId="1D06383F" w14:textId="77777777" w:rsidR="0088673D" w:rsidRPr="00015B83" w:rsidRDefault="0088673D" w:rsidP="0088673D">
      <w:pPr>
        <w:pStyle w:val="a5"/>
        <w:numPr>
          <w:ilvl w:val="0"/>
          <w:numId w:val="24"/>
        </w:numPr>
        <w:spacing w:before="100" w:beforeAutospacing="1" w:after="100" w:afterAutospacing="1" w:line="240" w:lineRule="auto"/>
        <w:outlineLvl w:val="1"/>
        <w:rPr>
          <w:rFonts w:ascii="Times New Roman" w:eastAsia="Times New Roman" w:hAnsi="Times New Roman" w:cs="Times New Roman"/>
          <w:b/>
          <w:bCs/>
          <w:sz w:val="24"/>
          <w:szCs w:val="24"/>
        </w:rPr>
      </w:pPr>
      <w:r w:rsidRPr="00015B83">
        <w:rPr>
          <w:rFonts w:ascii="Times New Roman" w:eastAsia="Times New Roman" w:hAnsi="Times New Roman" w:cs="Times New Roman"/>
          <w:b/>
          <w:bCs/>
          <w:sz w:val="24"/>
          <w:szCs w:val="24"/>
        </w:rPr>
        <w:t>ҚАРЖЫЛЫҚ ТҰРАҚТЫЛЫҚТЫ ТАЛДАУ</w:t>
      </w:r>
    </w:p>
    <w:p w14:paraId="12A88AD4" w14:textId="77777777" w:rsidR="0088673D" w:rsidRPr="00015B83" w:rsidRDefault="0088673D" w:rsidP="0088673D">
      <w:pPr>
        <w:spacing w:before="100" w:beforeAutospacing="1" w:after="100" w:afterAutospacing="1" w:line="240" w:lineRule="auto"/>
        <w:ind w:firstLine="567"/>
        <w:outlineLvl w:val="1"/>
        <w:rPr>
          <w:rFonts w:ascii="Times New Roman" w:eastAsia="Times New Roman" w:hAnsi="Times New Roman" w:cs="Times New Roman"/>
          <w:sz w:val="24"/>
          <w:szCs w:val="24"/>
        </w:rPr>
      </w:pPr>
      <w:r w:rsidRPr="00015B83">
        <w:rPr>
          <w:rFonts w:ascii="Times New Roman" w:eastAsia="Times New Roman" w:hAnsi="Times New Roman" w:cs="Times New Roman"/>
          <w:b/>
          <w:bCs/>
          <w:sz w:val="24"/>
          <w:szCs w:val="24"/>
        </w:rPr>
        <w:t xml:space="preserve"> </w:t>
      </w:r>
      <w:r w:rsidRPr="00015B83">
        <w:rPr>
          <w:rFonts w:ascii="Times New Roman" w:eastAsia="Times New Roman" w:hAnsi="Times New Roman" w:cs="Times New Roman"/>
          <w:sz w:val="24"/>
          <w:szCs w:val="24"/>
        </w:rPr>
        <w:t>Өтімділікті есептеу; төлем қабілеттілігі; борыштық жүктеме; қаржылық тәуелсіздік; рентабельділік; айналымдылық; қаржылық және операциялық тетік; EBT, EBIT, EBITDA.</w:t>
      </w:r>
    </w:p>
    <w:p w14:paraId="66E2AB7F" w14:textId="77777777" w:rsidR="0088673D" w:rsidRPr="00DE157C" w:rsidRDefault="0088673D" w:rsidP="0088673D">
      <w:pPr>
        <w:pStyle w:val="a5"/>
        <w:numPr>
          <w:ilvl w:val="0"/>
          <w:numId w:val="24"/>
        </w:numPr>
        <w:spacing w:after="0" w:line="240" w:lineRule="auto"/>
        <w:rPr>
          <w:rFonts w:ascii="Times New Roman" w:eastAsia="Times New Roman" w:hAnsi="Times New Roman" w:cs="Times New Roman"/>
          <w:b/>
          <w:bCs/>
          <w:sz w:val="24"/>
          <w:szCs w:val="24"/>
        </w:rPr>
      </w:pPr>
      <w:r w:rsidRPr="00E4236E">
        <w:rPr>
          <w:rFonts w:ascii="Times New Roman" w:eastAsia="Times New Roman" w:hAnsi="Times New Roman" w:cs="Times New Roman"/>
          <w:b/>
          <w:bCs/>
          <w:sz w:val="24"/>
          <w:szCs w:val="24"/>
        </w:rPr>
        <w:t xml:space="preserve"> </w:t>
      </w:r>
      <w:r w:rsidRPr="00DE157C">
        <w:rPr>
          <w:rFonts w:ascii="Times New Roman" w:eastAsia="Times New Roman" w:hAnsi="Times New Roman" w:cs="Times New Roman"/>
          <w:b/>
          <w:bCs/>
          <w:sz w:val="24"/>
          <w:szCs w:val="24"/>
        </w:rPr>
        <w:t>СЦЕНАРИЙЛІК ТАЛДАУ</w:t>
      </w:r>
    </w:p>
    <w:p w14:paraId="20DA2817" w14:textId="77777777" w:rsidR="0088673D" w:rsidRPr="00015B83" w:rsidRDefault="0088673D" w:rsidP="0088673D">
      <w:pPr>
        <w:spacing w:after="0" w:line="240" w:lineRule="auto"/>
        <w:rPr>
          <w:rFonts w:ascii="Times New Roman" w:eastAsia="Times New Roman" w:hAnsi="Times New Roman" w:cs="Times New Roman"/>
          <w:b/>
          <w:bCs/>
          <w:sz w:val="24"/>
          <w:szCs w:val="24"/>
        </w:rPr>
      </w:pPr>
    </w:p>
    <w:p w14:paraId="6C40C4FB"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Негізгі</w:t>
      </w:r>
      <w:proofErr w:type="spellEnd"/>
      <w:r w:rsidRPr="00015B83">
        <w:rPr>
          <w:rFonts w:ascii="Times New Roman" w:eastAsia="Times New Roman" w:hAnsi="Times New Roman" w:cs="Times New Roman"/>
          <w:sz w:val="24"/>
          <w:szCs w:val="24"/>
        </w:rPr>
        <w:t xml:space="preserve"> скрипт</w:t>
      </w:r>
    </w:p>
    <w:p w14:paraId="0BD1CE18"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Оптимистік</w:t>
      </w:r>
      <w:proofErr w:type="spellEnd"/>
      <w:r w:rsidRPr="00015B83">
        <w:rPr>
          <w:rFonts w:ascii="Times New Roman" w:eastAsia="Times New Roman" w:hAnsi="Times New Roman" w:cs="Times New Roman"/>
          <w:sz w:val="24"/>
          <w:szCs w:val="24"/>
        </w:rPr>
        <w:t xml:space="preserve"> сценарий</w:t>
      </w:r>
    </w:p>
    <w:p w14:paraId="0ADC1A68"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Пессимистік</w:t>
      </w:r>
      <w:proofErr w:type="spellEnd"/>
      <w:r w:rsidRPr="00015B83">
        <w:rPr>
          <w:rFonts w:ascii="Times New Roman" w:eastAsia="Times New Roman" w:hAnsi="Times New Roman" w:cs="Times New Roman"/>
          <w:sz w:val="24"/>
          <w:szCs w:val="24"/>
        </w:rPr>
        <w:t xml:space="preserve"> сценарий</w:t>
      </w:r>
    </w:p>
    <w:p w14:paraId="38EDB749"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b/>
          <w:bCs/>
          <w:sz w:val="27"/>
          <w:szCs w:val="27"/>
        </w:rPr>
      </w:pPr>
      <w:r w:rsidRPr="00015B83">
        <w:rPr>
          <w:rFonts w:ascii="Times New Roman" w:eastAsia="Times New Roman" w:hAnsi="Times New Roman" w:cs="Times New Roman"/>
          <w:b/>
          <w:bCs/>
          <w:sz w:val="27"/>
          <w:szCs w:val="27"/>
        </w:rPr>
        <w:t>Практикалық тапсырма</w:t>
      </w:r>
    </w:p>
    <w:p w14:paraId="129D4B81"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sz w:val="27"/>
          <w:szCs w:val="27"/>
        </w:rPr>
      </w:pPr>
      <w:r w:rsidRPr="00015B83">
        <w:rPr>
          <w:rFonts w:ascii="Times New Roman" w:eastAsia="Times New Roman" w:hAnsi="Times New Roman" w:cs="Times New Roman"/>
          <w:sz w:val="27"/>
          <w:szCs w:val="27"/>
        </w:rPr>
        <w:t>Бес жылдық болжам жасау:</w:t>
      </w:r>
    </w:p>
    <w:p w14:paraId="3766617D" w14:textId="77777777" w:rsidR="0088673D" w:rsidRPr="00015B83" w:rsidRDefault="0088673D" w:rsidP="0088673D">
      <w:pPr>
        <w:spacing w:before="100" w:beforeAutospacing="1" w:after="100" w:afterAutospacing="1" w:line="240" w:lineRule="auto"/>
        <w:ind w:firstLine="426"/>
        <w:rPr>
          <w:rFonts w:ascii="Times New Roman" w:eastAsia="Times New Roman" w:hAnsi="Times New Roman" w:cs="Times New Roman"/>
          <w:sz w:val="24"/>
          <w:szCs w:val="24"/>
        </w:rPr>
      </w:pPr>
      <w:r w:rsidRPr="00015B83">
        <w:rPr>
          <w:rFonts w:ascii="Times New Roman" w:eastAsia="Times New Roman" w:hAnsi="Times New Roman" w:cs="Times New Roman"/>
          <w:sz w:val="27"/>
          <w:szCs w:val="27"/>
        </w:rPr>
        <w:t>Кірістер → шығыстар → пайда → ақша ағыны → инвестициялар → қаржыландыру қажеттілігі</w:t>
      </w:r>
      <w:r w:rsidRPr="00015B83">
        <w:rPr>
          <w:rFonts w:ascii="Times New Roman" w:eastAsia="Times New Roman" w:hAnsi="Times New Roman" w:cs="Times New Roman"/>
          <w:sz w:val="24"/>
          <w:szCs w:val="24"/>
        </w:rPr>
        <w:t>.</w:t>
      </w:r>
    </w:p>
    <w:p w14:paraId="6DB6D924" w14:textId="77777777" w:rsidR="0088673D" w:rsidRPr="00DE157C" w:rsidRDefault="0088673D" w:rsidP="0088673D">
      <w:pPr>
        <w:pStyle w:val="a5"/>
        <w:numPr>
          <w:ilvl w:val="0"/>
          <w:numId w:val="24"/>
        </w:numPr>
        <w:tabs>
          <w:tab w:val="left" w:pos="851"/>
          <w:tab w:val="left" w:pos="993"/>
        </w:tabs>
        <w:spacing w:before="100" w:beforeAutospacing="1" w:after="100" w:afterAutospacing="1" w:line="240" w:lineRule="auto"/>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 xml:space="preserve"> </w:t>
      </w:r>
      <w:r w:rsidRPr="00DE157C">
        <w:rPr>
          <w:rFonts w:ascii="Times New Roman" w:eastAsia="Times New Roman" w:hAnsi="Times New Roman" w:cs="Times New Roman"/>
          <w:b/>
          <w:bCs/>
          <w:sz w:val="24"/>
          <w:szCs w:val="24"/>
        </w:rPr>
        <w:t>БЕСЖЫЛДЫҚ ДАМУ ЖОСПАРЫН ҚАЛЫПТАСТЫРУ</w:t>
      </w:r>
    </w:p>
    <w:p w14:paraId="1AB52707"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Жеті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жылдық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кезең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шеңберінде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кіретін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жасайтын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редакциялайтын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одан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кейінгі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кезеңдермен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байланыстыратын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оның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ішінде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екі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кезең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алдағы</w:t>
      </w:r>
      <w:proofErr w:type="spellEnd"/>
      <w:r w:rsidRPr="00015B83">
        <w:rPr>
          <w:rFonts w:ascii="Times New Roman" w:eastAsia="Times New Roman" w:hAnsi="Times New Roman" w:cs="Times New Roman"/>
          <w:sz w:val="24"/>
          <w:szCs w:val="24"/>
        </w:rPr>
        <w:t xml:space="preserve"> бес </w:t>
      </w:r>
      <w:proofErr w:type="spellStart"/>
      <w:r w:rsidRPr="00015B83">
        <w:rPr>
          <w:rFonts w:ascii="Times New Roman" w:eastAsia="Times New Roman" w:hAnsi="Times New Roman" w:cs="Times New Roman"/>
          <w:sz w:val="24"/>
          <w:szCs w:val="24"/>
        </w:rPr>
        <w:t>кезең</w:t>
      </w:r>
      <w:proofErr w:type="spellEnd"/>
      <w:r w:rsidRPr="00015B83">
        <w:rPr>
          <w:rFonts w:ascii="Times New Roman" w:eastAsia="Times New Roman" w:hAnsi="Times New Roman" w:cs="Times New Roman"/>
          <w:sz w:val="24"/>
          <w:szCs w:val="24"/>
        </w:rPr>
        <w:t>;</w:t>
      </w:r>
    </w:p>
    <w:p w14:paraId="32A6EF37"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Бесжылдық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жоспардың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Жыл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сайынғы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жоспардан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Нақтыланған</w:t>
      </w:r>
      <w:proofErr w:type="spellEnd"/>
      <w:r w:rsidRPr="00015B83">
        <w:rPr>
          <w:rFonts w:ascii="Times New Roman" w:eastAsia="Times New Roman" w:hAnsi="Times New Roman" w:cs="Times New Roman"/>
          <w:sz w:val="24"/>
          <w:szCs w:val="24"/>
        </w:rPr>
        <w:t xml:space="preserve"> даму </w:t>
      </w:r>
      <w:proofErr w:type="spellStart"/>
      <w:r w:rsidRPr="00015B83">
        <w:rPr>
          <w:rFonts w:ascii="Times New Roman" w:eastAsia="Times New Roman" w:hAnsi="Times New Roman" w:cs="Times New Roman"/>
          <w:sz w:val="24"/>
          <w:szCs w:val="24"/>
        </w:rPr>
        <w:t>жоспарынан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айырмашылығы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неде</w:t>
      </w:r>
      <w:proofErr w:type="spellEnd"/>
      <w:r w:rsidRPr="00015B83">
        <w:rPr>
          <w:rFonts w:ascii="Times New Roman" w:eastAsia="Times New Roman" w:hAnsi="Times New Roman" w:cs="Times New Roman"/>
          <w:sz w:val="24"/>
          <w:szCs w:val="24"/>
        </w:rPr>
        <w:t>?</w:t>
      </w:r>
    </w:p>
    <w:p w14:paraId="4933E93F"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Әзірлеу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келісу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пысықтау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алдын</w:t>
      </w:r>
      <w:proofErr w:type="spellEnd"/>
      <w:r w:rsidRPr="00015B83">
        <w:rPr>
          <w:rFonts w:ascii="Times New Roman" w:eastAsia="Times New Roman" w:hAnsi="Times New Roman" w:cs="Times New Roman"/>
          <w:sz w:val="24"/>
          <w:szCs w:val="24"/>
        </w:rPr>
        <w:t xml:space="preserve"> ала </w:t>
      </w:r>
      <w:proofErr w:type="spellStart"/>
      <w:r w:rsidRPr="00015B83">
        <w:rPr>
          <w:rFonts w:ascii="Times New Roman" w:eastAsia="Times New Roman" w:hAnsi="Times New Roman" w:cs="Times New Roman"/>
          <w:sz w:val="24"/>
          <w:szCs w:val="24"/>
        </w:rPr>
        <w:t>шешімдер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түпкілікті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шешімдер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мерзімдерінің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w:t>
      </w:r>
      <w:proofErr w:type="spellEnd"/>
      <w:r w:rsidRPr="00015B83">
        <w:rPr>
          <w:rFonts w:ascii="Times New Roman" w:eastAsia="Times New Roman" w:hAnsi="Times New Roman" w:cs="Times New Roman"/>
          <w:sz w:val="24"/>
          <w:szCs w:val="24"/>
        </w:rPr>
        <w:t>;</w:t>
      </w:r>
    </w:p>
    <w:p w14:paraId="6787EEAD"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Даму </w:t>
      </w:r>
      <w:proofErr w:type="spellStart"/>
      <w:r w:rsidRPr="00015B83">
        <w:rPr>
          <w:rFonts w:ascii="Times New Roman" w:eastAsia="Times New Roman" w:hAnsi="Times New Roman" w:cs="Times New Roman"/>
          <w:sz w:val="24"/>
          <w:szCs w:val="24"/>
        </w:rPr>
        <w:t>жоспарының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екі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деңгейлі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бекіту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ашу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бекіту</w:t>
      </w:r>
      <w:proofErr w:type="spellEnd"/>
      <w:r w:rsidRPr="00015B83">
        <w:rPr>
          <w:rFonts w:ascii="Times New Roman" w:eastAsia="Times New Roman" w:hAnsi="Times New Roman" w:cs="Times New Roman"/>
          <w:sz w:val="24"/>
          <w:szCs w:val="24"/>
        </w:rPr>
        <w:t xml:space="preserve"> органы мен </w:t>
      </w:r>
      <w:proofErr w:type="spellStart"/>
      <w:r w:rsidRPr="00015B83">
        <w:rPr>
          <w:rFonts w:ascii="Times New Roman" w:eastAsia="Times New Roman" w:hAnsi="Times New Roman" w:cs="Times New Roman"/>
          <w:sz w:val="24"/>
          <w:szCs w:val="24"/>
        </w:rPr>
        <w:t>ұйымның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атқарушы</w:t>
      </w:r>
      <w:proofErr w:type="spellEnd"/>
      <w:r w:rsidRPr="00015B83">
        <w:rPr>
          <w:rFonts w:ascii="Times New Roman" w:eastAsia="Times New Roman" w:hAnsi="Times New Roman" w:cs="Times New Roman"/>
          <w:sz w:val="24"/>
          <w:szCs w:val="24"/>
        </w:rPr>
        <w:t xml:space="preserve"> органы </w:t>
      </w:r>
      <w:proofErr w:type="spellStart"/>
      <w:r w:rsidRPr="00015B83">
        <w:rPr>
          <w:rFonts w:ascii="Times New Roman" w:eastAsia="Times New Roman" w:hAnsi="Times New Roman" w:cs="Times New Roman"/>
          <w:sz w:val="24"/>
          <w:szCs w:val="24"/>
        </w:rPr>
        <w:t>арасындағы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жауапкершіліктің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аражігін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ажырату</w:t>
      </w:r>
      <w:proofErr w:type="spellEnd"/>
      <w:r w:rsidRPr="00015B83">
        <w:rPr>
          <w:rFonts w:ascii="Times New Roman" w:eastAsia="Times New Roman" w:hAnsi="Times New Roman" w:cs="Times New Roman"/>
          <w:sz w:val="24"/>
          <w:szCs w:val="24"/>
        </w:rPr>
        <w:t>;</w:t>
      </w:r>
    </w:p>
    <w:p w14:paraId="64DC460D"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Бес </w:t>
      </w:r>
      <w:proofErr w:type="spellStart"/>
      <w:r w:rsidRPr="00015B83">
        <w:rPr>
          <w:rFonts w:ascii="Times New Roman" w:eastAsia="Times New Roman" w:hAnsi="Times New Roman" w:cs="Times New Roman"/>
          <w:sz w:val="24"/>
          <w:szCs w:val="24"/>
        </w:rPr>
        <w:t>жылдық</w:t>
      </w:r>
      <w:proofErr w:type="spellEnd"/>
      <w:r w:rsidRPr="00015B83">
        <w:rPr>
          <w:rFonts w:ascii="Times New Roman" w:eastAsia="Times New Roman" w:hAnsi="Times New Roman" w:cs="Times New Roman"/>
          <w:sz w:val="24"/>
          <w:szCs w:val="24"/>
        </w:rPr>
        <w:t xml:space="preserve"> даму </w:t>
      </w:r>
      <w:proofErr w:type="spellStart"/>
      <w:r w:rsidRPr="00015B83">
        <w:rPr>
          <w:rFonts w:ascii="Times New Roman" w:eastAsia="Times New Roman" w:hAnsi="Times New Roman" w:cs="Times New Roman"/>
          <w:sz w:val="24"/>
          <w:szCs w:val="24"/>
        </w:rPr>
        <w:t>жоспарының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қосымшасын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қалыптастыру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Мақсаттар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Іске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асырудың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міндеттері</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түйінді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көрсеткіштері</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бағдарламалары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бірлікке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кірісті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өзіндік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құнды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салыстырмалы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талдау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шығынсыздық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нүктесін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анықтау</w:t>
      </w:r>
      <w:proofErr w:type="spellEnd"/>
      <w:r w:rsidRPr="00015B83">
        <w:rPr>
          <w:rFonts w:ascii="Times New Roman" w:eastAsia="Times New Roman" w:hAnsi="Times New Roman" w:cs="Times New Roman"/>
          <w:sz w:val="24"/>
          <w:szCs w:val="24"/>
        </w:rPr>
        <w:t>;</w:t>
      </w:r>
    </w:p>
    <w:p w14:paraId="71784D71"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Қаржылық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шаруашылық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қызметтің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негізгі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деректерді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басқа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қосымшалардан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біріктірілген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көрсетілетін</w:t>
      </w:r>
      <w:proofErr w:type="spellEnd"/>
      <w:r w:rsidRPr="00015B83">
        <w:rPr>
          <w:rFonts w:ascii="Times New Roman" w:eastAsia="Times New Roman" w:hAnsi="Times New Roman" w:cs="Times New Roman"/>
          <w:sz w:val="24"/>
          <w:szCs w:val="24"/>
        </w:rPr>
        <w:t xml:space="preserve"> 6-қосымшаға </w:t>
      </w:r>
      <w:proofErr w:type="spellStart"/>
      <w:r w:rsidRPr="00015B83">
        <w:rPr>
          <w:rFonts w:ascii="Times New Roman" w:eastAsia="Times New Roman" w:hAnsi="Times New Roman" w:cs="Times New Roman"/>
          <w:sz w:val="24"/>
          <w:szCs w:val="24"/>
        </w:rPr>
        <w:t>тарту</w:t>
      </w:r>
      <w:proofErr w:type="spellEnd"/>
      <w:r w:rsidRPr="00015B83">
        <w:rPr>
          <w:rFonts w:ascii="Times New Roman" w:eastAsia="Times New Roman" w:hAnsi="Times New Roman" w:cs="Times New Roman"/>
          <w:sz w:val="24"/>
          <w:szCs w:val="24"/>
        </w:rPr>
        <w:t>;</w:t>
      </w:r>
    </w:p>
    <w:p w14:paraId="2F3FD765"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Қаржы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менеджменті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w:t>
      </w:r>
    </w:p>
    <w:p w14:paraId="3F371489"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18 «</w:t>
      </w:r>
      <w:proofErr w:type="spellStart"/>
      <w:r w:rsidRPr="00015B83">
        <w:rPr>
          <w:rFonts w:ascii="Times New Roman" w:eastAsia="Times New Roman" w:hAnsi="Times New Roman" w:cs="Times New Roman"/>
          <w:sz w:val="24"/>
          <w:szCs w:val="24"/>
        </w:rPr>
        <w:t>Қаржылық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есептілікте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ақпаратты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ұсыну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ашу</w:t>
      </w:r>
      <w:proofErr w:type="spellEnd"/>
      <w:r w:rsidRPr="00015B83">
        <w:rPr>
          <w:rFonts w:ascii="Times New Roman" w:eastAsia="Times New Roman" w:hAnsi="Times New Roman" w:cs="Times New Roman"/>
          <w:sz w:val="24"/>
          <w:szCs w:val="24"/>
        </w:rPr>
        <w:t xml:space="preserve">» ХҚЕС </w:t>
      </w:r>
      <w:proofErr w:type="spellStart"/>
      <w:r w:rsidRPr="00015B83">
        <w:rPr>
          <w:rFonts w:ascii="Times New Roman" w:eastAsia="Times New Roman" w:hAnsi="Times New Roman" w:cs="Times New Roman"/>
          <w:sz w:val="24"/>
          <w:szCs w:val="24"/>
        </w:rPr>
        <w:t>шеңберіндегі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көрсеткіштерді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w:t>
      </w:r>
    </w:p>
    <w:p w14:paraId="3F1B9340"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6-қосымша </w:t>
      </w:r>
      <w:proofErr w:type="spellStart"/>
      <w:r w:rsidRPr="00015B83">
        <w:rPr>
          <w:rFonts w:ascii="Times New Roman" w:eastAsia="Times New Roman" w:hAnsi="Times New Roman" w:cs="Times New Roman"/>
          <w:sz w:val="24"/>
          <w:szCs w:val="24"/>
        </w:rPr>
        <w:t>шеңберінде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бекіту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үшін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белгіленген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тәртіппен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қызметкерлердің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еңбегіне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ақы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төлеу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қоры</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сыйақылары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бойынша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резервтерді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18-қосымшамен </w:t>
      </w:r>
      <w:proofErr w:type="spellStart"/>
      <w:r w:rsidRPr="00015B83">
        <w:rPr>
          <w:rFonts w:ascii="Times New Roman" w:eastAsia="Times New Roman" w:hAnsi="Times New Roman" w:cs="Times New Roman"/>
          <w:sz w:val="24"/>
          <w:szCs w:val="24"/>
        </w:rPr>
        <w:t>түйісу</w:t>
      </w:r>
      <w:proofErr w:type="spellEnd"/>
      <w:r w:rsidRPr="00015B83">
        <w:rPr>
          <w:rFonts w:ascii="Times New Roman" w:eastAsia="Times New Roman" w:hAnsi="Times New Roman" w:cs="Times New Roman"/>
          <w:sz w:val="24"/>
          <w:szCs w:val="24"/>
        </w:rPr>
        <w:t xml:space="preserve"> Персонал;</w:t>
      </w:r>
    </w:p>
    <w:p w14:paraId="1FECE30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Ұйымдардың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қызметіне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бюджеттік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ресурстардың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қатысу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ерекшеліктерімен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қоса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әдісі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бойынша</w:t>
      </w:r>
      <w:proofErr w:type="spellEnd"/>
      <w:r w:rsidRPr="00015B83">
        <w:rPr>
          <w:rFonts w:ascii="Times New Roman" w:eastAsia="Times New Roman" w:hAnsi="Times New Roman" w:cs="Times New Roman"/>
          <w:sz w:val="24"/>
          <w:szCs w:val="24"/>
        </w:rPr>
        <w:t xml:space="preserve"> ҚЕХС </w:t>
      </w:r>
      <w:proofErr w:type="spellStart"/>
      <w:r w:rsidRPr="00015B83">
        <w:rPr>
          <w:rFonts w:ascii="Times New Roman" w:eastAsia="Times New Roman" w:hAnsi="Times New Roman" w:cs="Times New Roman"/>
          <w:sz w:val="24"/>
          <w:szCs w:val="24"/>
        </w:rPr>
        <w:t>ережелері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бойынша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кірістерді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w:t>
      </w:r>
    </w:p>
    <w:p w14:paraId="5DCE6925"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Ақша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ағындарын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ақша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ресурстарын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басқару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бюджеттеу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ақша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қаражатының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тапшылығын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кассалық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алшақтықты</w:t>
      </w:r>
      <w:proofErr w:type="spellEnd"/>
      <w:r w:rsidRPr="00015B83">
        <w:rPr>
          <w:rFonts w:ascii="Times New Roman" w:eastAsia="Times New Roman" w:hAnsi="Times New Roman" w:cs="Times New Roman"/>
          <w:sz w:val="24"/>
          <w:szCs w:val="24"/>
        </w:rPr>
        <w:t xml:space="preserve"> жабу </w:t>
      </w:r>
      <w:proofErr w:type="spellStart"/>
      <w:r w:rsidRPr="00015B83">
        <w:rPr>
          <w:rFonts w:ascii="Times New Roman" w:eastAsia="Times New Roman" w:hAnsi="Times New Roman" w:cs="Times New Roman"/>
          <w:sz w:val="24"/>
          <w:szCs w:val="24"/>
        </w:rPr>
        <w:t>көздері</w:t>
      </w:r>
      <w:proofErr w:type="spellEnd"/>
      <w:r w:rsidRPr="00015B83">
        <w:rPr>
          <w:rFonts w:ascii="Times New Roman" w:eastAsia="Times New Roman" w:hAnsi="Times New Roman" w:cs="Times New Roman"/>
          <w:sz w:val="24"/>
          <w:szCs w:val="24"/>
        </w:rPr>
        <w:t xml:space="preserve">, ҚЕХС </w:t>
      </w:r>
      <w:proofErr w:type="spellStart"/>
      <w:r w:rsidRPr="00015B83">
        <w:rPr>
          <w:rFonts w:ascii="Times New Roman" w:eastAsia="Times New Roman" w:hAnsi="Times New Roman" w:cs="Times New Roman"/>
          <w:sz w:val="24"/>
          <w:szCs w:val="24"/>
        </w:rPr>
        <w:t>шеңберінде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кредиттік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шығындарға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арналған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резервтерді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9;</w:t>
      </w:r>
    </w:p>
    <w:p w14:paraId="52A495F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Депозиттік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салымдар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овернайттар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орналастыру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әдіснама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алгоритм;</w:t>
      </w:r>
    </w:p>
    <w:p w14:paraId="0F1A29A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lastRenderedPageBreak/>
        <w:t>Тікелей</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шығыстарды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қосалқы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өндіріске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арналған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шығыстарды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үстеме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шығыстарды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w:t>
      </w:r>
    </w:p>
    <w:p w14:paraId="79BCCE58"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Әкімшілік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шығыстар</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өзге</w:t>
      </w:r>
      <w:proofErr w:type="spellEnd"/>
      <w:r w:rsidRPr="00015B83">
        <w:rPr>
          <w:rFonts w:ascii="Times New Roman" w:eastAsia="Times New Roman" w:hAnsi="Times New Roman" w:cs="Times New Roman"/>
          <w:sz w:val="24"/>
          <w:szCs w:val="24"/>
        </w:rPr>
        <w:t xml:space="preserve"> де </w:t>
      </w:r>
      <w:proofErr w:type="spellStart"/>
      <w:r w:rsidRPr="00015B83">
        <w:rPr>
          <w:rFonts w:ascii="Times New Roman" w:eastAsia="Times New Roman" w:hAnsi="Times New Roman" w:cs="Times New Roman"/>
          <w:sz w:val="24"/>
          <w:szCs w:val="24"/>
        </w:rPr>
        <w:t>шығыстарды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w:t>
      </w:r>
    </w:p>
    <w:p w14:paraId="5B450EA3"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Тікелей</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жанама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шығыстарды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үлгілерін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схемаларын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әдіснамасын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әзірлеу</w:t>
      </w:r>
      <w:proofErr w:type="spellEnd"/>
      <w:r w:rsidRPr="00015B83">
        <w:rPr>
          <w:rFonts w:ascii="Times New Roman" w:eastAsia="Times New Roman" w:hAnsi="Times New Roman" w:cs="Times New Roman"/>
          <w:sz w:val="24"/>
          <w:szCs w:val="24"/>
        </w:rPr>
        <w:t>;</w:t>
      </w:r>
    </w:p>
    <w:p w14:paraId="034F690C"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Тариф </w:t>
      </w:r>
      <w:proofErr w:type="spellStart"/>
      <w:r w:rsidRPr="00015B83">
        <w:rPr>
          <w:rFonts w:ascii="Times New Roman" w:eastAsia="Times New Roman" w:hAnsi="Times New Roman" w:cs="Times New Roman"/>
          <w:sz w:val="24"/>
          <w:szCs w:val="24"/>
        </w:rPr>
        <w:t>белгілеу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жүйелеу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сондай-ақ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қаржылық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талдау</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модельдеу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нарықтық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жағдайлармен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үйлестіру</w:t>
      </w:r>
      <w:proofErr w:type="spellEnd"/>
      <w:r w:rsidRPr="00015B83">
        <w:rPr>
          <w:rFonts w:ascii="Times New Roman" w:eastAsia="Times New Roman" w:hAnsi="Times New Roman" w:cs="Times New Roman"/>
          <w:sz w:val="24"/>
          <w:szCs w:val="24"/>
        </w:rPr>
        <w:t>;</w:t>
      </w:r>
    </w:p>
    <w:p w14:paraId="187D9F12"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Еңбекақы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төлеу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қорын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еңбек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өнімділігін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персонал </w:t>
      </w:r>
      <w:proofErr w:type="spellStart"/>
      <w:r w:rsidRPr="00015B83">
        <w:rPr>
          <w:rFonts w:ascii="Times New Roman" w:eastAsia="Times New Roman" w:hAnsi="Times New Roman" w:cs="Times New Roman"/>
          <w:sz w:val="24"/>
          <w:szCs w:val="24"/>
        </w:rPr>
        <w:t>қызметінің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нәтижесі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факторлық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талдау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негізінде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кадрлардың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тұрақтамауы</w:t>
      </w:r>
      <w:proofErr w:type="spellEnd"/>
      <w:r w:rsidRPr="00015B83">
        <w:rPr>
          <w:rFonts w:ascii="Times New Roman" w:eastAsia="Times New Roman" w:hAnsi="Times New Roman" w:cs="Times New Roman"/>
          <w:sz w:val="24"/>
          <w:szCs w:val="24"/>
        </w:rPr>
        <w:t>;</w:t>
      </w:r>
    </w:p>
    <w:p w14:paraId="264C2160"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Сату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бағдарламасын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дайын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өнімді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алу</w:t>
      </w:r>
      <w:proofErr w:type="spellEnd"/>
      <w:r w:rsidRPr="00015B83">
        <w:rPr>
          <w:rFonts w:ascii="Times New Roman" w:eastAsia="Times New Roman" w:hAnsi="Times New Roman" w:cs="Times New Roman"/>
          <w:sz w:val="24"/>
          <w:szCs w:val="24"/>
        </w:rPr>
        <w:t>;</w:t>
      </w:r>
    </w:p>
    <w:p w14:paraId="51A93452"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Негізгі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құралдарды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материалдық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емес</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активтер</w:t>
      </w:r>
      <w:proofErr w:type="spellEnd"/>
      <w:r w:rsidRPr="00015B83">
        <w:rPr>
          <w:rFonts w:ascii="Times New Roman" w:eastAsia="Times New Roman" w:hAnsi="Times New Roman" w:cs="Times New Roman"/>
          <w:sz w:val="24"/>
          <w:szCs w:val="24"/>
        </w:rPr>
        <w:t xml:space="preserve"> мен </w:t>
      </w:r>
      <w:proofErr w:type="spellStart"/>
      <w:r w:rsidRPr="00015B83">
        <w:rPr>
          <w:rFonts w:ascii="Times New Roman" w:eastAsia="Times New Roman" w:hAnsi="Times New Roman" w:cs="Times New Roman"/>
          <w:sz w:val="24"/>
          <w:szCs w:val="24"/>
        </w:rPr>
        <w:t>қорларды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алу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ерекшеліктері</w:t>
      </w:r>
      <w:proofErr w:type="spellEnd"/>
      <w:r w:rsidRPr="00015B83">
        <w:rPr>
          <w:rFonts w:ascii="Times New Roman" w:eastAsia="Times New Roman" w:hAnsi="Times New Roman" w:cs="Times New Roman"/>
          <w:sz w:val="24"/>
          <w:szCs w:val="24"/>
        </w:rPr>
        <w:t>;</w:t>
      </w:r>
    </w:p>
    <w:p w14:paraId="6348FC76"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Салықтардың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есебі</w:t>
      </w:r>
      <w:proofErr w:type="spellEnd"/>
      <w:r w:rsidRPr="00015B83">
        <w:rPr>
          <w:rFonts w:ascii="Times New Roman" w:eastAsia="Times New Roman" w:hAnsi="Times New Roman" w:cs="Times New Roman"/>
          <w:sz w:val="24"/>
          <w:szCs w:val="24"/>
        </w:rPr>
        <w:t xml:space="preserve">, ҚҚС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КТС </w:t>
      </w:r>
      <w:proofErr w:type="spellStart"/>
      <w:r w:rsidRPr="00015B83">
        <w:rPr>
          <w:rFonts w:ascii="Times New Roman" w:eastAsia="Times New Roman" w:hAnsi="Times New Roman" w:cs="Times New Roman"/>
          <w:sz w:val="24"/>
          <w:szCs w:val="24"/>
        </w:rPr>
        <w:t>ерекшеліктері</w:t>
      </w:r>
      <w:proofErr w:type="spellEnd"/>
      <w:r w:rsidRPr="00015B83">
        <w:rPr>
          <w:rFonts w:ascii="Times New Roman" w:eastAsia="Times New Roman" w:hAnsi="Times New Roman" w:cs="Times New Roman"/>
          <w:sz w:val="24"/>
          <w:szCs w:val="24"/>
        </w:rPr>
        <w:t>;</w:t>
      </w:r>
    </w:p>
    <w:p w14:paraId="020A306F"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Демалыстар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бағалау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міндеттемелері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кредиттік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тәуекелдер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бойынша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күмәнді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дебиторлық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резервтер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есебі</w:t>
      </w:r>
      <w:proofErr w:type="spellEnd"/>
      <w:r w:rsidRPr="00015B83">
        <w:rPr>
          <w:rFonts w:ascii="Times New Roman" w:eastAsia="Times New Roman" w:hAnsi="Times New Roman" w:cs="Times New Roman"/>
          <w:sz w:val="24"/>
          <w:szCs w:val="24"/>
        </w:rPr>
        <w:t>;</w:t>
      </w:r>
    </w:p>
    <w:p w14:paraId="5BF0C593"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Әкімшілік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тәртіптік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жауапкершілік</w:t>
      </w:r>
      <w:proofErr w:type="spellEnd"/>
      <w:r w:rsidRPr="00015B83">
        <w:rPr>
          <w:rFonts w:ascii="Times New Roman" w:eastAsia="Times New Roman" w:hAnsi="Times New Roman" w:cs="Times New Roman"/>
          <w:sz w:val="24"/>
          <w:szCs w:val="24"/>
        </w:rPr>
        <w:t>;</w:t>
      </w:r>
    </w:p>
    <w:p w14:paraId="3ED87B89"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Жобалық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басқару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процесінде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қолданылатын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салалық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салықтық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бюджеттік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азаматтық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нормативтік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реттеуші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нормаларды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үйлестіруді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қамтамасыз</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ету</w:t>
      </w:r>
      <w:proofErr w:type="spellEnd"/>
      <w:r w:rsidRPr="00015B83">
        <w:rPr>
          <w:rFonts w:ascii="Times New Roman" w:eastAsia="Times New Roman" w:hAnsi="Times New Roman" w:cs="Times New Roman"/>
          <w:sz w:val="24"/>
          <w:szCs w:val="24"/>
        </w:rPr>
        <w:t>;</w:t>
      </w:r>
    </w:p>
    <w:p w14:paraId="12080D2A"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p>
    <w:p w14:paraId="59EDC84B" w14:textId="77777777" w:rsidR="0088673D" w:rsidRPr="00015B83" w:rsidRDefault="0088673D" w:rsidP="0088673D">
      <w:pPr>
        <w:spacing w:after="0" w:line="240" w:lineRule="auto"/>
        <w:ind w:firstLine="567"/>
        <w:jc w:val="both"/>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Тікелей</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ұйымдар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дербес</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есептейтін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салықтардың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есебі</w:t>
      </w:r>
      <w:proofErr w:type="spellEnd"/>
      <w:r w:rsidRPr="00015B83">
        <w:rPr>
          <w:rFonts w:ascii="Times New Roman" w:eastAsia="Times New Roman" w:hAnsi="Times New Roman" w:cs="Times New Roman"/>
          <w:sz w:val="24"/>
          <w:szCs w:val="24"/>
        </w:rPr>
        <w:t>;</w:t>
      </w:r>
    </w:p>
    <w:p w14:paraId="1229BC64" w14:textId="77777777" w:rsidR="0088673D" w:rsidRPr="00CA0A04" w:rsidRDefault="0088673D" w:rsidP="0088673D">
      <w:pPr>
        <w:spacing w:after="0" w:line="240" w:lineRule="auto"/>
        <w:ind w:firstLine="567"/>
        <w:jc w:val="both"/>
        <w:rPr>
          <w:rFonts w:ascii="Times New Roman" w:hAnsi="Times New Roman" w:cs="Times New Roman"/>
          <w:sz w:val="24"/>
          <w:szCs w:val="24"/>
          <w:lang w:val="kk-KZ"/>
        </w:rPr>
      </w:pPr>
      <w:proofErr w:type="spellStart"/>
      <w:r w:rsidRPr="00015B83">
        <w:rPr>
          <w:rFonts w:ascii="Times New Roman" w:eastAsia="Times New Roman" w:hAnsi="Times New Roman" w:cs="Times New Roman"/>
          <w:sz w:val="24"/>
          <w:szCs w:val="24"/>
        </w:rPr>
        <w:t>Есептілік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нысандары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ұсыну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мерзімдері</w:t>
      </w:r>
      <w:proofErr w:type="spellEnd"/>
      <w:r w:rsidRPr="00CA0A04">
        <w:rPr>
          <w:rFonts w:ascii="Times New Roman" w:hAnsi="Times New Roman" w:cs="Times New Roman"/>
          <w:sz w:val="24"/>
          <w:szCs w:val="24"/>
          <w:lang w:val="kk-KZ"/>
        </w:rPr>
        <w:t xml:space="preserve">. </w:t>
      </w:r>
    </w:p>
    <w:p w14:paraId="662D0551" w14:textId="77777777" w:rsidR="0088673D" w:rsidRPr="00583F66" w:rsidRDefault="0088673D" w:rsidP="00886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1F1F1F"/>
          <w:lang w:val="kk-KZ" w:eastAsia="ru-RU"/>
        </w:rPr>
      </w:pPr>
    </w:p>
    <w:p w14:paraId="6831EF15" w14:textId="77777777" w:rsidR="0088673D" w:rsidRPr="00015B83" w:rsidRDefault="0088673D" w:rsidP="0088673D">
      <w:pPr>
        <w:pStyle w:val="a5"/>
        <w:numPr>
          <w:ilvl w:val="0"/>
          <w:numId w:val="24"/>
        </w:numPr>
        <w:tabs>
          <w:tab w:val="left" w:pos="851"/>
        </w:tabs>
        <w:spacing w:after="0" w:line="240" w:lineRule="auto"/>
        <w:jc w:val="both"/>
        <w:outlineLvl w:val="1"/>
        <w:rPr>
          <w:rFonts w:ascii="Times New Roman" w:eastAsia="Times New Roman" w:hAnsi="Times New Roman" w:cs="Times New Roman"/>
          <w:sz w:val="24"/>
          <w:szCs w:val="24"/>
        </w:rPr>
      </w:pPr>
      <w:r w:rsidRPr="00015B83">
        <w:rPr>
          <w:rFonts w:ascii="Times New Roman" w:eastAsia="Times New Roman" w:hAnsi="Times New Roman" w:cs="Times New Roman"/>
          <w:b/>
          <w:bCs/>
          <w:sz w:val="24"/>
          <w:szCs w:val="24"/>
        </w:rPr>
        <w:t>МҮЛІКТІК КЕШЕНДІ ТАЛДАУ</w:t>
      </w:r>
    </w:p>
    <w:p w14:paraId="5EADDFBB" w14:textId="77777777" w:rsidR="0088673D" w:rsidRDefault="0088673D" w:rsidP="0088673D">
      <w:pPr>
        <w:tabs>
          <w:tab w:val="left" w:pos="851"/>
        </w:tabs>
        <w:spacing w:after="0" w:line="240" w:lineRule="auto"/>
        <w:ind w:left="567"/>
        <w:jc w:val="both"/>
        <w:outlineLvl w:val="1"/>
        <w:rPr>
          <w:rFonts w:ascii="Times New Roman" w:eastAsia="Times New Roman" w:hAnsi="Times New Roman" w:cs="Times New Roman"/>
          <w:sz w:val="24"/>
          <w:szCs w:val="24"/>
        </w:rPr>
      </w:pPr>
    </w:p>
    <w:p w14:paraId="4F6CE060" w14:textId="77777777" w:rsidR="0088673D" w:rsidRPr="00015B83" w:rsidRDefault="0088673D" w:rsidP="0088673D">
      <w:pPr>
        <w:spacing w:after="0" w:line="240" w:lineRule="auto"/>
        <w:ind w:left="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Практикалық талдау: негізгі құралдар; жер учаскелері; ғимараттар мен құрылыстар;         жабдықтар; аяқталмаған құрылыс; материалдық емес активтер; дебиторлық берешек; қорлар; пайдаланылмайтын мүлік;</w:t>
      </w:r>
    </w:p>
    <w:p w14:paraId="1EE89BBE" w14:textId="77777777" w:rsidR="0088673D" w:rsidRPr="00015B83" w:rsidRDefault="0088673D" w:rsidP="0088673D">
      <w:pPr>
        <w:spacing w:after="0" w:line="240" w:lineRule="auto"/>
        <w:ind w:left="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Инвестициялар нәтижелермен байланыстырылды ма;</w:t>
      </w:r>
    </w:p>
    <w:p w14:paraId="5CAB8BD5" w14:textId="77777777" w:rsidR="0088673D" w:rsidRPr="00015B83" w:rsidRDefault="0088673D" w:rsidP="0088673D">
      <w:pPr>
        <w:spacing w:after="0" w:line="240" w:lineRule="auto"/>
        <w:ind w:left="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Мемлекеттік мүлік тиімді пайдаланыла ма;</w:t>
      </w:r>
    </w:p>
    <w:p w14:paraId="3C2052FB" w14:textId="77777777" w:rsidR="0088673D" w:rsidRPr="00015B83" w:rsidRDefault="0088673D" w:rsidP="0088673D">
      <w:pPr>
        <w:spacing w:after="0" w:line="240" w:lineRule="auto"/>
        <w:ind w:left="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Жоспар көрсеткіштері бюджеттік параметрлермен салыстыруға бола ма;</w:t>
      </w:r>
    </w:p>
    <w:p w14:paraId="3F1C308A" w14:textId="77777777" w:rsidR="0088673D" w:rsidRPr="00015B83" w:rsidRDefault="0088673D" w:rsidP="0088673D">
      <w:pPr>
        <w:spacing w:after="0" w:line="240" w:lineRule="auto"/>
        <w:ind w:left="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Қандай нақты әлеуметтік-экономикалық тиімділік алынады.</w:t>
      </w:r>
    </w:p>
    <w:p w14:paraId="377EF14E" w14:textId="77777777" w:rsidR="0088673D" w:rsidRPr="00E4236E" w:rsidRDefault="0088673D" w:rsidP="0088673D">
      <w:pPr>
        <w:spacing w:after="0" w:line="240" w:lineRule="auto"/>
        <w:ind w:left="567"/>
        <w:jc w:val="both"/>
        <w:rPr>
          <w:rFonts w:ascii="Times New Roman" w:eastAsia="Times New Roman" w:hAnsi="Times New Roman" w:cs="Times New Roman"/>
          <w:sz w:val="24"/>
          <w:szCs w:val="24"/>
        </w:rPr>
      </w:pPr>
    </w:p>
    <w:p w14:paraId="1BFC08A4" w14:textId="77777777" w:rsidR="0088673D" w:rsidRPr="00015B83" w:rsidRDefault="0088673D" w:rsidP="0088673D">
      <w:pPr>
        <w:pStyle w:val="a5"/>
        <w:numPr>
          <w:ilvl w:val="0"/>
          <w:numId w:val="24"/>
        </w:numPr>
        <w:spacing w:after="0" w:line="240" w:lineRule="auto"/>
        <w:rPr>
          <w:rFonts w:ascii="Times New Roman" w:eastAsia="Times New Roman" w:hAnsi="Times New Roman" w:cs="Times New Roman"/>
          <w:b/>
          <w:bCs/>
          <w:sz w:val="24"/>
          <w:szCs w:val="24"/>
        </w:rPr>
      </w:pPr>
      <w:r w:rsidRPr="00E4236E">
        <w:rPr>
          <w:rFonts w:ascii="Times New Roman" w:eastAsia="Times New Roman" w:hAnsi="Times New Roman" w:cs="Times New Roman"/>
          <w:b/>
          <w:bCs/>
          <w:sz w:val="24"/>
          <w:szCs w:val="24"/>
        </w:rPr>
        <w:t xml:space="preserve"> </w:t>
      </w:r>
      <w:r w:rsidRPr="00015B83">
        <w:rPr>
          <w:rFonts w:ascii="Times New Roman" w:eastAsia="Times New Roman" w:hAnsi="Times New Roman" w:cs="Times New Roman"/>
          <w:b/>
          <w:bCs/>
          <w:sz w:val="24"/>
          <w:szCs w:val="24"/>
        </w:rPr>
        <w:t>ҚАЗЫНАДАҒЫ ЖҰМЫС</w:t>
      </w:r>
    </w:p>
    <w:p w14:paraId="2EE4441C" w14:textId="77777777" w:rsidR="0088673D" w:rsidRPr="00015B83" w:rsidRDefault="0088673D" w:rsidP="0088673D">
      <w:pPr>
        <w:spacing w:after="0" w:line="240" w:lineRule="auto"/>
        <w:ind w:firstLine="567"/>
        <w:rPr>
          <w:rFonts w:ascii="Times New Roman" w:eastAsia="Times New Roman" w:hAnsi="Times New Roman" w:cs="Times New Roman"/>
          <w:b/>
          <w:bCs/>
          <w:sz w:val="24"/>
          <w:szCs w:val="24"/>
        </w:rPr>
      </w:pPr>
    </w:p>
    <w:p w14:paraId="0615B96C"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Қазынадағы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есептегі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жеке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кабинеттегі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жұмыс</w:t>
      </w:r>
      <w:proofErr w:type="spellEnd"/>
    </w:p>
    <w:p w14:paraId="0A771025"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Бағдарламаның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сол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тармағын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пайдалану</w:t>
      </w:r>
      <w:proofErr w:type="spellEnd"/>
      <w:r w:rsidRPr="00015B83">
        <w:rPr>
          <w:rFonts w:ascii="Times New Roman" w:eastAsia="Times New Roman" w:hAnsi="Times New Roman" w:cs="Times New Roman"/>
          <w:sz w:val="24"/>
          <w:szCs w:val="24"/>
        </w:rPr>
        <w:t>;</w:t>
      </w:r>
    </w:p>
    <w:p w14:paraId="14B31FDB"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Жеке кабинет;</w:t>
      </w:r>
    </w:p>
    <w:p w14:paraId="36D9C1D1"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Порталдың</w:t>
      </w:r>
      <w:proofErr w:type="spellEnd"/>
      <w:r w:rsidRPr="00015B83">
        <w:rPr>
          <w:rFonts w:ascii="Times New Roman" w:eastAsia="Times New Roman" w:hAnsi="Times New Roman" w:cs="Times New Roman"/>
          <w:sz w:val="24"/>
          <w:szCs w:val="24"/>
        </w:rPr>
        <w:t xml:space="preserve"> функционалы;</w:t>
      </w:r>
    </w:p>
    <w:p w14:paraId="5AED3DAD"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Бөліктері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сүртілді</w:t>
      </w:r>
      <w:proofErr w:type="spellEnd"/>
      <w:r w:rsidRPr="00015B83">
        <w:rPr>
          <w:rFonts w:ascii="Times New Roman" w:eastAsia="Times New Roman" w:hAnsi="Times New Roman" w:cs="Times New Roman"/>
          <w:sz w:val="24"/>
          <w:szCs w:val="24"/>
        </w:rPr>
        <w:t>;</w:t>
      </w:r>
    </w:p>
    <w:p w14:paraId="5A63EC04"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Құру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логикалық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тізбегі</w:t>
      </w:r>
      <w:proofErr w:type="spellEnd"/>
      <w:r w:rsidRPr="00015B83">
        <w:rPr>
          <w:rFonts w:ascii="Times New Roman" w:eastAsia="Times New Roman" w:hAnsi="Times New Roman" w:cs="Times New Roman"/>
          <w:sz w:val="24"/>
          <w:szCs w:val="24"/>
        </w:rPr>
        <w:t>;</w:t>
      </w:r>
    </w:p>
    <w:p w14:paraId="46622AF2"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Бағдарламаны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белсендіру</w:t>
      </w:r>
      <w:proofErr w:type="spellEnd"/>
      <w:r w:rsidRPr="00015B83">
        <w:rPr>
          <w:rFonts w:ascii="Times New Roman" w:eastAsia="Times New Roman" w:hAnsi="Times New Roman" w:cs="Times New Roman"/>
          <w:sz w:val="24"/>
          <w:szCs w:val="24"/>
        </w:rPr>
        <w:t>;</w:t>
      </w:r>
    </w:p>
    <w:p w14:paraId="3F16696B"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Бағдарламадағы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жұмыс</w:t>
      </w:r>
      <w:proofErr w:type="spellEnd"/>
      <w:r w:rsidRPr="00015B83">
        <w:rPr>
          <w:rFonts w:ascii="Times New Roman" w:eastAsia="Times New Roman" w:hAnsi="Times New Roman" w:cs="Times New Roman"/>
          <w:sz w:val="24"/>
          <w:szCs w:val="24"/>
        </w:rPr>
        <w:t>;</w:t>
      </w:r>
    </w:p>
    <w:p w14:paraId="59D7101A"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Бағдарламадағы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қолмен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түзету</w:t>
      </w:r>
      <w:proofErr w:type="spellEnd"/>
      <w:r w:rsidRPr="00015B83">
        <w:rPr>
          <w:rFonts w:ascii="Times New Roman" w:eastAsia="Times New Roman" w:hAnsi="Times New Roman" w:cs="Times New Roman"/>
          <w:sz w:val="24"/>
          <w:szCs w:val="24"/>
        </w:rPr>
        <w:t>;</w:t>
      </w:r>
    </w:p>
    <w:p w14:paraId="2A91944E"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Деректерді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тексеру</w:t>
      </w:r>
      <w:proofErr w:type="spellEnd"/>
      <w:r w:rsidRPr="00015B83">
        <w:rPr>
          <w:rFonts w:ascii="Times New Roman" w:eastAsia="Times New Roman" w:hAnsi="Times New Roman" w:cs="Times New Roman"/>
          <w:sz w:val="24"/>
          <w:szCs w:val="24"/>
        </w:rPr>
        <w:t>;</w:t>
      </w:r>
    </w:p>
    <w:p w14:paraId="2DF34C87" w14:textId="77777777" w:rsidR="0088673D"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Есептік</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кестелер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негізінде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біріктіру</w:t>
      </w:r>
      <w:proofErr w:type="spellEnd"/>
      <w:r w:rsidRPr="00015B83">
        <w:rPr>
          <w:rFonts w:ascii="Times New Roman" w:eastAsia="Times New Roman" w:hAnsi="Times New Roman" w:cs="Times New Roman"/>
          <w:sz w:val="24"/>
          <w:szCs w:val="24"/>
        </w:rPr>
        <w:t>.</w:t>
      </w:r>
    </w:p>
    <w:p w14:paraId="69CBA8DD" w14:textId="77777777" w:rsidR="0088673D" w:rsidRDefault="0088673D" w:rsidP="0088673D">
      <w:pPr>
        <w:spacing w:after="0" w:line="240" w:lineRule="auto"/>
        <w:ind w:firstLine="567"/>
        <w:rPr>
          <w:rFonts w:ascii="Times New Roman" w:eastAsia="Times New Roman" w:hAnsi="Times New Roman" w:cs="Times New Roman"/>
          <w:sz w:val="24"/>
          <w:szCs w:val="24"/>
        </w:rPr>
      </w:pPr>
    </w:p>
    <w:p w14:paraId="451A0D9C" w14:textId="77777777" w:rsidR="0088673D" w:rsidRDefault="0088673D" w:rsidP="0088673D">
      <w:pPr>
        <w:pStyle w:val="a5"/>
        <w:numPr>
          <w:ilvl w:val="0"/>
          <w:numId w:val="24"/>
        </w:numPr>
        <w:spacing w:after="0" w:line="240" w:lineRule="auto"/>
        <w:rPr>
          <w:rFonts w:ascii="Times New Roman" w:eastAsia="Times New Roman" w:hAnsi="Times New Roman" w:cs="Times New Roman"/>
          <w:b/>
          <w:bCs/>
          <w:sz w:val="24"/>
          <w:szCs w:val="24"/>
        </w:rPr>
      </w:pPr>
      <w:r w:rsidRPr="00015B83">
        <w:rPr>
          <w:rFonts w:ascii="Times New Roman" w:eastAsia="Times New Roman" w:hAnsi="Times New Roman" w:cs="Times New Roman"/>
          <w:b/>
          <w:bCs/>
          <w:sz w:val="24"/>
          <w:szCs w:val="24"/>
        </w:rPr>
        <w:t xml:space="preserve"> БЕСЖЫЛДЫҚ ДАМУ ЖОСПАРЫ ШЕҢБЕРІНДЕГІ ҚҰЖАТТАРДЫҢ МЕРЗІМДЕРІ МЕН ТҮРЛЕРІ</w:t>
      </w:r>
    </w:p>
    <w:p w14:paraId="13890605" w14:textId="77777777" w:rsidR="0088673D" w:rsidRPr="00015B83" w:rsidRDefault="0088673D" w:rsidP="0088673D">
      <w:pPr>
        <w:pStyle w:val="a5"/>
        <w:spacing w:after="0" w:line="240" w:lineRule="auto"/>
        <w:ind w:left="927"/>
        <w:rPr>
          <w:rFonts w:ascii="Times New Roman" w:eastAsia="Times New Roman" w:hAnsi="Times New Roman" w:cs="Times New Roman"/>
          <w:b/>
          <w:bCs/>
          <w:sz w:val="24"/>
          <w:szCs w:val="24"/>
        </w:rPr>
      </w:pPr>
    </w:p>
    <w:p w14:paraId="0AB8BA52"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Бесжылдық</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жоспар</w:t>
      </w:r>
      <w:proofErr w:type="spellEnd"/>
      <w:r w:rsidRPr="00015B83">
        <w:rPr>
          <w:rFonts w:ascii="Times New Roman" w:eastAsia="Times New Roman" w:hAnsi="Times New Roman" w:cs="Times New Roman"/>
          <w:sz w:val="24"/>
          <w:szCs w:val="24"/>
        </w:rPr>
        <w:t>;</w:t>
      </w:r>
    </w:p>
    <w:p w14:paraId="6BD0A0B9"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Жыл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сайынғы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жоспар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жедел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бекітілген</w:t>
      </w:r>
      <w:proofErr w:type="spellEnd"/>
      <w:r w:rsidRPr="00015B83">
        <w:rPr>
          <w:rFonts w:ascii="Times New Roman" w:eastAsia="Times New Roman" w:hAnsi="Times New Roman" w:cs="Times New Roman"/>
          <w:sz w:val="24"/>
          <w:szCs w:val="24"/>
        </w:rPr>
        <w:t>;</w:t>
      </w:r>
    </w:p>
    <w:p w14:paraId="3DB2B73E"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t>Бірінші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екінші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жартыжылдықта</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нақтылау</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негіздеме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тәртіп</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алгоритм;</w:t>
      </w:r>
    </w:p>
    <w:p w14:paraId="0C2C9DDE"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proofErr w:type="spellStart"/>
      <w:r w:rsidRPr="00015B83">
        <w:rPr>
          <w:rFonts w:ascii="Times New Roman" w:eastAsia="Times New Roman" w:hAnsi="Times New Roman" w:cs="Times New Roman"/>
          <w:sz w:val="24"/>
          <w:szCs w:val="24"/>
        </w:rPr>
        <w:lastRenderedPageBreak/>
        <w:t>Біріктірілген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мәндер</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шеңберінде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дербес</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түзетулер</w:t>
      </w:r>
      <w:proofErr w:type="spellEnd"/>
      <w:r w:rsidRPr="00015B83">
        <w:rPr>
          <w:rFonts w:ascii="Times New Roman" w:eastAsia="Times New Roman" w:hAnsi="Times New Roman" w:cs="Times New Roman"/>
          <w:sz w:val="24"/>
          <w:szCs w:val="24"/>
        </w:rPr>
        <w:t>;</w:t>
      </w:r>
    </w:p>
    <w:p w14:paraId="26B1070C" w14:textId="77777777" w:rsidR="0088673D" w:rsidRPr="00015B83" w:rsidRDefault="0088673D" w:rsidP="0088673D">
      <w:pPr>
        <w:spacing w:after="0" w:line="240" w:lineRule="auto"/>
        <w:ind w:firstLine="567"/>
        <w:rPr>
          <w:rFonts w:ascii="Times New Roman" w:eastAsia="Times New Roman" w:hAnsi="Times New Roman" w:cs="Times New Roman"/>
          <w:sz w:val="24"/>
          <w:szCs w:val="24"/>
        </w:rPr>
      </w:pPr>
      <w:r w:rsidRPr="00015B83">
        <w:rPr>
          <w:rFonts w:ascii="Times New Roman" w:eastAsia="Times New Roman" w:hAnsi="Times New Roman" w:cs="Times New Roman"/>
          <w:sz w:val="24"/>
          <w:szCs w:val="24"/>
        </w:rPr>
        <w:t xml:space="preserve">Даму </w:t>
      </w:r>
      <w:proofErr w:type="spellStart"/>
      <w:r w:rsidRPr="00015B83">
        <w:rPr>
          <w:rFonts w:ascii="Times New Roman" w:eastAsia="Times New Roman" w:hAnsi="Times New Roman" w:cs="Times New Roman"/>
          <w:sz w:val="24"/>
          <w:szCs w:val="24"/>
        </w:rPr>
        <w:t>жоспарының</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орындалуы</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жөніндегі</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есеп</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жедел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жинақталған</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жедел</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және</w:t>
      </w:r>
      <w:proofErr w:type="spellEnd"/>
      <w:r w:rsidRPr="00015B83">
        <w:rPr>
          <w:rFonts w:ascii="Times New Roman" w:eastAsia="Times New Roman" w:hAnsi="Times New Roman" w:cs="Times New Roman"/>
          <w:sz w:val="24"/>
          <w:szCs w:val="24"/>
        </w:rPr>
        <w:t xml:space="preserve"> </w:t>
      </w:r>
      <w:proofErr w:type="spellStart"/>
      <w:r w:rsidRPr="00015B83">
        <w:rPr>
          <w:rFonts w:ascii="Times New Roman" w:eastAsia="Times New Roman" w:hAnsi="Times New Roman" w:cs="Times New Roman"/>
          <w:sz w:val="24"/>
          <w:szCs w:val="24"/>
        </w:rPr>
        <w:t>бекітілген</w:t>
      </w:r>
      <w:proofErr w:type="spellEnd"/>
      <w:r w:rsidRPr="00015B83">
        <w:rPr>
          <w:rFonts w:ascii="Times New Roman" w:eastAsia="Times New Roman" w:hAnsi="Times New Roman" w:cs="Times New Roman"/>
          <w:sz w:val="24"/>
          <w:szCs w:val="24"/>
        </w:rPr>
        <w:t>.</w:t>
      </w:r>
    </w:p>
    <w:p w14:paraId="70681014" w14:textId="77777777" w:rsidR="0088673D" w:rsidRPr="00015B83" w:rsidRDefault="0088673D" w:rsidP="0088673D">
      <w:pPr>
        <w:pStyle w:val="a5"/>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015B83">
        <w:rPr>
          <w:rFonts w:ascii="Times New Roman" w:eastAsia="Times New Roman" w:hAnsi="Times New Roman" w:cs="Times New Roman"/>
          <w:b/>
          <w:bCs/>
          <w:sz w:val="24"/>
          <w:szCs w:val="24"/>
        </w:rPr>
        <w:t xml:space="preserve"> ЖОСПАРДЫҢ ОРЫНДАЛУ МОНИТОРИНГІ</w:t>
      </w:r>
    </w:p>
    <w:p w14:paraId="633DBC5C" w14:textId="77777777" w:rsidR="0088673D" w:rsidRDefault="0088673D" w:rsidP="0088673D">
      <w:pPr>
        <w:pStyle w:val="a5"/>
        <w:spacing w:before="100" w:beforeAutospacing="1" w:after="100" w:afterAutospacing="1" w:line="240" w:lineRule="auto"/>
        <w:ind w:left="927"/>
        <w:rPr>
          <w:rFonts w:ascii="Times New Roman" w:eastAsia="Times New Roman" w:hAnsi="Times New Roman" w:cs="Times New Roman"/>
          <w:sz w:val="24"/>
          <w:szCs w:val="24"/>
        </w:rPr>
      </w:pPr>
    </w:p>
    <w:p w14:paraId="5270013E" w14:textId="77777777" w:rsidR="0088673D" w:rsidRPr="00015B83" w:rsidRDefault="0088673D" w:rsidP="002B0D9A">
      <w:pPr>
        <w:pStyle w:val="a5"/>
        <w:spacing w:before="100" w:beforeAutospacing="1" w:after="100" w:afterAutospacing="1" w:line="240" w:lineRule="auto"/>
        <w:ind w:left="0"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Талдау</w:t>
      </w:r>
      <w:r w:rsidRPr="00015B83">
        <w:rPr>
          <w:rFonts w:ascii="Times New Roman" w:eastAsia="Times New Roman" w:hAnsi="Times New Roman" w:cs="Times New Roman"/>
          <w:sz w:val="24"/>
          <w:szCs w:val="24"/>
        </w:rPr>
        <w:t>:</w:t>
      </w:r>
    </w:p>
    <w:p w14:paraId="2DEC8FFA" w14:textId="77777777" w:rsidR="0088673D" w:rsidRPr="00DE157C" w:rsidRDefault="0088673D" w:rsidP="0088673D">
      <w:pPr>
        <w:spacing w:before="100" w:beforeAutospacing="1" w:after="100" w:afterAutospacing="1" w:line="240" w:lineRule="auto"/>
        <w:ind w:firstLine="567"/>
        <w:outlineLvl w:val="1"/>
        <w:rPr>
          <w:rFonts w:ascii="Times New Roman" w:eastAsia="Times New Roman" w:hAnsi="Times New Roman" w:cs="Times New Roman"/>
          <w:b/>
          <w:bCs/>
          <w:sz w:val="24"/>
          <w:szCs w:val="24"/>
        </w:rPr>
      </w:pPr>
      <w:r w:rsidRPr="00DE157C">
        <w:rPr>
          <w:rFonts w:ascii="Times New Roman" w:eastAsia="Times New Roman" w:hAnsi="Times New Roman" w:cs="Times New Roman"/>
          <w:b/>
          <w:bCs/>
          <w:sz w:val="24"/>
          <w:szCs w:val="24"/>
        </w:rPr>
        <w:t>жоспар → факт → ауытқу → себеп → түзету әрекеті.</w:t>
      </w:r>
    </w:p>
    <w:p w14:paraId="675C253D" w14:textId="77777777" w:rsidR="0088673D" w:rsidRPr="00E4236E" w:rsidRDefault="0088673D" w:rsidP="0088673D">
      <w:pPr>
        <w:spacing w:after="0" w:line="240" w:lineRule="auto"/>
        <w:ind w:firstLine="567"/>
        <w:rPr>
          <w:rFonts w:ascii="Times New Roman" w:eastAsia="Times New Roman" w:hAnsi="Times New Roman" w:cs="Times New Roman"/>
          <w:b/>
          <w:bCs/>
          <w:sz w:val="24"/>
          <w:szCs w:val="24"/>
        </w:rPr>
      </w:pPr>
      <w:r w:rsidRPr="00E4236E">
        <w:rPr>
          <w:rFonts w:ascii="Times New Roman" w:eastAsia="Times New Roman" w:hAnsi="Times New Roman" w:cs="Times New Roman"/>
          <w:b/>
          <w:bCs/>
          <w:sz w:val="24"/>
          <w:szCs w:val="24"/>
        </w:rPr>
        <w:t>Көрсеткіштерге қол жеткізуді бағалау</w:t>
      </w:r>
    </w:p>
    <w:p w14:paraId="550D7092" w14:textId="77777777" w:rsidR="0088673D" w:rsidRPr="00E4236E" w:rsidRDefault="0088673D" w:rsidP="0088673D">
      <w:pPr>
        <w:spacing w:after="0" w:line="240" w:lineRule="auto"/>
        <w:ind w:firstLine="567"/>
        <w:rPr>
          <w:rFonts w:ascii="Times New Roman" w:eastAsia="Times New Roman" w:hAnsi="Times New Roman" w:cs="Times New Roman"/>
          <w:b/>
          <w:bCs/>
          <w:sz w:val="24"/>
          <w:szCs w:val="24"/>
        </w:rPr>
      </w:pPr>
    </w:p>
    <w:p w14:paraId="7FA481F4" w14:textId="77777777" w:rsidR="0088673D" w:rsidRPr="00DE157C" w:rsidRDefault="0088673D" w:rsidP="0088673D">
      <w:pPr>
        <w:spacing w:after="0" w:line="240" w:lineRule="auto"/>
        <w:ind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Жағдайды талдау:</w:t>
      </w:r>
    </w:p>
    <w:p w14:paraId="651A6393" w14:textId="77777777" w:rsidR="0088673D" w:rsidRPr="00DE157C" w:rsidRDefault="0088673D" w:rsidP="0088673D">
      <w:pPr>
        <w:spacing w:after="0" w:line="240" w:lineRule="auto"/>
        <w:ind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көрсеткіш орындалды;</w:t>
      </w:r>
    </w:p>
    <w:p w14:paraId="406AFB02" w14:textId="77777777" w:rsidR="0088673D" w:rsidRPr="00DE157C" w:rsidRDefault="0088673D" w:rsidP="0088673D">
      <w:pPr>
        <w:spacing w:after="0" w:line="240" w:lineRule="auto"/>
        <w:ind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көрсеткіш асыра орындалған;</w:t>
      </w:r>
    </w:p>
    <w:p w14:paraId="632C5830" w14:textId="77777777" w:rsidR="0088673D" w:rsidRPr="00DE157C" w:rsidRDefault="0088673D" w:rsidP="0088673D">
      <w:pPr>
        <w:spacing w:after="0" w:line="240" w:lineRule="auto"/>
        <w:ind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көрсеткіш орындалмаған;</w:t>
      </w:r>
    </w:p>
    <w:p w14:paraId="374008D2" w14:textId="77777777" w:rsidR="0088673D" w:rsidRDefault="0088673D" w:rsidP="0088673D">
      <w:pPr>
        <w:spacing w:after="0" w:line="240" w:lineRule="auto"/>
        <w:ind w:firstLine="567"/>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көрсеткіш формальды түрде орындалды, бірақ экономикалық тиімділігі жоқ</w:t>
      </w:r>
      <w:r w:rsidRPr="0026436A">
        <w:rPr>
          <w:rFonts w:ascii="Times New Roman" w:eastAsia="Times New Roman" w:hAnsi="Times New Roman" w:cs="Times New Roman"/>
          <w:sz w:val="24"/>
          <w:szCs w:val="24"/>
        </w:rPr>
        <w:t>.</w:t>
      </w:r>
    </w:p>
    <w:p w14:paraId="2E9F42E5" w14:textId="77777777" w:rsidR="0088673D" w:rsidRPr="00DE157C" w:rsidRDefault="0088673D" w:rsidP="0088673D">
      <w:pPr>
        <w:pStyle w:val="a5"/>
        <w:numPr>
          <w:ilvl w:val="0"/>
          <w:numId w:val="24"/>
        </w:numPr>
        <w:tabs>
          <w:tab w:val="left" w:pos="851"/>
        </w:tabs>
        <w:spacing w:before="100" w:beforeAutospacing="1" w:after="100" w:afterAutospacing="1" w:line="240" w:lineRule="auto"/>
        <w:rPr>
          <w:rFonts w:ascii="Times New Roman" w:eastAsia="Times New Roman" w:hAnsi="Times New Roman" w:cs="Times New Roman"/>
          <w:sz w:val="24"/>
          <w:szCs w:val="24"/>
        </w:rPr>
      </w:pPr>
      <w:r w:rsidRPr="00DE157C">
        <w:rPr>
          <w:rFonts w:ascii="Times New Roman" w:eastAsia="Times New Roman" w:hAnsi="Times New Roman" w:cs="Times New Roman"/>
          <w:b/>
          <w:bCs/>
          <w:sz w:val="24"/>
          <w:szCs w:val="24"/>
        </w:rPr>
        <w:t xml:space="preserve"> АУЫТҚУ СЕБЕПТЕРІН ТАЛДАУ ЖӘНЕ БАСҚАРУ ТӘУЕКЕЛІ</w:t>
      </w:r>
    </w:p>
    <w:p w14:paraId="2ED62688" w14:textId="77777777" w:rsidR="0088673D" w:rsidRPr="00E4236E" w:rsidRDefault="0088673D" w:rsidP="0088673D">
      <w:pPr>
        <w:spacing w:after="0" w:line="240" w:lineRule="auto"/>
        <w:ind w:left="567"/>
        <w:rPr>
          <w:rFonts w:ascii="Times New Roman" w:eastAsia="Times New Roman" w:hAnsi="Times New Roman" w:cs="Times New Roman"/>
          <w:b/>
          <w:sz w:val="24"/>
          <w:szCs w:val="24"/>
        </w:rPr>
      </w:pPr>
      <w:r w:rsidRPr="00DE157C">
        <w:rPr>
          <w:rFonts w:ascii="Times New Roman" w:eastAsia="Times New Roman" w:hAnsi="Times New Roman" w:cs="Times New Roman"/>
          <w:b/>
          <w:sz w:val="24"/>
          <w:szCs w:val="24"/>
        </w:rPr>
        <w:t>Себептері:</w:t>
      </w:r>
    </w:p>
    <w:p w14:paraId="6890F2FD" w14:textId="77777777" w:rsidR="0088673D" w:rsidRPr="00E4236E" w:rsidRDefault="0088673D" w:rsidP="0088673D">
      <w:pPr>
        <w:spacing w:after="0" w:line="240" w:lineRule="auto"/>
        <w:ind w:left="567"/>
        <w:rPr>
          <w:rFonts w:ascii="Times New Roman" w:eastAsia="Times New Roman" w:hAnsi="Times New Roman" w:cs="Times New Roman"/>
          <w:b/>
          <w:sz w:val="24"/>
          <w:szCs w:val="24"/>
        </w:rPr>
      </w:pPr>
    </w:p>
    <w:p w14:paraId="1BC6CDF9"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қаржыландырудың өзгеруі;</w:t>
      </w:r>
    </w:p>
    <w:p w14:paraId="34D878D0"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заңнаманы өзгерту;</w:t>
      </w:r>
    </w:p>
    <w:p w14:paraId="6F9F959B"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нарықтың өзгеруі;</w:t>
      </w:r>
    </w:p>
    <w:p w14:paraId="583B578A"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басқарушылық қателер;</w:t>
      </w:r>
    </w:p>
    <w:p w14:paraId="779A2943"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дұрыс емес жоспарлау;</w:t>
      </w:r>
    </w:p>
    <w:p w14:paraId="702DF143"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көтеріңкі нысаналы көрсеткіштер;</w:t>
      </w:r>
    </w:p>
    <w:p w14:paraId="2D8D9658"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шығыстарды жете бағаламау;</w:t>
      </w:r>
    </w:p>
    <w:p w14:paraId="2BCD8350"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сыртқы факторлар және басқалар.</w:t>
      </w:r>
    </w:p>
    <w:p w14:paraId="063369A2" w14:textId="77777777" w:rsidR="0088673D" w:rsidRPr="00DE157C" w:rsidRDefault="0088673D" w:rsidP="0088673D">
      <w:pPr>
        <w:spacing w:after="0" w:line="240" w:lineRule="auto"/>
        <w:ind w:left="567"/>
        <w:rPr>
          <w:rFonts w:ascii="Times New Roman" w:eastAsia="Times New Roman" w:hAnsi="Times New Roman" w:cs="Times New Roman"/>
          <w:bCs/>
          <w:sz w:val="24"/>
          <w:szCs w:val="24"/>
        </w:rPr>
      </w:pPr>
    </w:p>
    <w:p w14:paraId="7D682FF5" w14:textId="77777777" w:rsidR="0088673D" w:rsidRPr="00E4236E" w:rsidRDefault="0088673D" w:rsidP="0088673D">
      <w:pPr>
        <w:spacing w:after="0"/>
        <w:ind w:firstLine="567"/>
        <w:rPr>
          <w:rFonts w:ascii="Times New Roman" w:eastAsia="Times New Roman" w:hAnsi="Times New Roman" w:cs="Times New Roman"/>
          <w:b/>
          <w:sz w:val="24"/>
          <w:szCs w:val="24"/>
        </w:rPr>
      </w:pPr>
      <w:r w:rsidRPr="00DE157C">
        <w:rPr>
          <w:rFonts w:ascii="Times New Roman" w:eastAsia="Times New Roman" w:hAnsi="Times New Roman" w:cs="Times New Roman"/>
          <w:b/>
          <w:sz w:val="24"/>
          <w:szCs w:val="24"/>
        </w:rPr>
        <w:t>Басқару тәуекелі:</w:t>
      </w:r>
    </w:p>
    <w:p w14:paraId="2104CE7B" w14:textId="77777777" w:rsidR="0088673D" w:rsidRPr="00E4236E" w:rsidRDefault="0088673D" w:rsidP="0088673D">
      <w:pPr>
        <w:spacing w:after="0"/>
        <w:ind w:firstLine="567"/>
        <w:rPr>
          <w:rFonts w:ascii="Times New Roman" w:eastAsia="Times New Roman" w:hAnsi="Times New Roman" w:cs="Times New Roman"/>
          <w:b/>
          <w:sz w:val="24"/>
          <w:szCs w:val="24"/>
        </w:rPr>
      </w:pPr>
    </w:p>
    <w:p w14:paraId="5071FD8E" w14:textId="77777777" w:rsidR="0088673D" w:rsidRPr="00DE157C" w:rsidRDefault="0088673D" w:rsidP="0088673D">
      <w:pPr>
        <w:spacing w:after="0"/>
        <w:ind w:firstLine="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Тәуекелдердің әсері және төзімділік деңгейі;</w:t>
      </w:r>
    </w:p>
    <w:p w14:paraId="40190541" w14:textId="77777777" w:rsidR="0088673D" w:rsidRPr="00DE157C" w:rsidRDefault="0088673D" w:rsidP="0088673D">
      <w:pPr>
        <w:spacing w:after="0"/>
        <w:ind w:firstLine="567"/>
        <w:rPr>
          <w:rFonts w:ascii="Times New Roman" w:eastAsia="Times New Roman" w:hAnsi="Times New Roman" w:cs="Times New Roman"/>
          <w:bCs/>
          <w:sz w:val="24"/>
          <w:szCs w:val="24"/>
        </w:rPr>
      </w:pPr>
      <w:r w:rsidRPr="00DE157C">
        <w:rPr>
          <w:rFonts w:ascii="Times New Roman" w:eastAsia="Times New Roman" w:hAnsi="Times New Roman" w:cs="Times New Roman"/>
          <w:bCs/>
          <w:sz w:val="24"/>
          <w:szCs w:val="24"/>
        </w:rPr>
        <w:t>Тәуекелдерді басқару әдістері.</w:t>
      </w:r>
    </w:p>
    <w:p w14:paraId="1AEB7232" w14:textId="77777777" w:rsidR="0088673D" w:rsidRPr="00DE157C" w:rsidRDefault="0088673D" w:rsidP="0088673D">
      <w:pPr>
        <w:rPr>
          <w:lang w:val="kk-KZ"/>
        </w:rPr>
      </w:pPr>
    </w:p>
    <w:p w14:paraId="5588AB00" w14:textId="77777777" w:rsidR="0088673D" w:rsidRPr="00F011B5" w:rsidRDefault="0088673D" w:rsidP="0088673D">
      <w:pPr>
        <w:spacing w:line="276" w:lineRule="auto"/>
        <w:ind w:firstLine="567"/>
        <w:rPr>
          <w:rFonts w:ascii="Times New Roman" w:eastAsia="Times New Roman" w:hAnsi="Times New Roman" w:cs="Times New Roman"/>
          <w:b/>
          <w:sz w:val="24"/>
          <w:szCs w:val="24"/>
        </w:rPr>
      </w:pPr>
      <w:r w:rsidRPr="00DE157C">
        <w:rPr>
          <w:rFonts w:ascii="Times New Roman" w:eastAsia="Times New Roman" w:hAnsi="Times New Roman" w:cs="Times New Roman"/>
          <w:b/>
          <w:sz w:val="24"/>
          <w:szCs w:val="24"/>
        </w:rPr>
        <w:t>ӨНІМ БЕРУШІГЕ АРНАЛҒАН ТАЛАПТАР</w:t>
      </w:r>
      <w:r w:rsidRPr="00F011B5">
        <w:rPr>
          <w:rFonts w:ascii="Times New Roman" w:eastAsia="Times New Roman" w:hAnsi="Times New Roman" w:cs="Times New Roman"/>
          <w:b/>
          <w:sz w:val="24"/>
          <w:szCs w:val="24"/>
        </w:rPr>
        <w:t>:</w:t>
      </w:r>
    </w:p>
    <w:p w14:paraId="7714F9BC"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Даму жоспарларын және олардың орындалуы жөніндегі есептерді қалыптастыру қағидаларын әзірлеушінің мәртебесін құжаттамалық растай отырып, даму жоспарларын және олардың орындалуы жөніндегі есептерді қалыптастыруды әзірлеуші болып табылатын лектордың мемлекеттік аудит органдарында басшы лауазымдарда жұмыс тәжірибесімен оқытуды жүргізуін қамтамасыз ету.</w:t>
      </w:r>
    </w:p>
    <w:p w14:paraId="7ABDA039"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Ә</w:t>
      </w:r>
      <w:r w:rsidRPr="00DE157C">
        <w:rPr>
          <w:rFonts w:ascii="Times New Roman" w:eastAsia="Times New Roman" w:hAnsi="Times New Roman" w:cs="Times New Roman"/>
          <w:sz w:val="24"/>
          <w:szCs w:val="24"/>
        </w:rPr>
        <w:t>зірлеуші мәртебесін құжаттамалық растау қызмет көрсету басталғанға дейін тапсырыс берушіге ұсынылады.</w:t>
      </w:r>
    </w:p>
    <w:p w14:paraId="57B89F85"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Оқыту бағдарламасына сәйкес күндізгі офлайн форматында оқыту жүргізу.</w:t>
      </w:r>
    </w:p>
    <w:p w14:paraId="60CC920C"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Қағидаларды әзірлеушіден консультациялық қолдау 24/7.</w:t>
      </w:r>
    </w:p>
    <w:p w14:paraId="230BC34F" w14:textId="77777777" w:rsidR="0088673D" w:rsidRPr="00DE157C"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t>ТЖҚЖ-ны іске асыру үшін экономикалық қызметтің тиісті коды болуы</w:t>
      </w:r>
    </w:p>
    <w:p w14:paraId="15506539" w14:textId="77777777" w:rsidR="0088673D" w:rsidRPr="005C6333" w:rsidRDefault="0088673D" w:rsidP="002B0D9A">
      <w:pPr>
        <w:pStyle w:val="a5"/>
        <w:numPr>
          <w:ilvl w:val="0"/>
          <w:numId w:val="23"/>
        </w:numPr>
        <w:tabs>
          <w:tab w:val="left" w:pos="993"/>
        </w:tabs>
        <w:spacing w:line="276" w:lineRule="auto"/>
        <w:ind w:left="0" w:firstLine="567"/>
        <w:jc w:val="both"/>
        <w:rPr>
          <w:rFonts w:ascii="Times New Roman" w:eastAsia="Times New Roman" w:hAnsi="Times New Roman" w:cs="Times New Roman"/>
          <w:sz w:val="24"/>
          <w:szCs w:val="24"/>
        </w:rPr>
      </w:pPr>
      <w:r w:rsidRPr="00DE157C">
        <w:rPr>
          <w:rFonts w:ascii="Times New Roman" w:eastAsia="Times New Roman" w:hAnsi="Times New Roman" w:cs="Times New Roman"/>
          <w:sz w:val="24"/>
          <w:szCs w:val="24"/>
        </w:rPr>
        <w:lastRenderedPageBreak/>
        <w:t>Дәріскердің ғылыми дәрежесі, қаржылық, заңгерлік білімі, МВА, ҚР аудиторының және кәсіби бухгалтердің сертификаты болуы тиіс. Осы талаптар жиынтықта сақталуға тиіс. Жеткізуші лектордың түзілуіне құжаттамалық растауды ұсынуға міндетті</w:t>
      </w:r>
      <w:r w:rsidRPr="00E52DA7">
        <w:rPr>
          <w:rFonts w:ascii="Times New Roman" w:eastAsia="Times New Roman" w:hAnsi="Times New Roman" w:cs="Times New Roman"/>
          <w:sz w:val="24"/>
          <w:szCs w:val="24"/>
        </w:rPr>
        <w:t xml:space="preserve">. </w:t>
      </w:r>
    </w:p>
    <w:p w14:paraId="48480609" w14:textId="77777777" w:rsidR="0088673D" w:rsidRDefault="0088673D" w:rsidP="00C02085">
      <w:pPr>
        <w:ind w:left="-567" w:firstLine="425"/>
        <w:jc w:val="center"/>
        <w:rPr>
          <w:rFonts w:ascii="Times New Roman" w:hAnsi="Times New Roman" w:cs="Times New Roman"/>
          <w:b/>
          <w:sz w:val="26"/>
          <w:szCs w:val="26"/>
          <w:lang w:val="kk-KZ"/>
        </w:rPr>
      </w:pPr>
    </w:p>
    <w:p w14:paraId="118E81E7" w14:textId="77777777" w:rsidR="00940E08" w:rsidRDefault="00940E08" w:rsidP="00C02085">
      <w:pPr>
        <w:ind w:left="-567" w:firstLine="425"/>
        <w:jc w:val="center"/>
        <w:rPr>
          <w:rFonts w:ascii="Times New Roman" w:hAnsi="Times New Roman" w:cs="Times New Roman"/>
          <w:b/>
          <w:sz w:val="26"/>
          <w:szCs w:val="26"/>
          <w:lang w:val="kk-KZ"/>
        </w:rPr>
      </w:pPr>
    </w:p>
    <w:p w14:paraId="3D111A45" w14:textId="77777777" w:rsidR="00940E08" w:rsidRDefault="00940E08" w:rsidP="00C02085">
      <w:pPr>
        <w:ind w:left="-567" w:firstLine="425"/>
        <w:jc w:val="center"/>
        <w:rPr>
          <w:rFonts w:ascii="Times New Roman" w:hAnsi="Times New Roman" w:cs="Times New Roman"/>
          <w:b/>
          <w:sz w:val="26"/>
          <w:szCs w:val="26"/>
          <w:lang w:val="kk-KZ"/>
        </w:rPr>
      </w:pPr>
    </w:p>
    <w:p w14:paraId="0E1C684E" w14:textId="77777777" w:rsidR="00C02085" w:rsidRPr="000213EE" w:rsidRDefault="00C02085" w:rsidP="00C02085">
      <w:pPr>
        <w:ind w:left="-567" w:firstLine="425"/>
        <w:jc w:val="center"/>
        <w:rPr>
          <w:rFonts w:ascii="Times New Roman" w:hAnsi="Times New Roman" w:cs="Times New Roman"/>
          <w:b/>
          <w:sz w:val="28"/>
          <w:szCs w:val="28"/>
          <w:lang w:val="kk-KZ"/>
        </w:rPr>
      </w:pPr>
      <w:r w:rsidRPr="000213EE">
        <w:rPr>
          <w:rFonts w:ascii="Times New Roman" w:hAnsi="Times New Roman" w:cs="Times New Roman"/>
          <w:b/>
          <w:sz w:val="28"/>
          <w:szCs w:val="28"/>
          <w:lang w:val="kk-KZ"/>
        </w:rPr>
        <w:t>Техническая спецификация закупаемых услуг</w:t>
      </w:r>
      <w:r w:rsidR="00A8643D" w:rsidRPr="000213EE">
        <w:rPr>
          <w:rFonts w:ascii="Times New Roman" w:hAnsi="Times New Roman" w:cs="Times New Roman"/>
          <w:b/>
          <w:sz w:val="28"/>
          <w:szCs w:val="28"/>
          <w:lang w:val="kk-KZ"/>
        </w:rPr>
        <w:t xml:space="preserve"> (Программа обучения)</w:t>
      </w:r>
    </w:p>
    <w:p w14:paraId="72DA346D" w14:textId="66EED8AC" w:rsidR="00B00DE0" w:rsidRPr="00F011B5" w:rsidRDefault="00C02085" w:rsidP="00F011B5">
      <w:pPr>
        <w:spacing w:before="100" w:beforeAutospacing="1" w:after="100" w:afterAutospacing="1" w:line="240" w:lineRule="auto"/>
        <w:ind w:firstLine="567"/>
        <w:outlineLvl w:val="1"/>
        <w:rPr>
          <w:rFonts w:ascii="Times New Roman" w:eastAsia="Times New Roman" w:hAnsi="Times New Roman" w:cs="Times New Roman"/>
          <w:b/>
          <w:bCs/>
          <w:sz w:val="24"/>
          <w:szCs w:val="24"/>
        </w:rPr>
      </w:pPr>
      <w:bookmarkStart w:id="0" w:name="_GoBack"/>
      <w:r w:rsidRPr="00F011B5">
        <w:rPr>
          <w:rFonts w:ascii="Times New Roman" w:hAnsi="Times New Roman" w:cs="Times New Roman"/>
          <w:b/>
        </w:rPr>
        <w:t>Тема обучения:</w:t>
      </w:r>
      <w:r w:rsidRPr="00F011B5">
        <w:rPr>
          <w:rFonts w:ascii="Times New Roman" w:hAnsi="Times New Roman" w:cs="Times New Roman"/>
          <w:b/>
          <w:lang w:val="kk-KZ"/>
        </w:rPr>
        <w:t xml:space="preserve"> </w:t>
      </w:r>
      <w:r w:rsidR="00F011B5" w:rsidRPr="00F011B5">
        <w:rPr>
          <w:rFonts w:ascii="Times New Roman" w:hAnsi="Times New Roman" w:cs="Times New Roman"/>
          <w:b/>
          <w:lang w:val="kk-KZ"/>
        </w:rPr>
        <w:t>«</w:t>
      </w:r>
      <w:r w:rsidR="000213EE" w:rsidRPr="000213EE">
        <w:rPr>
          <w:rFonts w:ascii="Times New Roman" w:eastAsia="Times New Roman" w:hAnsi="Times New Roman" w:cs="Times New Roman"/>
          <w:b/>
          <w:bCs/>
          <w:sz w:val="24"/>
          <w:szCs w:val="24"/>
        </w:rPr>
        <w:t xml:space="preserve">Акцент пятилетнего плана развития, формирование плана развития в пятилетней перспективе. Работа в </w:t>
      </w:r>
      <w:proofErr w:type="spellStart"/>
      <w:r w:rsidR="000213EE" w:rsidRPr="000213EE">
        <w:rPr>
          <w:rFonts w:ascii="Times New Roman" w:eastAsia="Times New Roman" w:hAnsi="Times New Roman" w:cs="Times New Roman"/>
          <w:b/>
          <w:bCs/>
          <w:sz w:val="24"/>
          <w:szCs w:val="24"/>
        </w:rPr>
        <w:t>Казыне</w:t>
      </w:r>
      <w:proofErr w:type="spellEnd"/>
      <w:r w:rsidR="000213EE" w:rsidRPr="000213EE">
        <w:rPr>
          <w:rFonts w:ascii="Times New Roman" w:eastAsia="Times New Roman" w:hAnsi="Times New Roman" w:cs="Times New Roman"/>
          <w:b/>
          <w:bCs/>
          <w:sz w:val="24"/>
          <w:szCs w:val="24"/>
        </w:rPr>
        <w:t xml:space="preserve"> и </w:t>
      </w:r>
      <w:proofErr w:type="spellStart"/>
      <w:r w:rsidR="000213EE" w:rsidRPr="000213EE">
        <w:rPr>
          <w:rFonts w:ascii="Times New Roman" w:eastAsia="Times New Roman" w:hAnsi="Times New Roman" w:cs="Times New Roman"/>
          <w:b/>
          <w:bCs/>
          <w:sz w:val="24"/>
          <w:szCs w:val="24"/>
        </w:rPr>
        <w:t>Есепте</w:t>
      </w:r>
      <w:proofErr w:type="spellEnd"/>
      <w:r w:rsidR="000213EE" w:rsidRPr="000213EE">
        <w:rPr>
          <w:rFonts w:ascii="Times New Roman" w:eastAsia="Times New Roman" w:hAnsi="Times New Roman" w:cs="Times New Roman"/>
          <w:b/>
          <w:bCs/>
          <w:sz w:val="24"/>
          <w:szCs w:val="24"/>
        </w:rPr>
        <w:t>. Сроки и виды документов в рамках пятилетнего плана развития</w:t>
      </w:r>
      <w:r w:rsidR="00F011B5" w:rsidRPr="008A0ECA">
        <w:rPr>
          <w:rFonts w:ascii="Times New Roman" w:eastAsia="Times New Roman" w:hAnsi="Times New Roman" w:cs="Times New Roman"/>
          <w:b/>
          <w:bCs/>
          <w:sz w:val="24"/>
          <w:szCs w:val="24"/>
          <w:lang w:val="kk-KZ"/>
        </w:rPr>
        <w:t>»</w:t>
      </w:r>
      <w:r w:rsidR="00CE4074" w:rsidRPr="008A0ECA">
        <w:rPr>
          <w:rFonts w:ascii="Times New Roman" w:eastAsia="Times New Roman" w:hAnsi="Times New Roman" w:cs="Times New Roman"/>
          <w:b/>
          <w:bCs/>
          <w:sz w:val="24"/>
          <w:szCs w:val="24"/>
          <w:lang w:val="kk-KZ"/>
        </w:rPr>
        <w:t>.</w:t>
      </w:r>
    </w:p>
    <w:bookmarkEnd w:id="0"/>
    <w:p w14:paraId="381A2D5D" w14:textId="3A4F6084" w:rsidR="00C02085" w:rsidRPr="00C02085" w:rsidRDefault="00C02085" w:rsidP="00F011B5">
      <w:pPr>
        <w:spacing w:line="276" w:lineRule="auto"/>
        <w:ind w:right="-142" w:firstLine="567"/>
        <w:rPr>
          <w:rFonts w:ascii="Times New Roman" w:hAnsi="Times New Roman" w:cs="Times New Roman"/>
        </w:rPr>
      </w:pPr>
      <w:r w:rsidRPr="00C02085">
        <w:rPr>
          <w:rFonts w:ascii="Times New Roman" w:hAnsi="Times New Roman" w:cs="Times New Roman"/>
          <w:b/>
        </w:rPr>
        <w:t xml:space="preserve">Продолжительность </w:t>
      </w:r>
      <w:r w:rsidR="00F011B5">
        <w:rPr>
          <w:rFonts w:ascii="Times New Roman" w:hAnsi="Times New Roman" w:cs="Times New Roman"/>
          <w:b/>
        </w:rPr>
        <w:t>обучения</w:t>
      </w:r>
      <w:r w:rsidRPr="00C02085">
        <w:rPr>
          <w:rFonts w:ascii="Times New Roman" w:hAnsi="Times New Roman" w:cs="Times New Roman"/>
          <w:b/>
        </w:rPr>
        <w:t>:</w:t>
      </w:r>
      <w:r w:rsidRPr="00C02085">
        <w:rPr>
          <w:rFonts w:ascii="Times New Roman" w:hAnsi="Times New Roman" w:cs="Times New Roman"/>
        </w:rPr>
        <w:t xml:space="preserve">  не менее </w:t>
      </w:r>
      <w:r w:rsidR="00940E08">
        <w:rPr>
          <w:rFonts w:ascii="Times New Roman" w:hAnsi="Times New Roman" w:cs="Times New Roman"/>
          <w:lang w:val="kk-KZ"/>
        </w:rPr>
        <w:t>24</w:t>
      </w:r>
      <w:r w:rsidRPr="00C02085">
        <w:rPr>
          <w:rFonts w:ascii="Times New Roman" w:hAnsi="Times New Roman" w:cs="Times New Roman"/>
        </w:rPr>
        <w:t xml:space="preserve"> академических часов</w:t>
      </w:r>
    </w:p>
    <w:p w14:paraId="5F4B14B0" w14:textId="77777777" w:rsidR="00C02085" w:rsidRPr="00C02085" w:rsidRDefault="00C02085" w:rsidP="00F011B5">
      <w:pPr>
        <w:spacing w:line="276" w:lineRule="auto"/>
        <w:ind w:right="-142" w:firstLine="567"/>
        <w:rPr>
          <w:rFonts w:ascii="Times New Roman" w:hAnsi="Times New Roman" w:cs="Times New Roman"/>
        </w:rPr>
      </w:pPr>
      <w:r w:rsidRPr="00C02085">
        <w:rPr>
          <w:rFonts w:ascii="Times New Roman" w:hAnsi="Times New Roman" w:cs="Times New Roman"/>
          <w:b/>
        </w:rPr>
        <w:t xml:space="preserve">Форма обучения – </w:t>
      </w:r>
      <w:r w:rsidRPr="005A5CBB">
        <w:rPr>
          <w:rFonts w:ascii="Times New Roman" w:hAnsi="Times New Roman" w:cs="Times New Roman"/>
          <w:b/>
        </w:rPr>
        <w:t xml:space="preserve">офлайн </w:t>
      </w:r>
    </w:p>
    <w:p w14:paraId="5E657DDA" w14:textId="7E1D64F6" w:rsidR="00C02085" w:rsidRPr="00F520E1" w:rsidRDefault="00C02085" w:rsidP="00F011B5">
      <w:pPr>
        <w:shd w:val="clear" w:color="auto" w:fill="FFFFFF"/>
        <w:spacing w:line="276" w:lineRule="auto"/>
        <w:ind w:right="-142" w:firstLine="567"/>
        <w:rPr>
          <w:rFonts w:ascii="Times New Roman" w:hAnsi="Times New Roman" w:cs="Times New Roman"/>
        </w:rPr>
      </w:pPr>
      <w:r w:rsidRPr="00C02085">
        <w:rPr>
          <w:rFonts w:ascii="Times New Roman" w:hAnsi="Times New Roman" w:cs="Times New Roman"/>
          <w:b/>
        </w:rPr>
        <w:t xml:space="preserve">Количество слушателей – </w:t>
      </w:r>
      <w:r w:rsidR="00F520E1">
        <w:rPr>
          <w:rFonts w:ascii="Times New Roman" w:hAnsi="Times New Roman" w:cs="Times New Roman"/>
        </w:rPr>
        <w:t>1</w:t>
      </w:r>
    </w:p>
    <w:p w14:paraId="7699ECD5" w14:textId="0690F3EA" w:rsidR="00C02085" w:rsidRPr="00C02085" w:rsidRDefault="00C02085" w:rsidP="00F011B5">
      <w:pPr>
        <w:shd w:val="clear" w:color="auto" w:fill="FFFFFF"/>
        <w:spacing w:line="276" w:lineRule="auto"/>
        <w:ind w:right="-142" w:firstLine="567"/>
        <w:rPr>
          <w:rFonts w:ascii="Times New Roman" w:hAnsi="Times New Roman" w:cs="Times New Roman"/>
        </w:rPr>
      </w:pPr>
      <w:r w:rsidRPr="00C02085">
        <w:rPr>
          <w:rFonts w:ascii="Times New Roman" w:hAnsi="Times New Roman" w:cs="Times New Roman"/>
          <w:b/>
        </w:rPr>
        <w:t xml:space="preserve">Место проведения- </w:t>
      </w:r>
    </w:p>
    <w:p w14:paraId="0A1FA304" w14:textId="2E2D1753" w:rsidR="00C02085" w:rsidRPr="00C02085" w:rsidRDefault="00C02085" w:rsidP="00F011B5">
      <w:pPr>
        <w:shd w:val="clear" w:color="auto" w:fill="FFFFFF"/>
        <w:spacing w:line="276" w:lineRule="auto"/>
        <w:ind w:right="-142" w:firstLine="567"/>
        <w:rPr>
          <w:rFonts w:ascii="Times New Roman" w:hAnsi="Times New Roman" w:cs="Times New Roman"/>
        </w:rPr>
      </w:pPr>
      <w:r w:rsidRPr="00C02085">
        <w:rPr>
          <w:rFonts w:ascii="Times New Roman" w:hAnsi="Times New Roman" w:cs="Times New Roman"/>
          <w:b/>
        </w:rPr>
        <w:t xml:space="preserve">Срок оказания услуг – </w:t>
      </w:r>
      <w:r w:rsidR="00F520E1">
        <w:rPr>
          <w:rFonts w:ascii="Times New Roman" w:hAnsi="Times New Roman" w:cs="Times New Roman"/>
          <w:b/>
        </w:rPr>
        <w:t>в течении 15 календарных дней с даты подписания договора</w:t>
      </w:r>
      <w:r w:rsidRPr="00C02085">
        <w:rPr>
          <w:rFonts w:ascii="Times New Roman" w:hAnsi="Times New Roman" w:cs="Times New Roman"/>
        </w:rPr>
        <w:t>.</w:t>
      </w:r>
    </w:p>
    <w:p w14:paraId="51D1A646" w14:textId="77777777" w:rsidR="00C02085" w:rsidRPr="00C02085" w:rsidRDefault="00C02085" w:rsidP="00CE4074">
      <w:pPr>
        <w:shd w:val="clear" w:color="auto" w:fill="FFFFFF"/>
        <w:spacing w:line="276" w:lineRule="auto"/>
        <w:ind w:right="-142" w:firstLine="567"/>
        <w:jc w:val="both"/>
        <w:rPr>
          <w:rStyle w:val="a3"/>
          <w:rFonts w:ascii="Times New Roman" w:hAnsi="Times New Roman" w:cs="Times New Roman"/>
          <w:b w:val="0"/>
        </w:rPr>
      </w:pPr>
      <w:r w:rsidRPr="00C02085">
        <w:rPr>
          <w:rFonts w:ascii="Times New Roman" w:hAnsi="Times New Roman" w:cs="Times New Roman"/>
          <w:b/>
          <w:bCs/>
          <w:color w:val="000000"/>
        </w:rPr>
        <w:t>Ц</w:t>
      </w:r>
      <w:r w:rsidR="00F011B5">
        <w:rPr>
          <w:rFonts w:ascii="Times New Roman" w:hAnsi="Times New Roman" w:cs="Times New Roman"/>
          <w:b/>
          <w:bCs/>
          <w:color w:val="000000"/>
        </w:rPr>
        <w:t>ЕЛЬ ОБУЧЕНИЯ</w:t>
      </w:r>
      <w:r w:rsidRPr="00C02085">
        <w:rPr>
          <w:rFonts w:ascii="Times New Roman" w:hAnsi="Times New Roman" w:cs="Times New Roman"/>
          <w:b/>
          <w:bCs/>
          <w:color w:val="000000"/>
        </w:rPr>
        <w:t>:</w:t>
      </w:r>
      <w:r w:rsidRPr="00C02085">
        <w:rPr>
          <w:rStyle w:val="a3"/>
          <w:rFonts w:ascii="Times New Roman" w:hAnsi="Times New Roman" w:cs="Times New Roman"/>
          <w:b w:val="0"/>
        </w:rPr>
        <w:t xml:space="preserve"> </w:t>
      </w:r>
    </w:p>
    <w:p w14:paraId="72E4A112" w14:textId="77777777" w:rsidR="00F011B5" w:rsidRDefault="00CE4074" w:rsidP="00CE4074">
      <w:pPr>
        <w:spacing w:before="100" w:beforeAutospacing="1" w:after="100" w:afterAutospacing="1" w:line="240" w:lineRule="auto"/>
        <w:ind w:firstLine="567"/>
        <w:jc w:val="both"/>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Формирование у слушателей</w:t>
      </w:r>
      <w:r>
        <w:rPr>
          <w:rFonts w:ascii="Times New Roman" w:eastAsia="Times New Roman" w:hAnsi="Times New Roman" w:cs="Times New Roman"/>
          <w:sz w:val="24"/>
          <w:szCs w:val="24"/>
        </w:rPr>
        <w:t xml:space="preserve"> наилучших способностей </w:t>
      </w:r>
      <w:r w:rsidR="00F011B5">
        <w:rPr>
          <w:rFonts w:ascii="Times New Roman" w:eastAsia="Times New Roman" w:hAnsi="Times New Roman" w:cs="Times New Roman"/>
          <w:sz w:val="24"/>
          <w:szCs w:val="24"/>
        </w:rPr>
        <w:t xml:space="preserve"> по разработке </w:t>
      </w:r>
      <w:r>
        <w:rPr>
          <w:rFonts w:ascii="Times New Roman" w:eastAsia="Times New Roman" w:hAnsi="Times New Roman" w:cs="Times New Roman"/>
          <w:sz w:val="24"/>
          <w:szCs w:val="24"/>
        </w:rPr>
        <w:t>стратегического документа организации, определяющего траекторию развития и функционирования организации на пятилетний период на основе прогрессивных методов анализа, моделирования и прогнозирования</w:t>
      </w:r>
      <w:r w:rsidR="00F011B5">
        <w:rPr>
          <w:rFonts w:ascii="Times New Roman" w:eastAsia="Times New Roman" w:hAnsi="Times New Roman" w:cs="Times New Roman"/>
          <w:sz w:val="24"/>
          <w:szCs w:val="24"/>
        </w:rPr>
        <w:t xml:space="preserve"> с учетом норм правовых актов РК и международных положений</w:t>
      </w:r>
      <w:r>
        <w:rPr>
          <w:rFonts w:ascii="Times New Roman" w:eastAsia="Times New Roman" w:hAnsi="Times New Roman" w:cs="Times New Roman"/>
          <w:sz w:val="24"/>
          <w:szCs w:val="24"/>
        </w:rPr>
        <w:t xml:space="preserve">. </w:t>
      </w:r>
    </w:p>
    <w:p w14:paraId="480420FB" w14:textId="77777777" w:rsidR="00CE4074" w:rsidRPr="00F011B5" w:rsidRDefault="00CE4074" w:rsidP="00F011B5">
      <w:pPr>
        <w:spacing w:after="0" w:line="240" w:lineRule="auto"/>
        <w:ind w:firstLine="567"/>
        <w:jc w:val="both"/>
        <w:rPr>
          <w:rFonts w:ascii="Times New Roman" w:eastAsia="Times New Roman" w:hAnsi="Times New Roman" w:cs="Times New Roman"/>
          <w:b/>
          <w:sz w:val="24"/>
          <w:szCs w:val="24"/>
        </w:rPr>
      </w:pPr>
      <w:r w:rsidRPr="00F011B5">
        <w:rPr>
          <w:rFonts w:ascii="Times New Roman" w:eastAsia="Times New Roman" w:hAnsi="Times New Roman" w:cs="Times New Roman"/>
          <w:b/>
          <w:sz w:val="24"/>
          <w:szCs w:val="24"/>
        </w:rPr>
        <w:t>Особое внимание уделяется обеспечению взаимосвязи:</w:t>
      </w:r>
    </w:p>
    <w:p w14:paraId="61721752" w14:textId="77777777" w:rsidR="00F011B5" w:rsidRPr="00F011B5" w:rsidRDefault="00CE4074" w:rsidP="00F011B5">
      <w:pPr>
        <w:spacing w:after="0" w:line="240" w:lineRule="auto"/>
        <w:ind w:firstLine="567"/>
        <w:rPr>
          <w:rFonts w:ascii="Times New Roman" w:eastAsia="Times New Roman" w:hAnsi="Times New Roman" w:cs="Times New Roman"/>
          <w:sz w:val="24"/>
          <w:szCs w:val="24"/>
        </w:rPr>
      </w:pPr>
      <w:r w:rsidRPr="00F011B5">
        <w:rPr>
          <w:rFonts w:ascii="Times New Roman" w:eastAsia="Times New Roman" w:hAnsi="Times New Roman" w:cs="Times New Roman"/>
          <w:bCs/>
          <w:sz w:val="24"/>
          <w:szCs w:val="24"/>
        </w:rPr>
        <w:t>стратегические документы → план развития государственного органа → план развития организации → финансово-хозяйственные показатели → бюджетные средства → государственное имущество → результаты деятельности → мониторинг и оценка эффективности.</w:t>
      </w:r>
    </w:p>
    <w:p w14:paraId="70F59255" w14:textId="685234E3" w:rsidR="00F011B5" w:rsidRPr="00F011B5" w:rsidRDefault="00C02085" w:rsidP="00F011B5">
      <w:pPr>
        <w:spacing w:before="100" w:beforeAutospacing="1" w:after="100" w:afterAutospacing="1" w:line="240" w:lineRule="auto"/>
        <w:ind w:firstLine="567"/>
        <w:jc w:val="both"/>
        <w:rPr>
          <w:rFonts w:ascii="Times New Roman" w:eastAsia="Times New Roman" w:hAnsi="Times New Roman" w:cs="Times New Roman"/>
          <w:b/>
          <w:bCs/>
          <w:sz w:val="28"/>
          <w:szCs w:val="28"/>
        </w:rPr>
      </w:pPr>
      <w:r w:rsidRPr="00F011B5">
        <w:rPr>
          <w:rFonts w:ascii="Times New Roman" w:eastAsia="Times New Roman" w:hAnsi="Times New Roman" w:cs="Times New Roman"/>
          <w:b/>
          <w:bCs/>
          <w:sz w:val="28"/>
          <w:szCs w:val="28"/>
        </w:rPr>
        <w:t>Программа обучения</w:t>
      </w:r>
      <w:r w:rsidR="00F011B5" w:rsidRPr="00F011B5">
        <w:rPr>
          <w:rFonts w:ascii="Times New Roman" w:eastAsia="Times New Roman" w:hAnsi="Times New Roman" w:cs="Times New Roman"/>
          <w:b/>
          <w:bCs/>
          <w:sz w:val="28"/>
          <w:szCs w:val="28"/>
        </w:rPr>
        <w:t xml:space="preserve"> на тему: «</w:t>
      </w:r>
      <w:r w:rsidR="000213EE" w:rsidRPr="000213EE">
        <w:rPr>
          <w:rFonts w:ascii="Times New Roman" w:eastAsia="Times New Roman" w:hAnsi="Times New Roman" w:cs="Times New Roman"/>
          <w:b/>
          <w:bCs/>
          <w:sz w:val="28"/>
          <w:szCs w:val="28"/>
        </w:rPr>
        <w:t xml:space="preserve">Акцент пятилетнего плана развития, формирование плана развития в пятилетней перспективе. Работа в </w:t>
      </w:r>
      <w:proofErr w:type="spellStart"/>
      <w:r w:rsidR="000213EE" w:rsidRPr="000213EE">
        <w:rPr>
          <w:rFonts w:ascii="Times New Roman" w:eastAsia="Times New Roman" w:hAnsi="Times New Roman" w:cs="Times New Roman"/>
          <w:b/>
          <w:bCs/>
          <w:sz w:val="28"/>
          <w:szCs w:val="28"/>
        </w:rPr>
        <w:t>Казыне</w:t>
      </w:r>
      <w:proofErr w:type="spellEnd"/>
      <w:r w:rsidR="000213EE" w:rsidRPr="000213EE">
        <w:rPr>
          <w:rFonts w:ascii="Times New Roman" w:eastAsia="Times New Roman" w:hAnsi="Times New Roman" w:cs="Times New Roman"/>
          <w:b/>
          <w:bCs/>
          <w:sz w:val="28"/>
          <w:szCs w:val="28"/>
        </w:rPr>
        <w:t xml:space="preserve"> и </w:t>
      </w:r>
      <w:proofErr w:type="spellStart"/>
      <w:r w:rsidR="000213EE" w:rsidRPr="000213EE">
        <w:rPr>
          <w:rFonts w:ascii="Times New Roman" w:eastAsia="Times New Roman" w:hAnsi="Times New Roman" w:cs="Times New Roman"/>
          <w:b/>
          <w:bCs/>
          <w:sz w:val="28"/>
          <w:szCs w:val="28"/>
        </w:rPr>
        <w:t>Есепте</w:t>
      </w:r>
      <w:proofErr w:type="spellEnd"/>
      <w:r w:rsidR="000213EE" w:rsidRPr="000213EE">
        <w:rPr>
          <w:rFonts w:ascii="Times New Roman" w:eastAsia="Times New Roman" w:hAnsi="Times New Roman" w:cs="Times New Roman"/>
          <w:b/>
          <w:bCs/>
          <w:sz w:val="28"/>
          <w:szCs w:val="28"/>
        </w:rPr>
        <w:t>. Сроки и виды документов в рамках пятилетнего плана развития</w:t>
      </w:r>
      <w:r w:rsidR="00F011B5" w:rsidRPr="00F011B5">
        <w:rPr>
          <w:rFonts w:ascii="Times New Roman" w:eastAsia="Times New Roman" w:hAnsi="Times New Roman" w:cs="Times New Roman"/>
          <w:b/>
          <w:bCs/>
          <w:sz w:val="28"/>
          <w:szCs w:val="28"/>
        </w:rPr>
        <w:t>».</w:t>
      </w:r>
    </w:p>
    <w:p w14:paraId="17FBB626" w14:textId="77777777" w:rsidR="00DF3D24" w:rsidRPr="00B06192" w:rsidRDefault="00DF3D24" w:rsidP="00F011B5">
      <w:pPr>
        <w:pStyle w:val="a5"/>
        <w:numPr>
          <w:ilvl w:val="0"/>
          <w:numId w:val="22"/>
        </w:numPr>
        <w:spacing w:beforeAutospacing="1" w:after="100" w:afterAutospacing="1" w:line="240" w:lineRule="auto"/>
        <w:rPr>
          <w:rFonts w:ascii="Times New Roman" w:eastAsia="Times New Roman" w:hAnsi="Times New Roman" w:cs="Times New Roman"/>
          <w:b/>
          <w:bCs/>
          <w:sz w:val="24"/>
          <w:szCs w:val="24"/>
        </w:rPr>
      </w:pPr>
      <w:r w:rsidRPr="00B06192">
        <w:rPr>
          <w:rFonts w:ascii="Times New Roman" w:eastAsia="Times New Roman" w:hAnsi="Times New Roman" w:cs="Times New Roman"/>
          <w:b/>
          <w:bCs/>
          <w:sz w:val="24"/>
          <w:szCs w:val="24"/>
        </w:rPr>
        <w:t xml:space="preserve">АКЦЕНТ </w:t>
      </w:r>
      <w:r w:rsidR="00B06192" w:rsidRPr="00B06192">
        <w:rPr>
          <w:rFonts w:ascii="Times New Roman" w:eastAsia="Times New Roman" w:hAnsi="Times New Roman" w:cs="Times New Roman"/>
          <w:b/>
          <w:bCs/>
          <w:sz w:val="24"/>
          <w:szCs w:val="24"/>
        </w:rPr>
        <w:t xml:space="preserve">ПЛАНИРОВАНИЯ </w:t>
      </w:r>
      <w:r w:rsidR="002D0A0B">
        <w:rPr>
          <w:rFonts w:ascii="Times New Roman" w:eastAsia="Times New Roman" w:hAnsi="Times New Roman" w:cs="Times New Roman"/>
          <w:b/>
          <w:bCs/>
          <w:sz w:val="24"/>
          <w:szCs w:val="24"/>
        </w:rPr>
        <w:t>ПЯТИЛЕТНЕГО ПЛАНА РАЗВИТИЯ</w:t>
      </w:r>
    </w:p>
    <w:p w14:paraId="2E879F9B" w14:textId="77777777" w:rsidR="005B6AD8" w:rsidRPr="00CA0A04" w:rsidRDefault="0099612F"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П</w:t>
      </w:r>
      <w:r w:rsidR="0026436A" w:rsidRPr="002D0A0B">
        <w:rPr>
          <w:rFonts w:ascii="Times New Roman" w:eastAsia="Times New Roman" w:hAnsi="Times New Roman" w:cs="Times New Roman"/>
          <w:sz w:val="24"/>
          <w:szCs w:val="24"/>
        </w:rPr>
        <w:t>ятилетний план развития инструмент управления государственным имуществом, бюджетными ресурсами и результатами деятельности организации</w:t>
      </w:r>
      <w:r w:rsidR="005B6AD8" w:rsidRPr="002D0A0B">
        <w:rPr>
          <w:rFonts w:ascii="Times New Roman" w:eastAsia="Times New Roman" w:hAnsi="Times New Roman" w:cs="Times New Roman"/>
          <w:sz w:val="24"/>
          <w:szCs w:val="24"/>
        </w:rPr>
        <w:t xml:space="preserve"> субъекта квазигосударственного сектора</w:t>
      </w:r>
      <w:r w:rsidR="00CA0A04">
        <w:rPr>
          <w:rFonts w:ascii="Times New Roman" w:eastAsia="Times New Roman" w:hAnsi="Times New Roman" w:cs="Times New Roman"/>
          <w:sz w:val="24"/>
          <w:szCs w:val="24"/>
        </w:rPr>
        <w:t>;</w:t>
      </w:r>
    </w:p>
    <w:p w14:paraId="2402C1F2" w14:textId="77777777" w:rsidR="005B6AD8" w:rsidRPr="002D0A0B" w:rsidRDefault="005B6AD8"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 xml:space="preserve">Соответствие </w:t>
      </w:r>
      <w:proofErr w:type="spellStart"/>
      <w:r w:rsidRPr="002D0A0B">
        <w:rPr>
          <w:rFonts w:ascii="Times New Roman" w:eastAsia="Times New Roman" w:hAnsi="Times New Roman" w:cs="Times New Roman"/>
          <w:bCs/>
          <w:sz w:val="24"/>
          <w:szCs w:val="24"/>
        </w:rPr>
        <w:t>Пятилетниего</w:t>
      </w:r>
      <w:proofErr w:type="spellEnd"/>
      <w:r w:rsidRPr="002D0A0B">
        <w:rPr>
          <w:rFonts w:ascii="Times New Roman" w:eastAsia="Times New Roman" w:hAnsi="Times New Roman" w:cs="Times New Roman"/>
          <w:bCs/>
          <w:sz w:val="24"/>
          <w:szCs w:val="24"/>
        </w:rPr>
        <w:t xml:space="preserve"> </w:t>
      </w:r>
      <w:r w:rsidRPr="002D0A0B">
        <w:rPr>
          <w:rFonts w:ascii="Times New Roman" w:eastAsia="Times New Roman" w:hAnsi="Times New Roman" w:cs="Times New Roman"/>
          <w:sz w:val="24"/>
          <w:szCs w:val="24"/>
        </w:rPr>
        <w:t>плана стратегическим документам, протокольным решениям, программам развития</w:t>
      </w:r>
      <w:r w:rsidR="00CA0A04">
        <w:rPr>
          <w:rFonts w:ascii="Times New Roman" w:eastAsia="Times New Roman" w:hAnsi="Times New Roman" w:cs="Times New Roman"/>
          <w:sz w:val="24"/>
          <w:szCs w:val="24"/>
        </w:rPr>
        <w:t>;</w:t>
      </w:r>
    </w:p>
    <w:p w14:paraId="18D72314" w14:textId="77777777" w:rsidR="005B6AD8" w:rsidRPr="00CA0A04" w:rsidRDefault="005B6AD8"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 xml:space="preserve">Соответствие </w:t>
      </w:r>
      <w:proofErr w:type="spellStart"/>
      <w:r w:rsidRPr="002D0A0B">
        <w:rPr>
          <w:rFonts w:ascii="Times New Roman" w:eastAsia="Times New Roman" w:hAnsi="Times New Roman" w:cs="Times New Roman"/>
          <w:bCs/>
          <w:sz w:val="24"/>
          <w:szCs w:val="24"/>
        </w:rPr>
        <w:t>Пятилетниего</w:t>
      </w:r>
      <w:proofErr w:type="spellEnd"/>
      <w:r w:rsidRPr="002D0A0B">
        <w:rPr>
          <w:rFonts w:ascii="Times New Roman" w:eastAsia="Times New Roman" w:hAnsi="Times New Roman" w:cs="Times New Roman"/>
          <w:sz w:val="24"/>
          <w:szCs w:val="24"/>
        </w:rPr>
        <w:t xml:space="preserve"> плана целям и задачам государственного органа</w:t>
      </w:r>
      <w:r w:rsidR="00CA0A04">
        <w:rPr>
          <w:rFonts w:ascii="Times New Roman" w:eastAsia="Times New Roman" w:hAnsi="Times New Roman" w:cs="Times New Roman"/>
          <w:sz w:val="24"/>
          <w:szCs w:val="24"/>
        </w:rPr>
        <w:t>;</w:t>
      </w:r>
    </w:p>
    <w:p w14:paraId="106978A8" w14:textId="77777777" w:rsidR="00DF3D24" w:rsidRPr="002D0A0B" w:rsidRDefault="005B6AD8"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 xml:space="preserve">Обоснованы целевых показателей </w:t>
      </w:r>
      <w:r w:rsidRPr="002D0A0B">
        <w:rPr>
          <w:rFonts w:ascii="Times New Roman" w:eastAsia="Times New Roman" w:hAnsi="Times New Roman" w:cs="Times New Roman"/>
          <w:bCs/>
          <w:sz w:val="24"/>
          <w:szCs w:val="24"/>
        </w:rPr>
        <w:t>Пятилетниего</w:t>
      </w:r>
      <w:r w:rsidRPr="002D0A0B">
        <w:rPr>
          <w:rFonts w:ascii="Times New Roman" w:eastAsia="Times New Roman" w:hAnsi="Times New Roman" w:cs="Times New Roman"/>
          <w:sz w:val="24"/>
          <w:szCs w:val="24"/>
        </w:rPr>
        <w:t xml:space="preserve"> план</w:t>
      </w:r>
      <w:r w:rsidR="00DF3D24" w:rsidRPr="002D0A0B">
        <w:rPr>
          <w:rFonts w:ascii="Times New Roman" w:eastAsia="Times New Roman" w:hAnsi="Times New Roman" w:cs="Times New Roman"/>
          <w:sz w:val="24"/>
          <w:szCs w:val="24"/>
        </w:rPr>
        <w:t>а</w:t>
      </w:r>
      <w:r w:rsidR="00CA0A04">
        <w:rPr>
          <w:rFonts w:ascii="Times New Roman" w:eastAsia="Times New Roman" w:hAnsi="Times New Roman" w:cs="Times New Roman"/>
          <w:sz w:val="24"/>
          <w:szCs w:val="24"/>
        </w:rPr>
        <w:t>;</w:t>
      </w:r>
    </w:p>
    <w:p w14:paraId="394675F6" w14:textId="77777777" w:rsidR="00DF3D24" w:rsidRPr="002D0A0B" w:rsidRDefault="00DF3D24"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lastRenderedPageBreak/>
        <w:t>Стыковки приложений друг с другом, особенности стыковок, ручная стыковка, авторежим стыковки;</w:t>
      </w:r>
    </w:p>
    <w:p w14:paraId="5F28294B" w14:textId="77777777" w:rsidR="00DF3D24" w:rsidRPr="002D0A0B" w:rsidRDefault="005B6AD8"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Реалистичны</w:t>
      </w:r>
      <w:r w:rsidR="00DF3D24" w:rsidRPr="002D0A0B">
        <w:rPr>
          <w:rFonts w:ascii="Times New Roman" w:eastAsia="Times New Roman" w:hAnsi="Times New Roman" w:cs="Times New Roman"/>
          <w:sz w:val="24"/>
          <w:szCs w:val="24"/>
        </w:rPr>
        <w:t>е</w:t>
      </w:r>
      <w:r w:rsidRPr="002D0A0B">
        <w:rPr>
          <w:rFonts w:ascii="Times New Roman" w:eastAsia="Times New Roman" w:hAnsi="Times New Roman" w:cs="Times New Roman"/>
          <w:sz w:val="24"/>
          <w:szCs w:val="24"/>
        </w:rPr>
        <w:t xml:space="preserve"> прогнозы доходов</w:t>
      </w:r>
      <w:r w:rsidR="00DF3D24" w:rsidRPr="002D0A0B">
        <w:rPr>
          <w:rFonts w:ascii="Times New Roman" w:eastAsia="Times New Roman" w:hAnsi="Times New Roman" w:cs="Times New Roman"/>
          <w:sz w:val="24"/>
          <w:szCs w:val="24"/>
        </w:rPr>
        <w:t xml:space="preserve"> </w:t>
      </w:r>
      <w:r w:rsidR="00DF3D24" w:rsidRPr="002D0A0B">
        <w:rPr>
          <w:rFonts w:ascii="Times New Roman" w:eastAsia="Times New Roman" w:hAnsi="Times New Roman" w:cs="Times New Roman"/>
          <w:bCs/>
          <w:sz w:val="24"/>
          <w:szCs w:val="24"/>
        </w:rPr>
        <w:t>Пятилетниего</w:t>
      </w:r>
      <w:r w:rsidR="00DF3D24" w:rsidRPr="002D0A0B">
        <w:rPr>
          <w:rFonts w:ascii="Times New Roman" w:eastAsia="Times New Roman" w:hAnsi="Times New Roman" w:cs="Times New Roman"/>
          <w:sz w:val="24"/>
          <w:szCs w:val="24"/>
        </w:rPr>
        <w:t xml:space="preserve"> плана</w:t>
      </w:r>
      <w:r w:rsidR="00CA0A04">
        <w:rPr>
          <w:rFonts w:ascii="Times New Roman" w:eastAsia="Times New Roman" w:hAnsi="Times New Roman" w:cs="Times New Roman"/>
          <w:sz w:val="24"/>
          <w:szCs w:val="24"/>
        </w:rPr>
        <w:t>;</w:t>
      </w:r>
    </w:p>
    <w:p w14:paraId="22C514AA" w14:textId="77777777" w:rsidR="00DF3D24" w:rsidRPr="002D0A0B" w:rsidRDefault="005B6AD8"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Обоснованы</w:t>
      </w:r>
      <w:r w:rsidR="00DF3D24" w:rsidRPr="002D0A0B">
        <w:rPr>
          <w:rFonts w:ascii="Times New Roman" w:eastAsia="Times New Roman" w:hAnsi="Times New Roman" w:cs="Times New Roman"/>
          <w:sz w:val="24"/>
          <w:szCs w:val="24"/>
        </w:rPr>
        <w:t>е</w:t>
      </w:r>
      <w:r w:rsidRPr="002D0A0B">
        <w:rPr>
          <w:rFonts w:ascii="Times New Roman" w:eastAsia="Times New Roman" w:hAnsi="Times New Roman" w:cs="Times New Roman"/>
          <w:sz w:val="24"/>
          <w:szCs w:val="24"/>
        </w:rPr>
        <w:t xml:space="preserve"> расходы</w:t>
      </w:r>
      <w:r w:rsidR="00DF3D24" w:rsidRPr="002D0A0B">
        <w:rPr>
          <w:rFonts w:ascii="Times New Roman" w:eastAsia="Times New Roman" w:hAnsi="Times New Roman" w:cs="Times New Roman"/>
          <w:sz w:val="24"/>
          <w:szCs w:val="24"/>
        </w:rPr>
        <w:t xml:space="preserve"> </w:t>
      </w:r>
      <w:r w:rsidR="00DF3D24" w:rsidRPr="002D0A0B">
        <w:rPr>
          <w:rFonts w:ascii="Times New Roman" w:eastAsia="Times New Roman" w:hAnsi="Times New Roman" w:cs="Times New Roman"/>
          <w:bCs/>
          <w:sz w:val="24"/>
          <w:szCs w:val="24"/>
        </w:rPr>
        <w:t>Пятилетниего</w:t>
      </w:r>
      <w:r w:rsidR="00DF3D24" w:rsidRPr="002D0A0B">
        <w:rPr>
          <w:rFonts w:ascii="Times New Roman" w:eastAsia="Times New Roman" w:hAnsi="Times New Roman" w:cs="Times New Roman"/>
          <w:sz w:val="24"/>
          <w:szCs w:val="24"/>
        </w:rPr>
        <w:t xml:space="preserve"> плана</w:t>
      </w:r>
      <w:r w:rsidR="00CA0A04">
        <w:rPr>
          <w:rFonts w:ascii="Times New Roman" w:eastAsia="Times New Roman" w:hAnsi="Times New Roman" w:cs="Times New Roman"/>
          <w:sz w:val="24"/>
          <w:szCs w:val="24"/>
        </w:rPr>
        <w:t>;</w:t>
      </w:r>
    </w:p>
    <w:p w14:paraId="7DB67F3E" w14:textId="77777777" w:rsidR="00DF3D24" w:rsidRPr="002D0A0B" w:rsidRDefault="00DF3D24"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Поступление денежных средств по источникам признания доходов</w:t>
      </w:r>
      <w:r w:rsidR="00CA0A04">
        <w:rPr>
          <w:rFonts w:ascii="Times New Roman" w:eastAsia="Times New Roman" w:hAnsi="Times New Roman" w:cs="Times New Roman"/>
          <w:sz w:val="24"/>
          <w:szCs w:val="24"/>
        </w:rPr>
        <w:t>;</w:t>
      </w:r>
      <w:r w:rsidRPr="002D0A0B">
        <w:rPr>
          <w:rFonts w:ascii="Times New Roman" w:eastAsia="Times New Roman" w:hAnsi="Times New Roman" w:cs="Times New Roman"/>
          <w:sz w:val="24"/>
          <w:szCs w:val="24"/>
        </w:rPr>
        <w:t xml:space="preserve"> </w:t>
      </w:r>
    </w:p>
    <w:p w14:paraId="5D3C6449" w14:textId="77777777" w:rsidR="00DF3D24" w:rsidRPr="00CA0A04" w:rsidRDefault="00DF3D24" w:rsidP="002D0A0B">
      <w:pPr>
        <w:spacing w:after="0" w:line="240" w:lineRule="auto"/>
        <w:ind w:firstLine="567"/>
        <w:rPr>
          <w:rFonts w:ascii="Times New Roman" w:eastAsia="Times New Roman" w:hAnsi="Times New Roman" w:cs="Times New Roman"/>
          <w:sz w:val="24"/>
          <w:szCs w:val="24"/>
        </w:rPr>
      </w:pPr>
      <w:proofErr w:type="spellStart"/>
      <w:r w:rsidRPr="002D0A0B">
        <w:rPr>
          <w:rFonts w:ascii="Times New Roman" w:eastAsia="Times New Roman" w:hAnsi="Times New Roman" w:cs="Times New Roman"/>
          <w:sz w:val="24"/>
          <w:szCs w:val="24"/>
        </w:rPr>
        <w:t>Обеспеченость</w:t>
      </w:r>
      <w:proofErr w:type="spellEnd"/>
      <w:r w:rsidRPr="002D0A0B">
        <w:rPr>
          <w:rFonts w:ascii="Times New Roman" w:eastAsia="Times New Roman" w:hAnsi="Times New Roman" w:cs="Times New Roman"/>
          <w:sz w:val="24"/>
          <w:szCs w:val="24"/>
        </w:rPr>
        <w:t xml:space="preserve"> расходов источниками финансирования</w:t>
      </w:r>
      <w:r w:rsidR="00CA0A04">
        <w:rPr>
          <w:rFonts w:ascii="Times New Roman" w:eastAsia="Times New Roman" w:hAnsi="Times New Roman" w:cs="Times New Roman"/>
          <w:sz w:val="24"/>
          <w:szCs w:val="24"/>
        </w:rPr>
        <w:t>;</w:t>
      </w:r>
    </w:p>
    <w:p w14:paraId="70E01A9C" w14:textId="77777777" w:rsidR="00DF3D24" w:rsidRPr="00CA0A04" w:rsidRDefault="00DF3D24" w:rsidP="00CA0A04">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Инвестиционная программа и социальный эффект</w:t>
      </w:r>
      <w:r w:rsidR="00CA0A04">
        <w:rPr>
          <w:rFonts w:ascii="Times New Roman" w:eastAsia="Times New Roman" w:hAnsi="Times New Roman" w:cs="Times New Roman"/>
          <w:sz w:val="24"/>
          <w:szCs w:val="24"/>
        </w:rPr>
        <w:t>;</w:t>
      </w:r>
    </w:p>
    <w:p w14:paraId="6069C78F" w14:textId="77777777" w:rsidR="00DF3D24" w:rsidRPr="002D0A0B" w:rsidRDefault="00DF3D24" w:rsidP="002D0A0B">
      <w:pPr>
        <w:spacing w:after="0" w:line="240" w:lineRule="auto"/>
        <w:ind w:firstLine="567"/>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 xml:space="preserve">Методика расчета показателей прямого результата, качества и конечного показателя. </w:t>
      </w:r>
    </w:p>
    <w:p w14:paraId="5519A093" w14:textId="77777777" w:rsidR="002D0A0B" w:rsidRPr="002D0A0B"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rPr>
      </w:pPr>
      <w:r w:rsidRPr="002D0A0B">
        <w:rPr>
          <w:rFonts w:ascii="Times New Roman" w:eastAsia="Times New Roman" w:hAnsi="Times New Roman" w:cs="Times New Roman"/>
          <w:b/>
          <w:bCs/>
          <w:sz w:val="24"/>
          <w:szCs w:val="24"/>
        </w:rPr>
        <w:t>Ф</w:t>
      </w:r>
      <w:r w:rsidR="002D0A0B" w:rsidRPr="002D0A0B">
        <w:rPr>
          <w:rFonts w:ascii="Times New Roman" w:eastAsia="Times New Roman" w:hAnsi="Times New Roman" w:cs="Times New Roman"/>
          <w:b/>
          <w:bCs/>
          <w:sz w:val="24"/>
          <w:szCs w:val="24"/>
        </w:rPr>
        <w:t xml:space="preserve">ОРМИРОВАНИЕ ФИНАНСОВОЙ МОДЕЛИ </w:t>
      </w:r>
    </w:p>
    <w:p w14:paraId="53320942" w14:textId="77777777" w:rsidR="002D0A0B" w:rsidRDefault="002D0A0B" w:rsidP="002D0A0B">
      <w:pPr>
        <w:pStyle w:val="a5"/>
        <w:spacing w:before="100" w:beforeAutospacing="1" w:after="100" w:afterAutospacing="1" w:line="240" w:lineRule="auto"/>
        <w:outlineLvl w:val="1"/>
        <w:rPr>
          <w:rFonts w:ascii="Times New Roman" w:eastAsia="Times New Roman" w:hAnsi="Times New Roman" w:cs="Times New Roman"/>
          <w:sz w:val="24"/>
          <w:szCs w:val="24"/>
        </w:rPr>
      </w:pPr>
    </w:p>
    <w:p w14:paraId="419A0B5C" w14:textId="77777777" w:rsidR="00DF3D24" w:rsidRDefault="00DF3D24" w:rsidP="002D0A0B">
      <w:pPr>
        <w:pStyle w:val="a5"/>
        <w:spacing w:before="100" w:beforeAutospacing="1" w:after="100" w:afterAutospacing="1" w:line="240" w:lineRule="auto"/>
        <w:outlineLvl w:val="1"/>
        <w:rPr>
          <w:rFonts w:ascii="Times New Roman" w:eastAsia="Times New Roman" w:hAnsi="Times New Roman" w:cs="Times New Roman"/>
          <w:sz w:val="24"/>
          <w:szCs w:val="24"/>
        </w:rPr>
      </w:pPr>
      <w:r w:rsidRPr="002D0A0B">
        <w:rPr>
          <w:rFonts w:ascii="Times New Roman" w:eastAsia="Times New Roman" w:hAnsi="Times New Roman" w:cs="Times New Roman"/>
          <w:sz w:val="24"/>
          <w:szCs w:val="24"/>
        </w:rPr>
        <w:t>Прогнозирование:</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доходов;</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себестоимости;</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административных расходов;</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инвестиционных затрат;</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налогов;</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прибыли;</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денежных потоков;</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займов;</w:t>
      </w:r>
      <w:r w:rsidR="002D0A0B">
        <w:rPr>
          <w:rFonts w:ascii="Times New Roman" w:eastAsia="Times New Roman" w:hAnsi="Times New Roman" w:cs="Times New Roman"/>
          <w:sz w:val="24"/>
          <w:szCs w:val="24"/>
        </w:rPr>
        <w:t xml:space="preserve"> </w:t>
      </w:r>
      <w:r w:rsidRPr="0026436A">
        <w:rPr>
          <w:rFonts w:ascii="Times New Roman" w:eastAsia="Times New Roman" w:hAnsi="Times New Roman" w:cs="Times New Roman"/>
          <w:sz w:val="24"/>
          <w:szCs w:val="24"/>
        </w:rPr>
        <w:t>обязательств</w:t>
      </w:r>
      <w:r w:rsidR="002D0A0B">
        <w:rPr>
          <w:rFonts w:ascii="Times New Roman" w:eastAsia="Times New Roman" w:hAnsi="Times New Roman" w:cs="Times New Roman"/>
          <w:sz w:val="24"/>
          <w:szCs w:val="24"/>
        </w:rPr>
        <w:t xml:space="preserve"> на основе финансового анализа и финансового моделирования</w:t>
      </w:r>
      <w:r w:rsidRPr="0026436A">
        <w:rPr>
          <w:rFonts w:ascii="Times New Roman" w:eastAsia="Times New Roman" w:hAnsi="Times New Roman" w:cs="Times New Roman"/>
          <w:sz w:val="24"/>
          <w:szCs w:val="24"/>
        </w:rPr>
        <w:t>.</w:t>
      </w:r>
    </w:p>
    <w:p w14:paraId="4DB28EDB" w14:textId="77777777" w:rsidR="002D0A0B" w:rsidRPr="0026436A" w:rsidRDefault="002D0A0B" w:rsidP="002D0A0B">
      <w:pPr>
        <w:pStyle w:val="a5"/>
        <w:spacing w:before="100" w:beforeAutospacing="1" w:after="100" w:afterAutospacing="1" w:line="240" w:lineRule="auto"/>
        <w:outlineLvl w:val="1"/>
        <w:rPr>
          <w:rFonts w:ascii="Times New Roman" w:eastAsia="Times New Roman" w:hAnsi="Times New Roman" w:cs="Times New Roman"/>
          <w:sz w:val="24"/>
          <w:szCs w:val="24"/>
        </w:rPr>
      </w:pPr>
    </w:p>
    <w:p w14:paraId="561F3782" w14:textId="77777777" w:rsidR="002D0A0B" w:rsidRPr="002D0A0B"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rPr>
      </w:pPr>
      <w:r w:rsidRPr="002D0A0B">
        <w:rPr>
          <w:rFonts w:ascii="Times New Roman" w:eastAsia="Times New Roman" w:hAnsi="Times New Roman" w:cs="Times New Roman"/>
          <w:b/>
          <w:bCs/>
          <w:sz w:val="24"/>
          <w:szCs w:val="24"/>
        </w:rPr>
        <w:t>А</w:t>
      </w:r>
      <w:r w:rsidR="002D0A0B" w:rsidRPr="002D0A0B">
        <w:rPr>
          <w:rFonts w:ascii="Times New Roman" w:eastAsia="Times New Roman" w:hAnsi="Times New Roman" w:cs="Times New Roman"/>
          <w:b/>
          <w:bCs/>
          <w:sz w:val="24"/>
          <w:szCs w:val="24"/>
        </w:rPr>
        <w:t xml:space="preserve">НАЛИЗ ФИНАНСОВОЙ УСТОЙЧИВОСТИ </w:t>
      </w:r>
    </w:p>
    <w:p w14:paraId="06A148CD" w14:textId="77777777" w:rsidR="00DF3D24" w:rsidRPr="00CA0A04" w:rsidRDefault="002D0A0B" w:rsidP="002D0A0B">
      <w:pPr>
        <w:spacing w:before="100" w:beforeAutospacing="1" w:after="100" w:afterAutospacing="1" w:line="240" w:lineRule="auto"/>
        <w:ind w:firstLine="567"/>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D0A0B">
        <w:rPr>
          <w:rFonts w:ascii="Times New Roman" w:eastAsia="Times New Roman" w:hAnsi="Times New Roman" w:cs="Times New Roman"/>
          <w:sz w:val="24"/>
          <w:szCs w:val="24"/>
        </w:rPr>
        <w:t xml:space="preserve">Расчет </w:t>
      </w:r>
      <w:r w:rsidR="00DF3D24" w:rsidRPr="002D0A0B">
        <w:rPr>
          <w:rFonts w:ascii="Times New Roman" w:eastAsia="Times New Roman" w:hAnsi="Times New Roman" w:cs="Times New Roman"/>
          <w:sz w:val="24"/>
          <w:szCs w:val="24"/>
        </w:rPr>
        <w:t>ликвидност</w:t>
      </w:r>
      <w:r w:rsidRPr="002D0A0B">
        <w:rPr>
          <w:rFonts w:ascii="Times New Roman" w:eastAsia="Times New Roman" w:hAnsi="Times New Roman" w:cs="Times New Roman"/>
          <w:sz w:val="24"/>
          <w:szCs w:val="24"/>
        </w:rPr>
        <w:t>и</w:t>
      </w:r>
      <w:r w:rsidR="00DF3D24" w:rsidRPr="002D0A0B">
        <w:rPr>
          <w:rFonts w:ascii="Times New Roman" w:eastAsia="Times New Roman" w:hAnsi="Times New Roman" w:cs="Times New Roman"/>
          <w:sz w:val="24"/>
          <w:szCs w:val="24"/>
        </w:rPr>
        <w:t>;</w:t>
      </w:r>
      <w:r w:rsidRPr="002D0A0B">
        <w:rPr>
          <w:rFonts w:ascii="Times New Roman" w:eastAsia="Times New Roman" w:hAnsi="Times New Roman" w:cs="Times New Roman"/>
          <w:sz w:val="24"/>
          <w:szCs w:val="24"/>
        </w:rPr>
        <w:t xml:space="preserve"> </w:t>
      </w:r>
      <w:r w:rsidR="00DF3D24" w:rsidRPr="002D0A0B">
        <w:rPr>
          <w:rFonts w:ascii="Times New Roman" w:eastAsia="Times New Roman" w:hAnsi="Times New Roman" w:cs="Times New Roman"/>
          <w:sz w:val="24"/>
          <w:szCs w:val="24"/>
        </w:rPr>
        <w:t>платежеспособность;</w:t>
      </w:r>
      <w:r>
        <w:rPr>
          <w:rFonts w:ascii="Times New Roman" w:eastAsia="Times New Roman" w:hAnsi="Times New Roman" w:cs="Times New Roman"/>
          <w:sz w:val="24"/>
          <w:szCs w:val="24"/>
        </w:rPr>
        <w:t xml:space="preserve"> д</w:t>
      </w:r>
      <w:r w:rsidR="00DF3D24" w:rsidRPr="0026436A">
        <w:rPr>
          <w:rFonts w:ascii="Times New Roman" w:eastAsia="Times New Roman" w:hAnsi="Times New Roman" w:cs="Times New Roman"/>
          <w:sz w:val="24"/>
          <w:szCs w:val="24"/>
        </w:rPr>
        <w:t>олгов</w:t>
      </w:r>
      <w:r>
        <w:rPr>
          <w:rFonts w:ascii="Times New Roman" w:eastAsia="Times New Roman" w:hAnsi="Times New Roman" w:cs="Times New Roman"/>
          <w:sz w:val="24"/>
          <w:szCs w:val="24"/>
        </w:rPr>
        <w:t>ой</w:t>
      </w:r>
      <w:r w:rsidR="00DF3D24" w:rsidRPr="0026436A">
        <w:rPr>
          <w:rFonts w:ascii="Times New Roman" w:eastAsia="Times New Roman" w:hAnsi="Times New Roman" w:cs="Times New Roman"/>
          <w:sz w:val="24"/>
          <w:szCs w:val="24"/>
        </w:rPr>
        <w:t xml:space="preserve"> нагрузк</w:t>
      </w:r>
      <w:r>
        <w:rPr>
          <w:rFonts w:ascii="Times New Roman" w:eastAsia="Times New Roman" w:hAnsi="Times New Roman" w:cs="Times New Roman"/>
          <w:sz w:val="24"/>
          <w:szCs w:val="24"/>
        </w:rPr>
        <w:t>и</w:t>
      </w:r>
      <w:r w:rsidR="00DF3D24" w:rsidRPr="0026436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F3D24" w:rsidRPr="0026436A">
        <w:rPr>
          <w:rFonts w:ascii="Times New Roman" w:eastAsia="Times New Roman" w:hAnsi="Times New Roman" w:cs="Times New Roman"/>
          <w:sz w:val="24"/>
          <w:szCs w:val="24"/>
        </w:rPr>
        <w:t>финансов</w:t>
      </w:r>
      <w:r>
        <w:rPr>
          <w:rFonts w:ascii="Times New Roman" w:eastAsia="Times New Roman" w:hAnsi="Times New Roman" w:cs="Times New Roman"/>
          <w:sz w:val="24"/>
          <w:szCs w:val="24"/>
        </w:rPr>
        <w:t>ой</w:t>
      </w:r>
      <w:r w:rsidR="00DF3D24" w:rsidRPr="0026436A">
        <w:rPr>
          <w:rFonts w:ascii="Times New Roman" w:eastAsia="Times New Roman" w:hAnsi="Times New Roman" w:cs="Times New Roman"/>
          <w:sz w:val="24"/>
          <w:szCs w:val="24"/>
        </w:rPr>
        <w:t xml:space="preserve"> независимост</w:t>
      </w:r>
      <w:r>
        <w:rPr>
          <w:rFonts w:ascii="Times New Roman" w:eastAsia="Times New Roman" w:hAnsi="Times New Roman" w:cs="Times New Roman"/>
          <w:sz w:val="24"/>
          <w:szCs w:val="24"/>
        </w:rPr>
        <w:t xml:space="preserve">и; </w:t>
      </w:r>
      <w:r w:rsidR="00DF3D24" w:rsidRPr="0026436A">
        <w:rPr>
          <w:rFonts w:ascii="Times New Roman" w:eastAsia="Times New Roman" w:hAnsi="Times New Roman" w:cs="Times New Roman"/>
          <w:sz w:val="24"/>
          <w:szCs w:val="24"/>
        </w:rPr>
        <w:t>рентабельност</w:t>
      </w:r>
      <w:r>
        <w:rPr>
          <w:rFonts w:ascii="Times New Roman" w:eastAsia="Times New Roman" w:hAnsi="Times New Roman" w:cs="Times New Roman"/>
          <w:sz w:val="24"/>
          <w:szCs w:val="24"/>
        </w:rPr>
        <w:t xml:space="preserve">и; </w:t>
      </w:r>
      <w:r w:rsidR="00DF3D24" w:rsidRPr="0026436A">
        <w:rPr>
          <w:rFonts w:ascii="Times New Roman" w:eastAsia="Times New Roman" w:hAnsi="Times New Roman" w:cs="Times New Roman"/>
          <w:sz w:val="24"/>
          <w:szCs w:val="24"/>
        </w:rPr>
        <w:t>оборачиваемост</w:t>
      </w:r>
      <w:r>
        <w:rPr>
          <w:rFonts w:ascii="Times New Roman" w:eastAsia="Times New Roman" w:hAnsi="Times New Roman" w:cs="Times New Roman"/>
          <w:sz w:val="24"/>
          <w:szCs w:val="24"/>
        </w:rPr>
        <w:t xml:space="preserve">и; финансового и операционного рычага; </w:t>
      </w:r>
      <w:r>
        <w:rPr>
          <w:rFonts w:ascii="Times New Roman" w:eastAsia="Times New Roman" w:hAnsi="Times New Roman" w:cs="Times New Roman"/>
          <w:sz w:val="24"/>
          <w:szCs w:val="24"/>
          <w:lang w:val="en-US"/>
        </w:rPr>
        <w:t>EBT</w:t>
      </w:r>
      <w:r w:rsidRPr="002D0A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EBIT</w:t>
      </w:r>
      <w:r w:rsidRPr="002D0A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EBITDA</w:t>
      </w:r>
      <w:r w:rsidR="00CA0A04" w:rsidRPr="00CA0A04">
        <w:rPr>
          <w:rFonts w:ascii="Times New Roman" w:eastAsia="Times New Roman" w:hAnsi="Times New Roman" w:cs="Times New Roman"/>
          <w:sz w:val="24"/>
          <w:szCs w:val="24"/>
        </w:rPr>
        <w:t>.</w:t>
      </w:r>
    </w:p>
    <w:p w14:paraId="74729A64" w14:textId="77777777" w:rsidR="00DF3D24" w:rsidRPr="00CA0A04" w:rsidRDefault="00DF3D2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b/>
          <w:bCs/>
          <w:sz w:val="24"/>
          <w:szCs w:val="24"/>
        </w:rPr>
      </w:pPr>
      <w:r w:rsidRPr="00CA0A04">
        <w:rPr>
          <w:rFonts w:ascii="Times New Roman" w:eastAsia="Times New Roman" w:hAnsi="Times New Roman" w:cs="Times New Roman"/>
          <w:b/>
          <w:bCs/>
          <w:sz w:val="24"/>
          <w:szCs w:val="24"/>
        </w:rPr>
        <w:t>С</w:t>
      </w:r>
      <w:r w:rsidR="00CA0A04">
        <w:rPr>
          <w:rFonts w:ascii="Times New Roman" w:eastAsia="Times New Roman" w:hAnsi="Times New Roman" w:cs="Times New Roman"/>
          <w:b/>
          <w:bCs/>
          <w:sz w:val="24"/>
          <w:szCs w:val="24"/>
        </w:rPr>
        <w:t xml:space="preserve">ЦЕНАРНЫЙ АНАЛИЗ </w:t>
      </w:r>
    </w:p>
    <w:p w14:paraId="6B99D7D3" w14:textId="77777777" w:rsidR="00DF3D24" w:rsidRPr="00CA0A04" w:rsidRDefault="00DF3D24" w:rsidP="00CA0A04">
      <w:pPr>
        <w:spacing w:after="0" w:line="240" w:lineRule="auto"/>
        <w:ind w:firstLine="567"/>
        <w:rPr>
          <w:rFonts w:ascii="Times New Roman" w:eastAsia="Times New Roman" w:hAnsi="Times New Roman" w:cs="Times New Roman"/>
          <w:sz w:val="24"/>
          <w:szCs w:val="24"/>
        </w:rPr>
      </w:pPr>
      <w:r w:rsidRPr="00CA0A04">
        <w:rPr>
          <w:rFonts w:ascii="Times New Roman" w:eastAsia="Times New Roman" w:hAnsi="Times New Roman" w:cs="Times New Roman"/>
          <w:bCs/>
          <w:sz w:val="24"/>
          <w:szCs w:val="24"/>
        </w:rPr>
        <w:t>Базовый сценарий</w:t>
      </w:r>
    </w:p>
    <w:p w14:paraId="07F9B045" w14:textId="77777777" w:rsidR="00DF3D24" w:rsidRPr="00CA0A04" w:rsidRDefault="00DF3D24" w:rsidP="00CA0A04">
      <w:pPr>
        <w:spacing w:after="0" w:line="240" w:lineRule="auto"/>
        <w:ind w:firstLine="567"/>
        <w:rPr>
          <w:rFonts w:ascii="Times New Roman" w:eastAsia="Times New Roman" w:hAnsi="Times New Roman" w:cs="Times New Roman"/>
          <w:sz w:val="24"/>
          <w:szCs w:val="24"/>
        </w:rPr>
      </w:pPr>
      <w:r w:rsidRPr="00CA0A04">
        <w:rPr>
          <w:rFonts w:ascii="Times New Roman" w:eastAsia="Times New Roman" w:hAnsi="Times New Roman" w:cs="Times New Roman"/>
          <w:bCs/>
          <w:sz w:val="24"/>
          <w:szCs w:val="24"/>
        </w:rPr>
        <w:t>Оптимистичный сценарий</w:t>
      </w:r>
    </w:p>
    <w:p w14:paraId="10EBE8DD" w14:textId="77777777" w:rsidR="00DF3D24" w:rsidRPr="00CA0A04" w:rsidRDefault="00DF3D24" w:rsidP="00CA0A04">
      <w:pPr>
        <w:spacing w:after="0" w:line="240" w:lineRule="auto"/>
        <w:ind w:firstLine="567"/>
        <w:rPr>
          <w:rFonts w:ascii="Times New Roman" w:eastAsia="Times New Roman" w:hAnsi="Times New Roman" w:cs="Times New Roman"/>
          <w:sz w:val="24"/>
          <w:szCs w:val="24"/>
        </w:rPr>
      </w:pPr>
      <w:r w:rsidRPr="00CA0A04">
        <w:rPr>
          <w:rFonts w:ascii="Times New Roman" w:eastAsia="Times New Roman" w:hAnsi="Times New Roman" w:cs="Times New Roman"/>
          <w:bCs/>
          <w:sz w:val="24"/>
          <w:szCs w:val="24"/>
        </w:rPr>
        <w:t>Пессимистичный сценарий</w:t>
      </w:r>
    </w:p>
    <w:p w14:paraId="455116B0" w14:textId="77777777" w:rsidR="00DF3D24" w:rsidRPr="0026436A" w:rsidRDefault="00DF3D24" w:rsidP="00CA0A04">
      <w:pPr>
        <w:spacing w:before="100" w:beforeAutospacing="1" w:after="100" w:afterAutospacing="1" w:line="240" w:lineRule="auto"/>
        <w:ind w:firstLine="567"/>
        <w:outlineLvl w:val="2"/>
        <w:rPr>
          <w:rFonts w:ascii="Times New Roman" w:eastAsia="Times New Roman" w:hAnsi="Times New Roman" w:cs="Times New Roman"/>
          <w:b/>
          <w:bCs/>
          <w:sz w:val="27"/>
          <w:szCs w:val="27"/>
        </w:rPr>
      </w:pPr>
      <w:r w:rsidRPr="0026436A">
        <w:rPr>
          <w:rFonts w:ascii="Times New Roman" w:eastAsia="Times New Roman" w:hAnsi="Times New Roman" w:cs="Times New Roman"/>
          <w:b/>
          <w:bCs/>
          <w:sz w:val="27"/>
          <w:szCs w:val="27"/>
        </w:rPr>
        <w:t>Практическое задание</w:t>
      </w:r>
    </w:p>
    <w:p w14:paraId="52E044D0" w14:textId="77777777" w:rsidR="00DF3D24" w:rsidRPr="0026436A" w:rsidRDefault="00DF3D24" w:rsidP="00CA0A04">
      <w:pPr>
        <w:spacing w:before="100" w:beforeAutospacing="1" w:after="100" w:afterAutospacing="1" w:line="240" w:lineRule="auto"/>
        <w:ind w:firstLine="426"/>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Сформировать пятилетний прогноз:</w:t>
      </w:r>
    </w:p>
    <w:p w14:paraId="00BCC877" w14:textId="77777777" w:rsidR="00DF3D24" w:rsidRDefault="00DF3D24" w:rsidP="00CA0A04">
      <w:pPr>
        <w:spacing w:before="100" w:beforeAutospacing="1" w:after="100" w:afterAutospacing="1" w:line="240" w:lineRule="auto"/>
        <w:ind w:firstLine="426"/>
        <w:rPr>
          <w:rFonts w:ascii="Times New Roman" w:eastAsia="Times New Roman" w:hAnsi="Times New Roman" w:cs="Times New Roman"/>
          <w:b/>
          <w:bCs/>
          <w:sz w:val="24"/>
          <w:szCs w:val="24"/>
        </w:rPr>
      </w:pPr>
      <w:r w:rsidRPr="0026436A">
        <w:rPr>
          <w:rFonts w:ascii="Times New Roman" w:eastAsia="Times New Roman" w:hAnsi="Times New Roman" w:cs="Times New Roman"/>
          <w:b/>
          <w:bCs/>
          <w:sz w:val="24"/>
          <w:szCs w:val="24"/>
        </w:rPr>
        <w:t>Доходы → расходы → прибыль → денежный поток → инвестиции → потребность в финансировании.</w:t>
      </w:r>
    </w:p>
    <w:p w14:paraId="65633C18" w14:textId="77777777" w:rsidR="00CA0A04" w:rsidRPr="00CA0A04" w:rsidRDefault="00B06192" w:rsidP="00F011B5">
      <w:pPr>
        <w:pStyle w:val="a5"/>
        <w:numPr>
          <w:ilvl w:val="0"/>
          <w:numId w:val="22"/>
        </w:numPr>
        <w:tabs>
          <w:tab w:val="left" w:pos="851"/>
          <w:tab w:val="left" w:pos="993"/>
        </w:tabs>
        <w:spacing w:before="100" w:beforeAutospacing="1" w:after="100" w:afterAutospacing="1" w:line="240" w:lineRule="auto"/>
        <w:ind w:left="0" w:firstLine="567"/>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b/>
          <w:bCs/>
          <w:sz w:val="24"/>
          <w:szCs w:val="24"/>
        </w:rPr>
        <w:t>Ф</w:t>
      </w:r>
      <w:r w:rsidR="00CA0A04" w:rsidRPr="00CA0A04">
        <w:rPr>
          <w:rFonts w:ascii="Times New Roman" w:eastAsia="Times New Roman" w:hAnsi="Times New Roman" w:cs="Times New Roman"/>
          <w:b/>
          <w:bCs/>
          <w:sz w:val="24"/>
          <w:szCs w:val="24"/>
        </w:rPr>
        <w:t xml:space="preserve">ОРМИРОВАНИЕ ПЯТИЛЕТНЕГО ПЛАНА РАЗВИТИЯ </w:t>
      </w:r>
    </w:p>
    <w:p w14:paraId="2B054DC5" w14:textId="77777777" w:rsidR="00B06192"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 xml:space="preserve">Вход и создание, редактирование и увязка с периодами до и после в рамках семилетнего периода, в том числе два периода </w:t>
      </w:r>
      <w:proofErr w:type="spellStart"/>
      <w:r w:rsidRPr="00CA0A04">
        <w:rPr>
          <w:rFonts w:ascii="Times New Roman" w:eastAsia="Times New Roman" w:hAnsi="Times New Roman" w:cs="Times New Roman"/>
          <w:sz w:val="24"/>
          <w:szCs w:val="24"/>
        </w:rPr>
        <w:t>отчтеные</w:t>
      </w:r>
      <w:proofErr w:type="spellEnd"/>
      <w:r w:rsidRPr="00CA0A04">
        <w:rPr>
          <w:rFonts w:ascii="Times New Roman" w:eastAsia="Times New Roman" w:hAnsi="Times New Roman" w:cs="Times New Roman"/>
          <w:sz w:val="24"/>
          <w:szCs w:val="24"/>
        </w:rPr>
        <w:t xml:space="preserve"> и пять периодов предстоящих; </w:t>
      </w:r>
    </w:p>
    <w:p w14:paraId="058556D6"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Чем отличается Пятилетней план от Ежегодного плана и Уточненного плана развития;</w:t>
      </w:r>
    </w:p>
    <w:p w14:paraId="6761022B"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Особенности сроков разработки, согласования, доработок, предварительных решений, окончательных решений;</w:t>
      </w:r>
    </w:p>
    <w:p w14:paraId="0F9D0ED4"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 xml:space="preserve">Раскрытие особенности </w:t>
      </w:r>
      <w:proofErr w:type="spellStart"/>
      <w:r w:rsidRPr="00CA0A04">
        <w:rPr>
          <w:rFonts w:ascii="Times New Roman" w:eastAsia="Times New Roman" w:hAnsi="Times New Roman" w:cs="Times New Roman"/>
          <w:sz w:val="24"/>
          <w:szCs w:val="24"/>
        </w:rPr>
        <w:t>двухуровнего</w:t>
      </w:r>
      <w:proofErr w:type="spellEnd"/>
      <w:r w:rsidRPr="00CA0A04">
        <w:rPr>
          <w:rFonts w:ascii="Times New Roman" w:eastAsia="Times New Roman" w:hAnsi="Times New Roman" w:cs="Times New Roman"/>
          <w:sz w:val="24"/>
          <w:szCs w:val="24"/>
        </w:rPr>
        <w:t xml:space="preserve"> утверждения показателей плана развития, разграничение ответственности между органом утверждения и исполнительным органом организации;</w:t>
      </w:r>
    </w:p>
    <w:p w14:paraId="174EA160"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Формирование приложение Пятилетнего плана развития Цели. Задачи и ключевые показатели и программы реализации, сравнительный анализ дохода на единицу и себестоимости, определение точки безубыточности;</w:t>
      </w:r>
    </w:p>
    <w:p w14:paraId="3E91A8DB" w14:textId="77777777" w:rsidR="00DE51B9" w:rsidRPr="00CA0A04" w:rsidRDefault="00DE51B9"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Расчет основных показателей финансовой и хозяйственной деятельности</w:t>
      </w:r>
      <w:r w:rsidR="004E25FB" w:rsidRPr="00CA0A04">
        <w:rPr>
          <w:rFonts w:ascii="Times New Roman" w:eastAsia="Times New Roman" w:hAnsi="Times New Roman" w:cs="Times New Roman"/>
          <w:sz w:val="24"/>
          <w:szCs w:val="24"/>
        </w:rPr>
        <w:t>, подтягивание данных из других приложений в приложение 6, в котором отражаются интегрированные показатели;</w:t>
      </w:r>
    </w:p>
    <w:p w14:paraId="7507B03F" w14:textId="77777777" w:rsidR="004E25FB" w:rsidRPr="00CA0A04" w:rsidRDefault="004E25FB" w:rsidP="00CA0A04">
      <w:pPr>
        <w:spacing w:after="0" w:line="240" w:lineRule="auto"/>
        <w:ind w:firstLine="567"/>
        <w:jc w:val="both"/>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Расчет показателей финансового менеджмента;</w:t>
      </w:r>
    </w:p>
    <w:p w14:paraId="4301672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sz w:val="24"/>
          <w:szCs w:val="24"/>
        </w:rPr>
        <w:lastRenderedPageBreak/>
        <w:t>Расчет показателей в рамках МСФО 18 «</w:t>
      </w:r>
      <w:r w:rsidRPr="00CA0A04">
        <w:rPr>
          <w:rFonts w:ascii="Times New Roman" w:eastAsia="Times New Roman" w:hAnsi="Times New Roman" w:cs="Times New Roman"/>
          <w:color w:val="1F1F1F"/>
          <w:sz w:val="24"/>
          <w:szCs w:val="24"/>
          <w:lang w:eastAsia="ru-RU"/>
        </w:rPr>
        <w:t>Представление и раскрытие информации в финансовой отчетности»;</w:t>
      </w:r>
    </w:p>
    <w:p w14:paraId="27DF568E"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фонда оплаты труда и резервов по вознаграждениям работников в установленном порядке для утверждения в рамках приложения 6, стыковка с приложением 18 Персонал;</w:t>
      </w:r>
    </w:p>
    <w:p w14:paraId="3E084414"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доходов по положениям МСФО по методу начисления, с особенностями участия бюджетных ресурсов в деятельность организаций;</w:t>
      </w:r>
    </w:p>
    <w:p w14:paraId="5E28797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денежных потоков, управление денежными ресурсами, бюджетирование, источники покрытия дефицита денежных средств, кассового разрыва, расчет резервов на кредитные убытки в рамках МСФО 9;</w:t>
      </w:r>
    </w:p>
    <w:p w14:paraId="51C8F85D"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 xml:space="preserve">Депозитные вложения, овернайты, особенности размещения, методология и алгоритм; </w:t>
      </w:r>
    </w:p>
    <w:p w14:paraId="25ECE6B9" w14:textId="77777777" w:rsidR="004E25FB" w:rsidRPr="00CA0A04" w:rsidRDefault="004E25FB"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 xml:space="preserve">Расчет </w:t>
      </w:r>
      <w:r w:rsidR="001B2F7F" w:rsidRPr="00CA0A04">
        <w:rPr>
          <w:rFonts w:ascii="Times New Roman" w:eastAsia="Times New Roman" w:hAnsi="Times New Roman" w:cs="Times New Roman"/>
          <w:color w:val="1F1F1F"/>
          <w:sz w:val="24"/>
          <w:szCs w:val="24"/>
          <w:lang w:eastAsia="ru-RU"/>
        </w:rPr>
        <w:t>прямых расходов, расходов на вспомогательное производство, накладные расходы;</w:t>
      </w:r>
    </w:p>
    <w:p w14:paraId="0C5C0002"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административных расходов и прочих расходов;</w:t>
      </w:r>
    </w:p>
    <w:p w14:paraId="4078F410"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Разработка шаблонов, схем и методология расчета прямых и косвенных расходов;</w:t>
      </w:r>
    </w:p>
    <w:p w14:paraId="7B37F183"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Особенности тарифообразования и систематизация, а также синхронизация финансового анализа и моделирования с рыночными условиями;</w:t>
      </w:r>
    </w:p>
    <w:p w14:paraId="2C39176B"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фонда оплаты труда, расчет производительности труда, результат деятельности персонала, текучесть кадров на основе факторного анализа;</w:t>
      </w:r>
    </w:p>
    <w:p w14:paraId="25441BD8"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программы реализации, учет готовой продукции;</w:t>
      </w:r>
    </w:p>
    <w:p w14:paraId="40ECFB3F"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Особенности учета основных средств, нематериальных активов и запасов;</w:t>
      </w:r>
    </w:p>
    <w:p w14:paraId="5E6F6831"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Расчет налогов, особенности НДС и КПН;</w:t>
      </w:r>
    </w:p>
    <w:p w14:paraId="72FD0480" w14:textId="77777777" w:rsidR="001B2F7F" w:rsidRPr="00CA0A04" w:rsidRDefault="001B2F7F"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eastAsia="ru-RU"/>
        </w:rPr>
      </w:pPr>
      <w:r w:rsidRPr="00CA0A04">
        <w:rPr>
          <w:rFonts w:ascii="Times New Roman" w:eastAsia="Times New Roman" w:hAnsi="Times New Roman" w:cs="Times New Roman"/>
          <w:color w:val="1F1F1F"/>
          <w:sz w:val="24"/>
          <w:szCs w:val="24"/>
          <w:lang w:eastAsia="ru-RU"/>
        </w:rPr>
        <w:t xml:space="preserve">Расчет </w:t>
      </w:r>
      <w:r w:rsidR="00583F66" w:rsidRPr="00CA0A04">
        <w:rPr>
          <w:rFonts w:ascii="Times New Roman" w:eastAsia="Times New Roman" w:hAnsi="Times New Roman" w:cs="Times New Roman"/>
          <w:color w:val="1F1F1F"/>
          <w:sz w:val="24"/>
          <w:szCs w:val="24"/>
          <w:lang w:eastAsia="ru-RU"/>
        </w:rPr>
        <w:t>резервов по отпускам, по оценочным обязательствам, кредитным рискам, на сомнительную дебиторскую;</w:t>
      </w:r>
    </w:p>
    <w:p w14:paraId="6FA2A77F"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 xml:space="preserve">Административная и дисциплинарная ответственность; </w:t>
      </w:r>
    </w:p>
    <w:p w14:paraId="4E009CDC"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Обеспечение синхронизации норм отраслевого, налогового, бюджетного, гражданского, нормативного, регулятивных норм, применяемых в процессе проектного управления;</w:t>
      </w:r>
    </w:p>
    <w:p w14:paraId="088E8927" w14:textId="77777777" w:rsidR="00583F66" w:rsidRPr="00CA0A04" w:rsidRDefault="00583F66" w:rsidP="00CA0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1F1F1F"/>
          <w:sz w:val="24"/>
          <w:szCs w:val="24"/>
          <w:lang w:val="kk-KZ" w:eastAsia="ru-RU"/>
        </w:rPr>
      </w:pPr>
    </w:p>
    <w:p w14:paraId="5F305FDA" w14:textId="77777777" w:rsidR="00583F66" w:rsidRPr="00CA0A04" w:rsidRDefault="004E25FB" w:rsidP="00CA0A04">
      <w:pPr>
        <w:spacing w:after="0" w:line="240" w:lineRule="auto"/>
        <w:ind w:firstLine="567"/>
        <w:jc w:val="both"/>
        <w:rPr>
          <w:rFonts w:ascii="Times New Roman" w:hAnsi="Times New Roman" w:cs="Times New Roman"/>
          <w:sz w:val="24"/>
          <w:szCs w:val="24"/>
          <w:lang w:val="kk-KZ"/>
        </w:rPr>
      </w:pPr>
      <w:r w:rsidRPr="00CA0A04">
        <w:rPr>
          <w:rFonts w:ascii="Times New Roman" w:eastAsia="Times New Roman" w:hAnsi="Times New Roman" w:cs="Times New Roman"/>
          <w:color w:val="1F1F1F"/>
          <w:sz w:val="24"/>
          <w:szCs w:val="24"/>
          <w:lang w:eastAsia="ru-RU"/>
        </w:rPr>
        <w:t xml:space="preserve"> </w:t>
      </w:r>
      <w:r w:rsidR="00583F66" w:rsidRPr="00CA0A04">
        <w:rPr>
          <w:rFonts w:ascii="Times New Roman" w:hAnsi="Times New Roman" w:cs="Times New Roman"/>
          <w:sz w:val="24"/>
          <w:szCs w:val="24"/>
          <w:lang w:val="kk-KZ"/>
        </w:rPr>
        <w:t>Расчет налогов исчисляемых непосредственно организациями самостоятельно;</w:t>
      </w:r>
    </w:p>
    <w:p w14:paraId="5DDA215C" w14:textId="77777777" w:rsidR="00583F66" w:rsidRPr="00CA0A04" w:rsidRDefault="00583F66" w:rsidP="00CA0A04">
      <w:pPr>
        <w:spacing w:after="0" w:line="240" w:lineRule="auto"/>
        <w:ind w:firstLine="567"/>
        <w:jc w:val="both"/>
        <w:rPr>
          <w:rFonts w:ascii="Times New Roman" w:hAnsi="Times New Roman" w:cs="Times New Roman"/>
          <w:sz w:val="24"/>
          <w:szCs w:val="24"/>
          <w:lang w:val="kk-KZ"/>
        </w:rPr>
      </w:pPr>
      <w:r w:rsidRPr="00CA0A04">
        <w:rPr>
          <w:rFonts w:ascii="Times New Roman" w:hAnsi="Times New Roman" w:cs="Times New Roman"/>
          <w:sz w:val="24"/>
          <w:szCs w:val="24"/>
          <w:lang w:val="kk-KZ"/>
        </w:rPr>
        <w:t xml:space="preserve">Формы отчётности и сроки предоставления отчетов. </w:t>
      </w:r>
    </w:p>
    <w:p w14:paraId="42A24FFC" w14:textId="77777777" w:rsidR="00CA0A04" w:rsidRPr="00CA0A04" w:rsidRDefault="00B06192"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rPr>
      </w:pPr>
      <w:r w:rsidRPr="00CA0A04">
        <w:rPr>
          <w:rFonts w:ascii="Times New Roman" w:eastAsia="Times New Roman" w:hAnsi="Times New Roman" w:cs="Times New Roman"/>
          <w:b/>
          <w:bCs/>
          <w:sz w:val="24"/>
          <w:szCs w:val="24"/>
        </w:rPr>
        <w:t>А</w:t>
      </w:r>
      <w:r w:rsidR="00CA0A04" w:rsidRPr="00CA0A04">
        <w:rPr>
          <w:rFonts w:ascii="Times New Roman" w:eastAsia="Times New Roman" w:hAnsi="Times New Roman" w:cs="Times New Roman"/>
          <w:b/>
          <w:bCs/>
          <w:sz w:val="24"/>
          <w:szCs w:val="24"/>
        </w:rPr>
        <w:t xml:space="preserve">НАЛИЗ ИМУЩЕСТВЕННОГО КОМПЛЕКСА </w:t>
      </w:r>
    </w:p>
    <w:p w14:paraId="67E3504F" w14:textId="77777777" w:rsidR="00CA0A04" w:rsidRPr="00CA0A04" w:rsidRDefault="00B06192" w:rsidP="00CA0A04">
      <w:pPr>
        <w:tabs>
          <w:tab w:val="left" w:pos="851"/>
        </w:tabs>
        <w:spacing w:after="0" w:line="240" w:lineRule="auto"/>
        <w:ind w:firstLine="567"/>
        <w:jc w:val="both"/>
        <w:outlineLvl w:val="1"/>
        <w:rPr>
          <w:rFonts w:ascii="Times New Roman" w:eastAsia="Times New Roman" w:hAnsi="Times New Roman" w:cs="Times New Roman"/>
          <w:sz w:val="24"/>
          <w:szCs w:val="24"/>
        </w:rPr>
      </w:pPr>
      <w:r w:rsidRPr="00CA0A04">
        <w:rPr>
          <w:rFonts w:ascii="Times New Roman" w:eastAsia="Times New Roman" w:hAnsi="Times New Roman" w:cs="Times New Roman"/>
          <w:sz w:val="24"/>
          <w:szCs w:val="24"/>
        </w:rPr>
        <w:t>Практический анализ:</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основные средства;</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земельные участки;</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здания и сооружения;оборудование;</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незавершенное строительство;</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нематериальные активы;</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дебиторская задолженность;</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запасы;</w:t>
      </w:r>
      <w:r w:rsidR="00CA0A04" w:rsidRPr="00CA0A04">
        <w:rPr>
          <w:rFonts w:ascii="Times New Roman" w:eastAsia="Times New Roman" w:hAnsi="Times New Roman" w:cs="Times New Roman"/>
          <w:sz w:val="24"/>
          <w:szCs w:val="24"/>
        </w:rPr>
        <w:t xml:space="preserve"> </w:t>
      </w:r>
      <w:r w:rsidRPr="00CA0A04">
        <w:rPr>
          <w:rFonts w:ascii="Times New Roman" w:eastAsia="Times New Roman" w:hAnsi="Times New Roman" w:cs="Times New Roman"/>
          <w:sz w:val="24"/>
          <w:szCs w:val="24"/>
        </w:rPr>
        <w:t>неиспользуемое имущество</w:t>
      </w:r>
      <w:r w:rsidR="00CA0A04">
        <w:rPr>
          <w:rFonts w:ascii="Times New Roman" w:eastAsia="Times New Roman" w:hAnsi="Times New Roman" w:cs="Times New Roman"/>
          <w:sz w:val="24"/>
          <w:szCs w:val="24"/>
        </w:rPr>
        <w:t>;</w:t>
      </w:r>
    </w:p>
    <w:p w14:paraId="168CD7C5" w14:textId="77777777" w:rsidR="00CA0A04" w:rsidRDefault="005B6AD8" w:rsidP="00CA0A04">
      <w:pPr>
        <w:tabs>
          <w:tab w:val="left" w:pos="851"/>
        </w:tabs>
        <w:spacing w:after="0" w:line="240" w:lineRule="auto"/>
        <w:ind w:firstLine="567"/>
        <w:jc w:val="both"/>
        <w:outlineLvl w:val="1"/>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Увязаны ли инвестиции с результатами</w:t>
      </w:r>
      <w:r w:rsidR="00CA0A04">
        <w:rPr>
          <w:rFonts w:ascii="Times New Roman" w:eastAsia="Times New Roman" w:hAnsi="Times New Roman" w:cs="Times New Roman"/>
          <w:sz w:val="24"/>
          <w:szCs w:val="24"/>
        </w:rPr>
        <w:t xml:space="preserve">; </w:t>
      </w:r>
    </w:p>
    <w:p w14:paraId="343E57B7" w14:textId="77777777" w:rsidR="005B6AD8" w:rsidRPr="00CA0A04" w:rsidRDefault="005B6AD8" w:rsidP="00CA0A04">
      <w:pPr>
        <w:tabs>
          <w:tab w:val="left" w:pos="851"/>
        </w:tabs>
        <w:spacing w:after="0" w:line="240" w:lineRule="auto"/>
        <w:ind w:firstLine="567"/>
        <w:jc w:val="both"/>
        <w:outlineLvl w:val="1"/>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Эффективно ли используется государственное имущество</w:t>
      </w:r>
      <w:r w:rsidR="00CA0A04">
        <w:rPr>
          <w:rFonts w:ascii="Times New Roman" w:eastAsia="Times New Roman" w:hAnsi="Times New Roman" w:cs="Times New Roman"/>
          <w:sz w:val="24"/>
          <w:szCs w:val="24"/>
        </w:rPr>
        <w:t>;</w:t>
      </w:r>
    </w:p>
    <w:p w14:paraId="56B7D554" w14:textId="77777777" w:rsidR="005B6AD8" w:rsidRPr="00CA0A04" w:rsidRDefault="005B6AD8" w:rsidP="00CA0A04">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Сопоставимы ли показатели плана с бюджетными параметрами</w:t>
      </w:r>
      <w:r w:rsidR="00CA0A04">
        <w:rPr>
          <w:rFonts w:ascii="Times New Roman" w:eastAsia="Times New Roman" w:hAnsi="Times New Roman" w:cs="Times New Roman"/>
          <w:sz w:val="24"/>
          <w:szCs w:val="24"/>
        </w:rPr>
        <w:t>;</w:t>
      </w:r>
    </w:p>
    <w:p w14:paraId="657FED27" w14:textId="77777777" w:rsidR="005B6AD8" w:rsidRPr="00CA0A04" w:rsidRDefault="005B6AD8" w:rsidP="00CA0A04">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Какой конкретный социально-экономический эффект будет получен</w:t>
      </w:r>
      <w:r w:rsidR="00CA0A04">
        <w:rPr>
          <w:rFonts w:ascii="Times New Roman" w:eastAsia="Times New Roman" w:hAnsi="Times New Roman" w:cs="Times New Roman"/>
          <w:sz w:val="24"/>
          <w:szCs w:val="24"/>
        </w:rPr>
        <w:t>.</w:t>
      </w:r>
    </w:p>
    <w:p w14:paraId="2EB091C3" w14:textId="77777777" w:rsidR="00CA0A04" w:rsidRPr="00CA0A04" w:rsidRDefault="00CA0A04"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РАБОТА В КАЗЫНЕ </w:t>
      </w:r>
      <w:r w:rsidRPr="00CA0A04">
        <w:rPr>
          <w:rFonts w:ascii="Times New Roman" w:eastAsia="Times New Roman" w:hAnsi="Times New Roman" w:cs="Times New Roman"/>
          <w:b/>
          <w:bCs/>
          <w:sz w:val="24"/>
          <w:szCs w:val="24"/>
        </w:rPr>
        <w:t xml:space="preserve"> </w:t>
      </w:r>
    </w:p>
    <w:p w14:paraId="46D4A59B" w14:textId="77777777" w:rsidR="00F7118D"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 xml:space="preserve">Работа в Казыне, есепте , личном кабинете </w:t>
      </w:r>
    </w:p>
    <w:p w14:paraId="66E1F4E3"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Использование левой ветки программы;</w:t>
      </w:r>
    </w:p>
    <w:p w14:paraId="057C908B"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Личный кабинет;</w:t>
      </w:r>
    </w:p>
    <w:p w14:paraId="16C1E370"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Функционал портатала;</w:t>
      </w:r>
    </w:p>
    <w:p w14:paraId="273F0958" w14:textId="361DB345" w:rsidR="00583F66" w:rsidRPr="00C02085" w:rsidRDefault="00F520E1" w:rsidP="00C02085">
      <w:pPr>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Части по</w:t>
      </w:r>
      <w:r w:rsidR="00583F66" w:rsidRPr="00C02085">
        <w:rPr>
          <w:rFonts w:ascii="Times New Roman" w:eastAsia="Times New Roman" w:hAnsi="Times New Roman" w:cs="Times New Roman"/>
          <w:sz w:val="24"/>
          <w:szCs w:val="24"/>
        </w:rPr>
        <w:t>р</w:t>
      </w:r>
      <w:r>
        <w:rPr>
          <w:rFonts w:ascii="Times New Roman" w:eastAsia="Times New Roman" w:hAnsi="Times New Roman" w:cs="Times New Roman"/>
          <w:sz w:val="24"/>
          <w:szCs w:val="24"/>
        </w:rPr>
        <w:t>т</w:t>
      </w:r>
      <w:r w:rsidR="00583F66" w:rsidRPr="00C02085">
        <w:rPr>
          <w:rFonts w:ascii="Times New Roman" w:eastAsia="Times New Roman" w:hAnsi="Times New Roman" w:cs="Times New Roman"/>
          <w:sz w:val="24"/>
          <w:szCs w:val="24"/>
        </w:rPr>
        <w:t>ала;</w:t>
      </w:r>
    </w:p>
    <w:p w14:paraId="38563DA6"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Создание и логическая цепочка;</w:t>
      </w:r>
    </w:p>
    <w:p w14:paraId="5F87EA7C"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Активация программы;</w:t>
      </w:r>
    </w:p>
    <w:p w14:paraId="7C3B8770"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lastRenderedPageBreak/>
        <w:t xml:space="preserve">Работа в программе; </w:t>
      </w:r>
    </w:p>
    <w:p w14:paraId="12C7BF36"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 xml:space="preserve">Ручные правки в программе; </w:t>
      </w:r>
    </w:p>
    <w:p w14:paraId="13FF4746"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 xml:space="preserve">Проверка данных; </w:t>
      </w:r>
    </w:p>
    <w:p w14:paraId="435DF4F0"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Агрегирование на основе расчетных таблиц</w:t>
      </w:r>
      <w:r w:rsidR="00C02085">
        <w:rPr>
          <w:rFonts w:ascii="Times New Roman" w:eastAsia="Times New Roman" w:hAnsi="Times New Roman" w:cs="Times New Roman"/>
          <w:sz w:val="24"/>
          <w:szCs w:val="24"/>
        </w:rPr>
        <w:t>.</w:t>
      </w:r>
    </w:p>
    <w:p w14:paraId="081D2634" w14:textId="77777777" w:rsidR="00583F66" w:rsidRPr="00C02085" w:rsidRDefault="00583F66" w:rsidP="00F011B5">
      <w:pPr>
        <w:pStyle w:val="a5"/>
        <w:numPr>
          <w:ilvl w:val="0"/>
          <w:numId w:val="22"/>
        </w:numPr>
        <w:rPr>
          <w:rFonts w:ascii="Times New Roman" w:eastAsia="Times New Roman" w:hAnsi="Times New Roman" w:cs="Times New Roman"/>
          <w:b/>
          <w:bCs/>
          <w:sz w:val="24"/>
          <w:szCs w:val="24"/>
        </w:rPr>
      </w:pPr>
      <w:r w:rsidRPr="00C02085">
        <w:rPr>
          <w:rFonts w:ascii="Times New Roman" w:eastAsia="Times New Roman" w:hAnsi="Times New Roman" w:cs="Times New Roman"/>
          <w:b/>
          <w:bCs/>
          <w:sz w:val="24"/>
          <w:szCs w:val="24"/>
        </w:rPr>
        <w:t>С</w:t>
      </w:r>
      <w:r w:rsidR="00C02085">
        <w:rPr>
          <w:rFonts w:ascii="Times New Roman" w:eastAsia="Times New Roman" w:hAnsi="Times New Roman" w:cs="Times New Roman"/>
          <w:b/>
          <w:bCs/>
          <w:sz w:val="24"/>
          <w:szCs w:val="24"/>
        </w:rPr>
        <w:t xml:space="preserve">РОКИ И ВИДЫ ДОКУМЕНТОВ В РАМКАХ В РАМКАХ </w:t>
      </w:r>
      <w:r w:rsidRPr="00C02085">
        <w:rPr>
          <w:rFonts w:ascii="Times New Roman" w:eastAsia="Times New Roman" w:hAnsi="Times New Roman" w:cs="Times New Roman"/>
          <w:b/>
          <w:bCs/>
          <w:sz w:val="24"/>
          <w:szCs w:val="24"/>
        </w:rPr>
        <w:t>П</w:t>
      </w:r>
      <w:r w:rsidR="00C02085">
        <w:rPr>
          <w:rFonts w:ascii="Times New Roman" w:eastAsia="Times New Roman" w:hAnsi="Times New Roman" w:cs="Times New Roman"/>
          <w:b/>
          <w:bCs/>
          <w:sz w:val="24"/>
          <w:szCs w:val="24"/>
        </w:rPr>
        <w:t xml:space="preserve">ЯТИЛЕТНЕГО ПЛАНА РАЗВИТИЯ </w:t>
      </w:r>
    </w:p>
    <w:p w14:paraId="614F4446"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Пятилетний план;</w:t>
      </w:r>
    </w:p>
    <w:p w14:paraId="38FB11CA"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Ежегодный план: оперативный и утвержденный;</w:t>
      </w:r>
    </w:p>
    <w:p w14:paraId="12E63C7D"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Уточнение в первом и втором полугодии: основания, порядок и алгоритм;</w:t>
      </w:r>
    </w:p>
    <w:p w14:paraId="25AB538A"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Корректировки самостоятельные в рамках агрегированных значений;</w:t>
      </w:r>
    </w:p>
    <w:p w14:paraId="38B09D97" w14:textId="77777777" w:rsidR="00583F66" w:rsidRPr="00C02085" w:rsidRDefault="00583F66" w:rsidP="00C02085">
      <w:pPr>
        <w:spacing w:after="0" w:line="240" w:lineRule="auto"/>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 xml:space="preserve">Отчет по исполнению Плана развития </w:t>
      </w:r>
      <w:r w:rsidR="002D0A0B" w:rsidRPr="00C02085">
        <w:rPr>
          <w:rFonts w:ascii="Times New Roman" w:eastAsia="Times New Roman" w:hAnsi="Times New Roman" w:cs="Times New Roman"/>
          <w:sz w:val="24"/>
          <w:szCs w:val="24"/>
        </w:rPr>
        <w:t>: оперативный , собранный оперативный и утвержденный.</w:t>
      </w:r>
    </w:p>
    <w:p w14:paraId="6A9A7621" w14:textId="77777777" w:rsidR="00583F66" w:rsidRPr="00C02085" w:rsidRDefault="00583F66" w:rsidP="00F011B5">
      <w:pPr>
        <w:pStyle w:val="a5"/>
        <w:numPr>
          <w:ilvl w:val="0"/>
          <w:numId w:val="22"/>
        </w:numPr>
        <w:spacing w:before="100" w:beforeAutospacing="1" w:after="100" w:afterAutospacing="1" w:line="240" w:lineRule="auto"/>
        <w:outlineLvl w:val="1"/>
        <w:rPr>
          <w:rFonts w:ascii="Times New Roman" w:eastAsia="Times New Roman" w:hAnsi="Times New Roman" w:cs="Times New Roman"/>
          <w:b/>
          <w:bCs/>
          <w:sz w:val="24"/>
          <w:szCs w:val="24"/>
        </w:rPr>
      </w:pPr>
      <w:r w:rsidRPr="00C02085">
        <w:rPr>
          <w:rFonts w:ascii="Times New Roman" w:eastAsia="Times New Roman" w:hAnsi="Times New Roman" w:cs="Times New Roman"/>
          <w:b/>
          <w:bCs/>
          <w:sz w:val="24"/>
          <w:szCs w:val="24"/>
        </w:rPr>
        <w:t>М</w:t>
      </w:r>
      <w:r w:rsidR="00C02085">
        <w:rPr>
          <w:rFonts w:ascii="Times New Roman" w:eastAsia="Times New Roman" w:hAnsi="Times New Roman" w:cs="Times New Roman"/>
          <w:b/>
          <w:bCs/>
          <w:sz w:val="24"/>
          <w:szCs w:val="24"/>
        </w:rPr>
        <w:t xml:space="preserve">ОНИТОРИНГ ИСПОЛНЕНИЯ ПЛАНА </w:t>
      </w:r>
    </w:p>
    <w:p w14:paraId="42B2CCBE" w14:textId="77777777" w:rsidR="00583F66" w:rsidRPr="0026436A" w:rsidRDefault="00583F66" w:rsidP="00C02085">
      <w:pPr>
        <w:spacing w:before="100" w:beforeAutospacing="1" w:after="100" w:afterAutospacing="1"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Анализ:</w:t>
      </w:r>
    </w:p>
    <w:p w14:paraId="60657F6C" w14:textId="77777777" w:rsidR="00583F66" w:rsidRPr="0026436A" w:rsidRDefault="00583F66" w:rsidP="00C02085">
      <w:pPr>
        <w:spacing w:before="100" w:beforeAutospacing="1" w:after="100" w:afterAutospacing="1"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b/>
          <w:bCs/>
          <w:sz w:val="24"/>
          <w:szCs w:val="24"/>
        </w:rPr>
        <w:t>план → факт → отклонение → причина → корректирующее действие.</w:t>
      </w:r>
    </w:p>
    <w:p w14:paraId="30D62961" w14:textId="77777777" w:rsidR="00583F66" w:rsidRPr="00C02085" w:rsidRDefault="00583F66" w:rsidP="00C02085">
      <w:pPr>
        <w:spacing w:before="100" w:beforeAutospacing="1" w:after="100" w:afterAutospacing="1" w:line="240" w:lineRule="auto"/>
        <w:ind w:firstLine="567"/>
        <w:outlineLvl w:val="1"/>
        <w:rPr>
          <w:rFonts w:ascii="Times New Roman" w:eastAsia="Times New Roman" w:hAnsi="Times New Roman" w:cs="Times New Roman"/>
          <w:b/>
          <w:bCs/>
          <w:sz w:val="24"/>
          <w:szCs w:val="24"/>
        </w:rPr>
      </w:pPr>
      <w:r w:rsidRPr="00C02085">
        <w:rPr>
          <w:rFonts w:ascii="Times New Roman" w:eastAsia="Times New Roman" w:hAnsi="Times New Roman" w:cs="Times New Roman"/>
          <w:b/>
          <w:bCs/>
          <w:sz w:val="24"/>
          <w:szCs w:val="24"/>
        </w:rPr>
        <w:t>Оценка достижения показателей</w:t>
      </w:r>
    </w:p>
    <w:p w14:paraId="22FE2B3B" w14:textId="77777777" w:rsidR="00C02085" w:rsidRDefault="00583F66" w:rsidP="00C02085">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Разбор ситуаций:</w:t>
      </w:r>
    </w:p>
    <w:p w14:paraId="0BCD4ABB" w14:textId="77777777" w:rsidR="00C02085" w:rsidRDefault="00583F66" w:rsidP="00C02085">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показатель выполнен;</w:t>
      </w:r>
      <w:r w:rsidR="00C02085">
        <w:rPr>
          <w:rFonts w:ascii="Times New Roman" w:eastAsia="Times New Roman" w:hAnsi="Times New Roman" w:cs="Times New Roman"/>
          <w:sz w:val="24"/>
          <w:szCs w:val="24"/>
        </w:rPr>
        <w:t xml:space="preserve"> </w:t>
      </w:r>
    </w:p>
    <w:p w14:paraId="5DB8A8AC" w14:textId="77777777" w:rsidR="00C02085" w:rsidRDefault="00583F66" w:rsidP="00C02085">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показатель перевыполнен;</w:t>
      </w:r>
    </w:p>
    <w:p w14:paraId="102BA5EE" w14:textId="77777777" w:rsidR="00C02085" w:rsidRDefault="00583F66" w:rsidP="00C02085">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показатель не выполнен;</w:t>
      </w:r>
    </w:p>
    <w:p w14:paraId="75894DF6" w14:textId="77777777" w:rsidR="002D0A0B" w:rsidRDefault="00583F66" w:rsidP="00C02085">
      <w:pPr>
        <w:spacing w:after="0" w:line="240" w:lineRule="auto"/>
        <w:ind w:firstLine="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показатель формально выполнен, но экономический эффект отсутствует.</w:t>
      </w:r>
    </w:p>
    <w:p w14:paraId="796756CE" w14:textId="77777777" w:rsidR="00C02085" w:rsidRPr="00C02085" w:rsidRDefault="00C02085" w:rsidP="00F011B5">
      <w:pPr>
        <w:pStyle w:val="a5"/>
        <w:numPr>
          <w:ilvl w:val="0"/>
          <w:numId w:val="22"/>
        </w:numPr>
        <w:tabs>
          <w:tab w:val="left" w:pos="851"/>
        </w:tabs>
        <w:spacing w:before="100" w:beforeAutospacing="1" w:after="100" w:afterAutospacing="1" w:line="240" w:lineRule="auto"/>
        <w:ind w:left="0" w:firstLine="426"/>
        <w:rPr>
          <w:rFonts w:ascii="Times New Roman" w:eastAsia="Times New Roman" w:hAnsi="Times New Roman" w:cs="Times New Roman"/>
          <w:sz w:val="24"/>
          <w:szCs w:val="24"/>
        </w:rPr>
      </w:pPr>
      <w:r w:rsidRPr="00C02085">
        <w:rPr>
          <w:rFonts w:ascii="Times New Roman" w:eastAsia="Times New Roman" w:hAnsi="Times New Roman" w:cs="Times New Roman"/>
          <w:b/>
          <w:bCs/>
          <w:sz w:val="24"/>
          <w:szCs w:val="24"/>
        </w:rPr>
        <w:t xml:space="preserve">АНАЛИЗ ПРИЧИН ОТКЛОНЕНИЙ И РИСК УПРАВЛЕНИЕ </w:t>
      </w:r>
    </w:p>
    <w:p w14:paraId="424BCABB" w14:textId="77777777" w:rsidR="00583F66" w:rsidRPr="00F011B5" w:rsidRDefault="00583F66" w:rsidP="00F011B5">
      <w:pPr>
        <w:pStyle w:val="a5"/>
        <w:tabs>
          <w:tab w:val="left" w:pos="851"/>
        </w:tabs>
        <w:spacing w:before="100" w:beforeAutospacing="1" w:after="100" w:afterAutospacing="1" w:line="240" w:lineRule="auto"/>
        <w:ind w:left="0" w:firstLine="567"/>
        <w:rPr>
          <w:rFonts w:ascii="Times New Roman" w:eastAsia="Times New Roman" w:hAnsi="Times New Roman" w:cs="Times New Roman"/>
          <w:b/>
          <w:sz w:val="24"/>
          <w:szCs w:val="24"/>
        </w:rPr>
      </w:pPr>
      <w:r w:rsidRPr="00F011B5">
        <w:rPr>
          <w:rFonts w:ascii="Times New Roman" w:eastAsia="Times New Roman" w:hAnsi="Times New Roman" w:cs="Times New Roman"/>
          <w:b/>
          <w:sz w:val="24"/>
          <w:szCs w:val="24"/>
        </w:rPr>
        <w:t>Причины:</w:t>
      </w:r>
    </w:p>
    <w:p w14:paraId="70AD339C"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изменение финансирования;</w:t>
      </w:r>
    </w:p>
    <w:p w14:paraId="3FA1D30B"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изменение законодательства;</w:t>
      </w:r>
    </w:p>
    <w:p w14:paraId="3E2A3213"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изменение рынка;</w:t>
      </w:r>
    </w:p>
    <w:p w14:paraId="73CFDE03"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управленческие ошибки;</w:t>
      </w:r>
    </w:p>
    <w:p w14:paraId="08851480"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неправильное планирование;</w:t>
      </w:r>
    </w:p>
    <w:p w14:paraId="74702C44"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завышенные целевые показатели;</w:t>
      </w:r>
    </w:p>
    <w:p w14:paraId="0E5F2EA2" w14:textId="77777777" w:rsidR="00583F66" w:rsidRPr="0026436A"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недооценка расходов;</w:t>
      </w:r>
    </w:p>
    <w:p w14:paraId="748CAF20" w14:textId="77777777" w:rsidR="00583F66" w:rsidRDefault="00583F66" w:rsidP="00F011B5">
      <w:pPr>
        <w:spacing w:after="0" w:line="240" w:lineRule="auto"/>
        <w:ind w:left="567"/>
        <w:rPr>
          <w:rFonts w:ascii="Times New Roman" w:eastAsia="Times New Roman" w:hAnsi="Times New Roman" w:cs="Times New Roman"/>
          <w:sz w:val="24"/>
          <w:szCs w:val="24"/>
        </w:rPr>
      </w:pPr>
      <w:r w:rsidRPr="0026436A">
        <w:rPr>
          <w:rFonts w:ascii="Times New Roman" w:eastAsia="Times New Roman" w:hAnsi="Times New Roman" w:cs="Times New Roman"/>
          <w:sz w:val="24"/>
          <w:szCs w:val="24"/>
        </w:rPr>
        <w:t>внешние факторы</w:t>
      </w:r>
      <w:r w:rsidR="002D0A0B">
        <w:rPr>
          <w:rFonts w:ascii="Times New Roman" w:eastAsia="Times New Roman" w:hAnsi="Times New Roman" w:cs="Times New Roman"/>
          <w:sz w:val="24"/>
          <w:szCs w:val="24"/>
        </w:rPr>
        <w:t xml:space="preserve"> и </w:t>
      </w:r>
      <w:r w:rsidR="00F011B5">
        <w:rPr>
          <w:rFonts w:ascii="Times New Roman" w:eastAsia="Times New Roman" w:hAnsi="Times New Roman" w:cs="Times New Roman"/>
          <w:sz w:val="24"/>
          <w:szCs w:val="24"/>
        </w:rPr>
        <w:t>др</w:t>
      </w:r>
      <w:r w:rsidRPr="0026436A">
        <w:rPr>
          <w:rFonts w:ascii="Times New Roman" w:eastAsia="Times New Roman" w:hAnsi="Times New Roman" w:cs="Times New Roman"/>
          <w:sz w:val="24"/>
          <w:szCs w:val="24"/>
        </w:rPr>
        <w:t>.</w:t>
      </w:r>
    </w:p>
    <w:p w14:paraId="54275A41" w14:textId="77777777" w:rsidR="00F011B5" w:rsidRPr="0026436A" w:rsidRDefault="00F011B5" w:rsidP="00F011B5">
      <w:pPr>
        <w:spacing w:after="0" w:line="240" w:lineRule="auto"/>
        <w:ind w:left="567"/>
        <w:rPr>
          <w:rFonts w:ascii="Times New Roman" w:eastAsia="Times New Roman" w:hAnsi="Times New Roman" w:cs="Times New Roman"/>
          <w:sz w:val="24"/>
          <w:szCs w:val="24"/>
        </w:rPr>
      </w:pPr>
    </w:p>
    <w:p w14:paraId="04BE64BB" w14:textId="77777777" w:rsidR="00583F66" w:rsidRPr="00C02085" w:rsidRDefault="002D0A0B" w:rsidP="00F011B5">
      <w:pPr>
        <w:spacing w:after="0"/>
        <w:ind w:firstLine="567"/>
        <w:rPr>
          <w:rFonts w:ascii="Times New Roman" w:eastAsia="Times New Roman" w:hAnsi="Times New Roman" w:cs="Times New Roman"/>
          <w:sz w:val="24"/>
          <w:szCs w:val="24"/>
        </w:rPr>
      </w:pPr>
      <w:r w:rsidRPr="00F011B5">
        <w:rPr>
          <w:rFonts w:ascii="Times New Roman" w:eastAsia="Times New Roman" w:hAnsi="Times New Roman" w:cs="Times New Roman"/>
          <w:b/>
          <w:sz w:val="24"/>
          <w:szCs w:val="24"/>
        </w:rPr>
        <w:t>Риск управление</w:t>
      </w:r>
      <w:r w:rsidRPr="00C02085">
        <w:rPr>
          <w:rFonts w:ascii="Times New Roman" w:eastAsia="Times New Roman" w:hAnsi="Times New Roman" w:cs="Times New Roman"/>
          <w:sz w:val="24"/>
          <w:szCs w:val="24"/>
        </w:rPr>
        <w:t>:</w:t>
      </w:r>
    </w:p>
    <w:p w14:paraId="172B09BE" w14:textId="77777777" w:rsidR="002D0A0B" w:rsidRPr="00C02085" w:rsidRDefault="002D0A0B" w:rsidP="00F011B5">
      <w:pPr>
        <w:spacing w:after="0"/>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Влияние рисков и уровень толерантности;</w:t>
      </w:r>
    </w:p>
    <w:p w14:paraId="69216D27" w14:textId="77777777" w:rsidR="002D0A0B" w:rsidRPr="00C02085" w:rsidRDefault="002D0A0B" w:rsidP="00F011B5">
      <w:pPr>
        <w:spacing w:after="0"/>
        <w:ind w:firstLine="567"/>
        <w:rPr>
          <w:rFonts w:ascii="Times New Roman" w:eastAsia="Times New Roman" w:hAnsi="Times New Roman" w:cs="Times New Roman"/>
          <w:sz w:val="24"/>
          <w:szCs w:val="24"/>
        </w:rPr>
      </w:pPr>
      <w:r w:rsidRPr="00C02085">
        <w:rPr>
          <w:rFonts w:ascii="Times New Roman" w:eastAsia="Times New Roman" w:hAnsi="Times New Roman" w:cs="Times New Roman"/>
          <w:sz w:val="24"/>
          <w:szCs w:val="24"/>
        </w:rPr>
        <w:t>Методы управления рисками.</w:t>
      </w:r>
    </w:p>
    <w:p w14:paraId="446E2CB7" w14:textId="77777777" w:rsidR="00F011B5" w:rsidRPr="00F011B5" w:rsidRDefault="00F011B5" w:rsidP="00F011B5">
      <w:pPr>
        <w:spacing w:line="276" w:lineRule="auto"/>
        <w:ind w:firstLine="567"/>
        <w:rPr>
          <w:rFonts w:ascii="Times New Roman" w:eastAsia="Times New Roman" w:hAnsi="Times New Roman" w:cs="Times New Roman"/>
          <w:b/>
          <w:sz w:val="24"/>
          <w:szCs w:val="24"/>
        </w:rPr>
      </w:pPr>
      <w:r w:rsidRPr="00F011B5">
        <w:rPr>
          <w:rFonts w:ascii="Times New Roman" w:eastAsia="Times New Roman" w:hAnsi="Times New Roman" w:cs="Times New Roman"/>
          <w:b/>
          <w:sz w:val="24"/>
          <w:szCs w:val="24"/>
        </w:rPr>
        <w:t>ТРЕБОВАНИЯ ДЛЯ ПОСТАВЩИКА:</w:t>
      </w:r>
    </w:p>
    <w:p w14:paraId="51B64757" w14:textId="63E528FC"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rPr>
      </w:pPr>
      <w:r w:rsidRPr="00E52DA7">
        <w:rPr>
          <w:rFonts w:ascii="Times New Roman" w:eastAsia="Times New Roman" w:hAnsi="Times New Roman" w:cs="Times New Roman"/>
          <w:sz w:val="24"/>
          <w:szCs w:val="24"/>
        </w:rPr>
        <w:t xml:space="preserve">Обеспечить проведение обучения </w:t>
      </w:r>
      <w:r w:rsidR="00E52DA7" w:rsidRPr="00E52DA7">
        <w:rPr>
          <w:rFonts w:ascii="Times New Roman" w:eastAsia="Times New Roman" w:hAnsi="Times New Roman" w:cs="Times New Roman"/>
          <w:sz w:val="24"/>
          <w:szCs w:val="24"/>
        </w:rPr>
        <w:t>лектором</w:t>
      </w:r>
      <w:r w:rsidR="00F520E1">
        <w:rPr>
          <w:rFonts w:ascii="Times New Roman" w:eastAsia="Times New Roman" w:hAnsi="Times New Roman" w:cs="Times New Roman"/>
          <w:sz w:val="24"/>
          <w:szCs w:val="24"/>
        </w:rPr>
        <w:t xml:space="preserve"> по теме</w:t>
      </w:r>
      <w:r w:rsidRPr="00E52DA7">
        <w:rPr>
          <w:rFonts w:ascii="Times New Roman" w:eastAsia="Times New Roman" w:hAnsi="Times New Roman" w:cs="Times New Roman"/>
          <w:sz w:val="24"/>
          <w:szCs w:val="24"/>
        </w:rPr>
        <w:t xml:space="preserve"> формирования планов разв</w:t>
      </w:r>
      <w:r w:rsidR="00F520E1">
        <w:rPr>
          <w:rFonts w:ascii="Times New Roman" w:eastAsia="Times New Roman" w:hAnsi="Times New Roman" w:cs="Times New Roman"/>
          <w:sz w:val="24"/>
          <w:szCs w:val="24"/>
        </w:rPr>
        <w:t>ития и отчетов по их исполнению</w:t>
      </w:r>
      <w:r w:rsidRPr="00E52DA7">
        <w:rPr>
          <w:rFonts w:ascii="Times New Roman" w:eastAsia="Times New Roman" w:hAnsi="Times New Roman" w:cs="Times New Roman"/>
          <w:sz w:val="24"/>
          <w:szCs w:val="24"/>
        </w:rPr>
        <w:t>.</w:t>
      </w:r>
    </w:p>
    <w:p w14:paraId="7E80DFED" w14:textId="77777777" w:rsidR="00F011B5" w:rsidRPr="00E52DA7" w:rsidRDefault="00F011B5" w:rsidP="00E52DA7">
      <w:pPr>
        <w:pStyle w:val="a5"/>
        <w:numPr>
          <w:ilvl w:val="0"/>
          <w:numId w:val="23"/>
        </w:numPr>
        <w:spacing w:line="276" w:lineRule="auto"/>
        <w:ind w:left="0" w:firstLine="360"/>
        <w:jc w:val="both"/>
        <w:rPr>
          <w:rFonts w:ascii="Times New Roman" w:eastAsia="Times New Roman" w:hAnsi="Times New Roman" w:cs="Times New Roman"/>
          <w:sz w:val="24"/>
          <w:szCs w:val="24"/>
        </w:rPr>
      </w:pPr>
      <w:r w:rsidRPr="00E52DA7">
        <w:rPr>
          <w:rFonts w:ascii="Times New Roman" w:eastAsia="Times New Roman" w:hAnsi="Times New Roman" w:cs="Times New Roman"/>
          <w:sz w:val="24"/>
          <w:szCs w:val="24"/>
        </w:rPr>
        <w:t>Провести обучение в очно-офлаин формате в соответствии с программой обучения.</w:t>
      </w:r>
    </w:p>
    <w:p w14:paraId="2DD0D67E" w14:textId="559553B1" w:rsidR="00F011B5" w:rsidRPr="00451DE4" w:rsidRDefault="00F520E1" w:rsidP="007B2386">
      <w:pPr>
        <w:pStyle w:val="a5"/>
        <w:numPr>
          <w:ilvl w:val="0"/>
          <w:numId w:val="23"/>
        </w:numPr>
        <w:spacing w:line="276" w:lineRule="auto"/>
        <w:ind w:left="0" w:firstLine="360"/>
        <w:jc w:val="both"/>
        <w:rPr>
          <w:rFonts w:ascii="Times New Roman" w:eastAsia="Times New Roman" w:hAnsi="Times New Roman" w:cs="Times New Roman"/>
          <w:sz w:val="24"/>
          <w:szCs w:val="24"/>
        </w:rPr>
      </w:pPr>
      <w:r w:rsidRPr="00451DE4">
        <w:rPr>
          <w:rFonts w:ascii="Times New Roman" w:eastAsia="Times New Roman" w:hAnsi="Times New Roman" w:cs="Times New Roman"/>
          <w:sz w:val="24"/>
          <w:szCs w:val="24"/>
        </w:rPr>
        <w:t>Консультационная поддержка 24/7</w:t>
      </w:r>
      <w:r w:rsidR="00F011B5" w:rsidRPr="00451DE4">
        <w:rPr>
          <w:rFonts w:ascii="Times New Roman" w:eastAsia="Times New Roman" w:hAnsi="Times New Roman" w:cs="Times New Roman"/>
          <w:sz w:val="24"/>
          <w:szCs w:val="24"/>
        </w:rPr>
        <w:t>.</w:t>
      </w:r>
    </w:p>
    <w:p w14:paraId="3FC17E2F" w14:textId="77777777" w:rsidR="00F011B5" w:rsidRPr="00E52DA7" w:rsidRDefault="00F011B5" w:rsidP="00E52DA7">
      <w:pPr>
        <w:ind w:firstLine="360"/>
        <w:jc w:val="both"/>
        <w:rPr>
          <w:rFonts w:ascii="Times New Roman" w:eastAsia="Times New Roman" w:hAnsi="Times New Roman" w:cs="Times New Roman"/>
          <w:sz w:val="24"/>
          <w:szCs w:val="24"/>
        </w:rPr>
      </w:pPr>
    </w:p>
    <w:sectPr w:rsidR="00F011B5" w:rsidRPr="00E52D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242F"/>
    <w:multiLevelType w:val="multilevel"/>
    <w:tmpl w:val="C312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54860"/>
    <w:multiLevelType w:val="multilevel"/>
    <w:tmpl w:val="B7D4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92586"/>
    <w:multiLevelType w:val="multilevel"/>
    <w:tmpl w:val="9C8E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56022"/>
    <w:multiLevelType w:val="multilevel"/>
    <w:tmpl w:val="853E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130D3"/>
    <w:multiLevelType w:val="multilevel"/>
    <w:tmpl w:val="8C92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F7054"/>
    <w:multiLevelType w:val="hybridMultilevel"/>
    <w:tmpl w:val="43CE9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64494D"/>
    <w:multiLevelType w:val="hybridMultilevel"/>
    <w:tmpl w:val="BC3E38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894A3A"/>
    <w:multiLevelType w:val="multilevel"/>
    <w:tmpl w:val="A3348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D0D24"/>
    <w:multiLevelType w:val="multilevel"/>
    <w:tmpl w:val="99DE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875A2"/>
    <w:multiLevelType w:val="multilevel"/>
    <w:tmpl w:val="26BA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974800"/>
    <w:multiLevelType w:val="multilevel"/>
    <w:tmpl w:val="E6005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BD19A9"/>
    <w:multiLevelType w:val="multilevel"/>
    <w:tmpl w:val="365A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3863C4"/>
    <w:multiLevelType w:val="hybridMultilevel"/>
    <w:tmpl w:val="250EF426"/>
    <w:lvl w:ilvl="0" w:tplc="D9982098">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4FA3043"/>
    <w:multiLevelType w:val="multilevel"/>
    <w:tmpl w:val="4910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367C8"/>
    <w:multiLevelType w:val="multilevel"/>
    <w:tmpl w:val="817AB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AC3C0E"/>
    <w:multiLevelType w:val="multilevel"/>
    <w:tmpl w:val="6FF4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D10C9E"/>
    <w:multiLevelType w:val="multilevel"/>
    <w:tmpl w:val="8CEC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BC6F6E"/>
    <w:multiLevelType w:val="multilevel"/>
    <w:tmpl w:val="3DF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4A0AA7"/>
    <w:multiLevelType w:val="hybridMultilevel"/>
    <w:tmpl w:val="250EF426"/>
    <w:lvl w:ilvl="0" w:tplc="D9982098">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47E782D"/>
    <w:multiLevelType w:val="multilevel"/>
    <w:tmpl w:val="5F8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849BB"/>
    <w:multiLevelType w:val="multilevel"/>
    <w:tmpl w:val="9E28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F457B8"/>
    <w:multiLevelType w:val="hybridMultilevel"/>
    <w:tmpl w:val="582CFE74"/>
    <w:lvl w:ilvl="0" w:tplc="6784AE7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2" w15:restartNumberingAfterBreak="0">
    <w:nsid w:val="743A2759"/>
    <w:multiLevelType w:val="multilevel"/>
    <w:tmpl w:val="77D6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6A2C93"/>
    <w:multiLevelType w:val="multilevel"/>
    <w:tmpl w:val="A3348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19"/>
  </w:num>
  <w:num w:numId="4">
    <w:abstractNumId w:val="22"/>
  </w:num>
  <w:num w:numId="5">
    <w:abstractNumId w:val="3"/>
  </w:num>
  <w:num w:numId="6">
    <w:abstractNumId w:val="20"/>
  </w:num>
  <w:num w:numId="7">
    <w:abstractNumId w:val="13"/>
  </w:num>
  <w:num w:numId="8">
    <w:abstractNumId w:val="11"/>
  </w:num>
  <w:num w:numId="9">
    <w:abstractNumId w:val="8"/>
  </w:num>
  <w:num w:numId="10">
    <w:abstractNumId w:val="14"/>
  </w:num>
  <w:num w:numId="11">
    <w:abstractNumId w:val="0"/>
  </w:num>
  <w:num w:numId="12">
    <w:abstractNumId w:val="2"/>
  </w:num>
  <w:num w:numId="13">
    <w:abstractNumId w:val="16"/>
  </w:num>
  <w:num w:numId="14">
    <w:abstractNumId w:val="15"/>
  </w:num>
  <w:num w:numId="15">
    <w:abstractNumId w:val="9"/>
  </w:num>
  <w:num w:numId="16">
    <w:abstractNumId w:val="17"/>
  </w:num>
  <w:num w:numId="17">
    <w:abstractNumId w:val="10"/>
  </w:num>
  <w:num w:numId="18">
    <w:abstractNumId w:val="23"/>
  </w:num>
  <w:num w:numId="19">
    <w:abstractNumId w:val="7"/>
  </w:num>
  <w:num w:numId="20">
    <w:abstractNumId w:val="18"/>
  </w:num>
  <w:num w:numId="21">
    <w:abstractNumId w:val="5"/>
  </w:num>
  <w:num w:numId="22">
    <w:abstractNumId w:val="12"/>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36A"/>
    <w:rsid w:val="000213EE"/>
    <w:rsid w:val="00053314"/>
    <w:rsid w:val="00134B36"/>
    <w:rsid w:val="00134BC6"/>
    <w:rsid w:val="001B2F7F"/>
    <w:rsid w:val="001D7AB0"/>
    <w:rsid w:val="00243C90"/>
    <w:rsid w:val="0026436A"/>
    <w:rsid w:val="002B0D9A"/>
    <w:rsid w:val="002D0A0B"/>
    <w:rsid w:val="004356FD"/>
    <w:rsid w:val="00451DE4"/>
    <w:rsid w:val="004C2A31"/>
    <w:rsid w:val="004D03FE"/>
    <w:rsid w:val="004E25FB"/>
    <w:rsid w:val="00583F66"/>
    <w:rsid w:val="005A5CBB"/>
    <w:rsid w:val="005B6AD8"/>
    <w:rsid w:val="005D4A75"/>
    <w:rsid w:val="00634109"/>
    <w:rsid w:val="006A43CC"/>
    <w:rsid w:val="006F31CF"/>
    <w:rsid w:val="007B26F6"/>
    <w:rsid w:val="007F02B7"/>
    <w:rsid w:val="00820D10"/>
    <w:rsid w:val="0088673D"/>
    <w:rsid w:val="008A0ECA"/>
    <w:rsid w:val="00940E08"/>
    <w:rsid w:val="0099612F"/>
    <w:rsid w:val="00A22C57"/>
    <w:rsid w:val="00A35339"/>
    <w:rsid w:val="00A8643D"/>
    <w:rsid w:val="00B00DE0"/>
    <w:rsid w:val="00B06192"/>
    <w:rsid w:val="00C02085"/>
    <w:rsid w:val="00C50006"/>
    <w:rsid w:val="00C9665D"/>
    <w:rsid w:val="00CA0A04"/>
    <w:rsid w:val="00CE4074"/>
    <w:rsid w:val="00D41741"/>
    <w:rsid w:val="00DE51B9"/>
    <w:rsid w:val="00DF3D24"/>
    <w:rsid w:val="00E52DA7"/>
    <w:rsid w:val="00E62CCB"/>
    <w:rsid w:val="00E9499D"/>
    <w:rsid w:val="00EB3248"/>
    <w:rsid w:val="00F011B5"/>
    <w:rsid w:val="00F520E1"/>
    <w:rsid w:val="00F71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E268"/>
  <w15:chartTrackingRefBased/>
  <w15:docId w15:val="{7DEFB537-3B19-4B0D-B1DB-4BCF84C9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074"/>
  </w:style>
  <w:style w:type="paragraph" w:styleId="1">
    <w:name w:val="heading 1"/>
    <w:basedOn w:val="a"/>
    <w:link w:val="10"/>
    <w:uiPriority w:val="9"/>
    <w:qFormat/>
    <w:rsid w:val="0026436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2643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6436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436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26436A"/>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26436A"/>
    <w:rPr>
      <w:rFonts w:ascii="Times New Roman" w:eastAsia="Times New Roman" w:hAnsi="Times New Roman" w:cs="Times New Roman"/>
      <w:b/>
      <w:bCs/>
      <w:sz w:val="27"/>
      <w:szCs w:val="27"/>
    </w:rPr>
  </w:style>
  <w:style w:type="paragraph" w:customStyle="1" w:styleId="isselectedend">
    <w:name w:val="isselectedend"/>
    <w:basedOn w:val="a"/>
    <w:rsid w:val="0026436A"/>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26436A"/>
    <w:rPr>
      <w:b/>
      <w:bCs/>
    </w:rPr>
  </w:style>
  <w:style w:type="paragraph" w:styleId="a4">
    <w:name w:val="Normal (Web)"/>
    <w:basedOn w:val="a"/>
    <w:uiPriority w:val="99"/>
    <w:semiHidden/>
    <w:unhideWhenUsed/>
    <w:rsid w:val="0026436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06192"/>
    <w:pPr>
      <w:ind w:left="720"/>
      <w:contextualSpacing/>
    </w:pPr>
  </w:style>
  <w:style w:type="paragraph" w:styleId="a6">
    <w:name w:val="No Spacing"/>
    <w:uiPriority w:val="1"/>
    <w:qFormat/>
    <w:rsid w:val="00C0208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804053">
      <w:bodyDiv w:val="1"/>
      <w:marLeft w:val="0"/>
      <w:marRight w:val="0"/>
      <w:marTop w:val="0"/>
      <w:marBottom w:val="0"/>
      <w:divBdr>
        <w:top w:val="none" w:sz="0" w:space="0" w:color="auto"/>
        <w:left w:val="none" w:sz="0" w:space="0" w:color="auto"/>
        <w:bottom w:val="none" w:sz="0" w:space="0" w:color="auto"/>
        <w:right w:val="none" w:sz="0" w:space="0" w:color="auto"/>
      </w:divBdr>
      <w:divsChild>
        <w:div w:id="1113402851">
          <w:marLeft w:val="0"/>
          <w:marRight w:val="0"/>
          <w:marTop w:val="0"/>
          <w:marBottom w:val="0"/>
          <w:divBdr>
            <w:top w:val="none" w:sz="0" w:space="0" w:color="auto"/>
            <w:left w:val="none" w:sz="0" w:space="0" w:color="auto"/>
            <w:bottom w:val="none" w:sz="0" w:space="0" w:color="auto"/>
            <w:right w:val="none" w:sz="0" w:space="0" w:color="auto"/>
          </w:divBdr>
        </w:div>
        <w:div w:id="1867257454">
          <w:marLeft w:val="0"/>
          <w:marRight w:val="0"/>
          <w:marTop w:val="0"/>
          <w:marBottom w:val="0"/>
          <w:divBdr>
            <w:top w:val="none" w:sz="0" w:space="0" w:color="auto"/>
            <w:left w:val="none" w:sz="0" w:space="0" w:color="auto"/>
            <w:bottom w:val="none" w:sz="0" w:space="0" w:color="auto"/>
            <w:right w:val="none" w:sz="0" w:space="0" w:color="auto"/>
          </w:divBdr>
        </w:div>
        <w:div w:id="74789335">
          <w:marLeft w:val="0"/>
          <w:marRight w:val="0"/>
          <w:marTop w:val="0"/>
          <w:marBottom w:val="0"/>
          <w:divBdr>
            <w:top w:val="none" w:sz="0" w:space="0" w:color="auto"/>
            <w:left w:val="none" w:sz="0" w:space="0" w:color="auto"/>
            <w:bottom w:val="none" w:sz="0" w:space="0" w:color="auto"/>
            <w:right w:val="none" w:sz="0" w:space="0" w:color="auto"/>
          </w:divBdr>
        </w:div>
        <w:div w:id="202786534">
          <w:marLeft w:val="0"/>
          <w:marRight w:val="0"/>
          <w:marTop w:val="0"/>
          <w:marBottom w:val="0"/>
          <w:divBdr>
            <w:top w:val="none" w:sz="0" w:space="0" w:color="auto"/>
            <w:left w:val="none" w:sz="0" w:space="0" w:color="auto"/>
            <w:bottom w:val="none" w:sz="0" w:space="0" w:color="auto"/>
            <w:right w:val="none" w:sz="0" w:space="0" w:color="auto"/>
          </w:divBdr>
        </w:div>
        <w:div w:id="870990512">
          <w:marLeft w:val="0"/>
          <w:marRight w:val="0"/>
          <w:marTop w:val="0"/>
          <w:marBottom w:val="0"/>
          <w:divBdr>
            <w:top w:val="none" w:sz="0" w:space="0" w:color="auto"/>
            <w:left w:val="none" w:sz="0" w:space="0" w:color="auto"/>
            <w:bottom w:val="none" w:sz="0" w:space="0" w:color="auto"/>
            <w:right w:val="none" w:sz="0" w:space="0" w:color="auto"/>
          </w:divBdr>
        </w:div>
        <w:div w:id="279650022">
          <w:marLeft w:val="0"/>
          <w:marRight w:val="0"/>
          <w:marTop w:val="0"/>
          <w:marBottom w:val="0"/>
          <w:divBdr>
            <w:top w:val="none" w:sz="0" w:space="0" w:color="auto"/>
            <w:left w:val="none" w:sz="0" w:space="0" w:color="auto"/>
            <w:bottom w:val="none" w:sz="0" w:space="0" w:color="auto"/>
            <w:right w:val="none" w:sz="0" w:space="0" w:color="auto"/>
          </w:divBdr>
        </w:div>
        <w:div w:id="549656846">
          <w:marLeft w:val="0"/>
          <w:marRight w:val="0"/>
          <w:marTop w:val="0"/>
          <w:marBottom w:val="0"/>
          <w:divBdr>
            <w:top w:val="none" w:sz="0" w:space="0" w:color="auto"/>
            <w:left w:val="none" w:sz="0" w:space="0" w:color="auto"/>
            <w:bottom w:val="none" w:sz="0" w:space="0" w:color="auto"/>
            <w:right w:val="none" w:sz="0" w:space="0" w:color="auto"/>
          </w:divBdr>
        </w:div>
        <w:div w:id="1172374199">
          <w:marLeft w:val="0"/>
          <w:marRight w:val="0"/>
          <w:marTop w:val="0"/>
          <w:marBottom w:val="0"/>
          <w:divBdr>
            <w:top w:val="none" w:sz="0" w:space="0" w:color="auto"/>
            <w:left w:val="none" w:sz="0" w:space="0" w:color="auto"/>
            <w:bottom w:val="none" w:sz="0" w:space="0" w:color="auto"/>
            <w:right w:val="none" w:sz="0" w:space="0" w:color="auto"/>
          </w:divBdr>
        </w:div>
        <w:div w:id="47541713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390422">
          <w:marLeft w:val="0"/>
          <w:marRight w:val="0"/>
          <w:marTop w:val="0"/>
          <w:marBottom w:val="0"/>
          <w:divBdr>
            <w:top w:val="none" w:sz="0" w:space="0" w:color="auto"/>
            <w:left w:val="none" w:sz="0" w:space="0" w:color="auto"/>
            <w:bottom w:val="none" w:sz="0" w:space="0" w:color="auto"/>
            <w:right w:val="none" w:sz="0" w:space="0" w:color="auto"/>
          </w:divBdr>
        </w:div>
        <w:div w:id="428818118">
          <w:marLeft w:val="0"/>
          <w:marRight w:val="0"/>
          <w:marTop w:val="0"/>
          <w:marBottom w:val="0"/>
          <w:divBdr>
            <w:top w:val="none" w:sz="0" w:space="0" w:color="auto"/>
            <w:left w:val="none" w:sz="0" w:space="0" w:color="auto"/>
            <w:bottom w:val="none" w:sz="0" w:space="0" w:color="auto"/>
            <w:right w:val="none" w:sz="0" w:space="0" w:color="auto"/>
          </w:divBdr>
        </w:div>
        <w:div w:id="1607958332">
          <w:marLeft w:val="0"/>
          <w:marRight w:val="0"/>
          <w:marTop w:val="0"/>
          <w:marBottom w:val="0"/>
          <w:divBdr>
            <w:top w:val="none" w:sz="0" w:space="0" w:color="auto"/>
            <w:left w:val="none" w:sz="0" w:space="0" w:color="auto"/>
            <w:bottom w:val="none" w:sz="0" w:space="0" w:color="auto"/>
            <w:right w:val="none" w:sz="0" w:space="0" w:color="auto"/>
          </w:divBdr>
        </w:div>
        <w:div w:id="1867130997">
          <w:marLeft w:val="0"/>
          <w:marRight w:val="0"/>
          <w:marTop w:val="0"/>
          <w:marBottom w:val="0"/>
          <w:divBdr>
            <w:top w:val="none" w:sz="0" w:space="0" w:color="auto"/>
            <w:left w:val="none" w:sz="0" w:space="0" w:color="auto"/>
            <w:bottom w:val="none" w:sz="0" w:space="0" w:color="auto"/>
            <w:right w:val="none" w:sz="0" w:space="0" w:color="auto"/>
          </w:divBdr>
        </w:div>
        <w:div w:id="835072263">
          <w:marLeft w:val="0"/>
          <w:marRight w:val="0"/>
          <w:marTop w:val="0"/>
          <w:marBottom w:val="0"/>
          <w:divBdr>
            <w:top w:val="none" w:sz="0" w:space="0" w:color="auto"/>
            <w:left w:val="none" w:sz="0" w:space="0" w:color="auto"/>
            <w:bottom w:val="none" w:sz="0" w:space="0" w:color="auto"/>
            <w:right w:val="none" w:sz="0" w:space="0" w:color="auto"/>
          </w:divBdr>
        </w:div>
        <w:div w:id="2098210706">
          <w:marLeft w:val="0"/>
          <w:marRight w:val="0"/>
          <w:marTop w:val="0"/>
          <w:marBottom w:val="0"/>
          <w:divBdr>
            <w:top w:val="none" w:sz="0" w:space="0" w:color="auto"/>
            <w:left w:val="none" w:sz="0" w:space="0" w:color="auto"/>
            <w:bottom w:val="none" w:sz="0" w:space="0" w:color="auto"/>
            <w:right w:val="none" w:sz="0" w:space="0" w:color="auto"/>
          </w:divBdr>
        </w:div>
        <w:div w:id="757486241">
          <w:marLeft w:val="0"/>
          <w:marRight w:val="0"/>
          <w:marTop w:val="0"/>
          <w:marBottom w:val="0"/>
          <w:divBdr>
            <w:top w:val="none" w:sz="0" w:space="0" w:color="auto"/>
            <w:left w:val="none" w:sz="0" w:space="0" w:color="auto"/>
            <w:bottom w:val="none" w:sz="0" w:space="0" w:color="auto"/>
            <w:right w:val="none" w:sz="0" w:space="0" w:color="auto"/>
          </w:divBdr>
        </w:div>
        <w:div w:id="144275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2346</Words>
  <Characters>13377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Kuat Oraltay</dc:creator>
  <cp:keywords/>
  <dc:description/>
  <cp:lastModifiedBy>Ерлан Сейфуллин</cp:lastModifiedBy>
  <cp:revision>2</cp:revision>
  <dcterms:created xsi:type="dcterms:W3CDTF">2026-10-13T07:14:00Z</dcterms:created>
  <dcterms:modified xsi:type="dcterms:W3CDTF">2026-10-13T07:14:00Z</dcterms:modified>
</cp:coreProperties>
</file>