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3BD7A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FA9A7F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93F54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36D8D4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2249CF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6D7678F1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ЖЫЛУ ПУНКТІНІҢ АВТОМАТИКАСЫ БОЙЫНША</w:t>
      </w:r>
    </w:p>
    <w:p w14:paraId="750AA15F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3DDA20A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пунктінің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ұсталуын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пайдаланылуын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ұйымдастыруды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қадағалауды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.</w:t>
      </w:r>
    </w:p>
    <w:p w14:paraId="589E1C18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тұтынуды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(АСРТ)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ұстау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жоспарлы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регламенттік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.</w:t>
      </w:r>
    </w:p>
    <w:p w14:paraId="44A8A2FB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тұтынуды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(АСРТ)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айына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.</w:t>
      </w:r>
    </w:p>
    <w:p w14:paraId="14813DFE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қымбат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тұтынуды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(АСРТ)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компоненттерін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етпейтін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).</w:t>
      </w:r>
    </w:p>
    <w:p w14:paraId="3D3405B3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жасақтаманы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енгізу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.</w:t>
      </w:r>
    </w:p>
    <w:p w14:paraId="0FCB885C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93D5E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берушінің"шақыруы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АҚҚТ-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ны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объектіге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шығу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.</w:t>
      </w:r>
    </w:p>
    <w:p w14:paraId="0E3AED38" w14:textId="77777777" w:rsidR="00EA4525" w:rsidRPr="00166992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Шартқа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қол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қойылған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сәттен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бастап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жылғы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31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желтоқсанға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қолданылу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>.</w:t>
      </w:r>
    </w:p>
    <w:p w14:paraId="05AB2EE0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14:paraId="1331FD54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7FD02A99" w14:textId="77777777" w:rsidR="00EA4525" w:rsidRPr="00166992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Жылулық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есепке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жүйелеріне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сервистік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699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</w:p>
    <w:p w14:paraId="6FFF1A6D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14:paraId="28A5C8B3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энергиясы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тасымалдағышты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торабының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ұсталуын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пайдаланылуын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ұйымдастыруды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қадағалауды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7B1153AA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2. "Астана-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Теплотранзит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" АҚ-да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есебінің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жиынтықтаушы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қажеттілік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есебінің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жіберу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жиынтықтаушы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ТҚ-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паспорттар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);</w:t>
      </w:r>
    </w:p>
    <w:p w14:paraId="62C39C63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энергиясын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ұстау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жоспарлы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регламенттік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05537715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Жылулық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айына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6E0C106E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жиынтықтауыштарды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етпейтін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);</w:t>
      </w:r>
    </w:p>
    <w:p w14:paraId="5FDF47D1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калибрлеуді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кезде-жұмыстар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бағалары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13D30082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жасақтаманы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енгізу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20C73E11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тұтыну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параметрлерін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16A4C68E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9. "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берушінің"шақыруы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СТУ-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ны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объектіге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шығу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;</w:t>
      </w:r>
    </w:p>
    <w:p w14:paraId="4A61E7CA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2905FEAF" w14:textId="77777777" w:rsidR="00EA4525" w:rsidRPr="00393D5E" w:rsidRDefault="00EA4525" w:rsidP="00EA452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Шартқа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қол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қойылған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сәттен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бастап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жылғы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31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желтоқсанға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қолданылу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93D5E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393D5E">
        <w:rPr>
          <w:rFonts w:ascii="Times New Roman" w:hAnsi="Times New Roman" w:cs="Times New Roman"/>
          <w:b/>
          <w:sz w:val="24"/>
          <w:szCs w:val="24"/>
        </w:rPr>
        <w:t>.</w:t>
      </w:r>
    </w:p>
    <w:p w14:paraId="6608524B" w14:textId="77777777" w:rsidR="00EA4525" w:rsidRPr="00393D5E" w:rsidRDefault="00EA4525" w:rsidP="00EA4525">
      <w:pPr>
        <w:spacing w:after="0"/>
        <w:rPr>
          <w:sz w:val="24"/>
          <w:szCs w:val="24"/>
        </w:rPr>
      </w:pPr>
      <w:r w:rsidRPr="00393D5E">
        <w:rPr>
          <w:sz w:val="24"/>
          <w:szCs w:val="24"/>
        </w:rPr>
        <w:t xml:space="preserve"> </w:t>
      </w:r>
    </w:p>
    <w:p w14:paraId="6849F577" w14:textId="77777777" w:rsidR="00EA4525" w:rsidRPr="00393D5E" w:rsidRDefault="00EA4525" w:rsidP="00EA4525">
      <w:pPr>
        <w:spacing w:after="0"/>
        <w:rPr>
          <w:sz w:val="24"/>
          <w:szCs w:val="24"/>
        </w:rPr>
      </w:pPr>
    </w:p>
    <w:p w14:paraId="284776C2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C264E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641D2C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25925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0FAA14" w14:textId="77777777" w:rsidR="00EA4525" w:rsidRDefault="00EA4525" w:rsidP="00EA452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C8A9507" w14:textId="77777777" w:rsidR="00EA4525" w:rsidRDefault="00EA4525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BC835D" w14:textId="71FC7111" w:rsidR="00080BCE" w:rsidRPr="00393D5E" w:rsidRDefault="00080BCE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90871B5" w14:textId="77777777" w:rsidR="00080BCE" w:rsidRPr="00393D5E" w:rsidRDefault="00080BCE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ПО АВТОМАТИКЕ ТЕПЛОВОГО ПУНКТА</w:t>
      </w:r>
    </w:p>
    <w:p w14:paraId="63FF0E4F" w14:textId="77777777" w:rsidR="00C302C4" w:rsidRPr="00393D5E" w:rsidRDefault="00C302C4" w:rsidP="00393D5E">
      <w:pPr>
        <w:pStyle w:val="3"/>
        <w:rPr>
          <w:rFonts w:ascii="Calibri" w:hAnsi="Calibri"/>
          <w:szCs w:val="24"/>
        </w:rPr>
      </w:pPr>
    </w:p>
    <w:p w14:paraId="4AD4D992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1.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="00C54E01">
        <w:rPr>
          <w:rFonts w:ascii="Times New Roman" w:hAnsi="Times New Roman" w:cs="Times New Roman"/>
          <w:sz w:val="24"/>
          <w:szCs w:val="24"/>
        </w:rPr>
        <w:t>обслуживания</w:t>
      </w:r>
      <w:r w:rsidRPr="00393D5E">
        <w:rPr>
          <w:rFonts w:ascii="Times New Roman" w:hAnsi="Times New Roman" w:cs="Times New Roman"/>
          <w:sz w:val="24"/>
          <w:szCs w:val="24"/>
        </w:rPr>
        <w:t xml:space="preserve"> за правильным содержанием и организацией эксплуатации теплового пункта Заказчика</w:t>
      </w:r>
      <w:r w:rsidR="0085528F" w:rsidRPr="00393D5E">
        <w:rPr>
          <w:rFonts w:ascii="Times New Roman" w:hAnsi="Times New Roman" w:cs="Times New Roman"/>
          <w:sz w:val="24"/>
          <w:szCs w:val="24"/>
        </w:rPr>
        <w:t>.</w:t>
      </w:r>
    </w:p>
    <w:p w14:paraId="62AB8CF4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2.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Осуществление плановых регламентных работ, необходимых для содержания системы автоматического регулирования теплопотребления (АСРТ) в исправном состоянии</w:t>
      </w:r>
      <w:r w:rsidR="0085528F" w:rsidRPr="00393D5E">
        <w:rPr>
          <w:rFonts w:ascii="Times New Roman" w:hAnsi="Times New Roman" w:cs="Times New Roman"/>
          <w:sz w:val="24"/>
          <w:szCs w:val="24"/>
        </w:rPr>
        <w:t>.</w:t>
      </w:r>
    </w:p>
    <w:p w14:paraId="6A4B6174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3.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Регулярный (не реже одного раза в месяц) осмотр системы автоматического регулирования теплопотребления (АСРТ)</w:t>
      </w:r>
      <w:r w:rsidR="0085528F" w:rsidRPr="00393D5E">
        <w:rPr>
          <w:rFonts w:ascii="Times New Roman" w:hAnsi="Times New Roman" w:cs="Times New Roman"/>
          <w:sz w:val="24"/>
          <w:szCs w:val="24"/>
        </w:rPr>
        <w:t>.</w:t>
      </w:r>
    </w:p>
    <w:p w14:paraId="68E67FCC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4.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Устранение выявленных неисправностей (не требующих дорогостоящего ремонта и/или замены комплектующих системы автоматического регулирования теплопотребления (АСРТ))</w:t>
      </w:r>
      <w:r w:rsidR="0085528F" w:rsidRPr="00393D5E">
        <w:rPr>
          <w:rFonts w:ascii="Times New Roman" w:hAnsi="Times New Roman" w:cs="Times New Roman"/>
          <w:sz w:val="24"/>
          <w:szCs w:val="24"/>
        </w:rPr>
        <w:t>.</w:t>
      </w:r>
    </w:p>
    <w:p w14:paraId="6DC19B16" w14:textId="77777777" w:rsidR="00080BCE" w:rsidRPr="00393D5E" w:rsidRDefault="00C54E01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80BCE" w:rsidRPr="00393D5E">
        <w:rPr>
          <w:rFonts w:ascii="Times New Roman" w:hAnsi="Times New Roman" w:cs="Times New Roman"/>
          <w:sz w:val="24"/>
          <w:szCs w:val="24"/>
        </w:rPr>
        <w:t>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="00080BCE" w:rsidRPr="00393D5E">
        <w:rPr>
          <w:rFonts w:ascii="Times New Roman" w:hAnsi="Times New Roman" w:cs="Times New Roman"/>
          <w:sz w:val="24"/>
          <w:szCs w:val="24"/>
        </w:rPr>
        <w:t xml:space="preserve">Просмотр параметров теплопотребления, настройка АСРТ </w:t>
      </w:r>
      <w:r w:rsidR="00D44D4F" w:rsidRPr="00393D5E">
        <w:rPr>
          <w:rFonts w:ascii="Times New Roman" w:hAnsi="Times New Roman" w:cs="Times New Roman"/>
          <w:sz w:val="24"/>
          <w:szCs w:val="24"/>
        </w:rPr>
        <w:t>согласно температурному графику</w:t>
      </w:r>
      <w:r w:rsidR="00080BCE" w:rsidRPr="00393D5E">
        <w:rPr>
          <w:rFonts w:ascii="Times New Roman" w:hAnsi="Times New Roman" w:cs="Times New Roman"/>
          <w:sz w:val="24"/>
          <w:szCs w:val="24"/>
        </w:rPr>
        <w:t xml:space="preserve"> теплоснабжающей организации АО «Астана Тепло Транзит»</w:t>
      </w:r>
      <w:r w:rsidR="0085528F" w:rsidRPr="00393D5E">
        <w:rPr>
          <w:rFonts w:ascii="Times New Roman" w:hAnsi="Times New Roman" w:cs="Times New Roman"/>
          <w:sz w:val="24"/>
          <w:szCs w:val="24"/>
        </w:rPr>
        <w:t>.</w:t>
      </w:r>
    </w:p>
    <w:p w14:paraId="37677D00" w14:textId="77777777" w:rsidR="00080BCE" w:rsidRPr="00393D5E" w:rsidRDefault="00C54E01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80BCE" w:rsidRPr="00393D5E">
        <w:rPr>
          <w:rFonts w:ascii="Times New Roman" w:hAnsi="Times New Roman" w:cs="Times New Roman"/>
          <w:sz w:val="24"/>
          <w:szCs w:val="24"/>
        </w:rPr>
        <w:t>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="00080BCE" w:rsidRPr="00393D5E">
        <w:rPr>
          <w:rFonts w:ascii="Times New Roman" w:hAnsi="Times New Roman" w:cs="Times New Roman"/>
          <w:sz w:val="24"/>
          <w:szCs w:val="24"/>
        </w:rPr>
        <w:t>Выезд на объект для отключения (подключения) АСРТ по вызову «Заказчика»</w:t>
      </w:r>
      <w:r w:rsidR="0085528F" w:rsidRPr="00393D5E">
        <w:rPr>
          <w:rFonts w:ascii="Times New Roman" w:hAnsi="Times New Roman" w:cs="Times New Roman"/>
          <w:sz w:val="24"/>
          <w:szCs w:val="24"/>
        </w:rPr>
        <w:t>.</w:t>
      </w:r>
    </w:p>
    <w:p w14:paraId="183332F5" w14:textId="77777777" w:rsidR="00E76AC2" w:rsidRPr="00393D5E" w:rsidRDefault="00D44D4F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</w:p>
    <w:p w14:paraId="7F369F31" w14:textId="77777777" w:rsidR="00E76AC2" w:rsidRPr="00393D5E" w:rsidRDefault="00E76AC2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 xml:space="preserve">Срок действия </w:t>
      </w:r>
      <w:r w:rsidR="00FF259E" w:rsidRPr="00393D5E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10A89" w:rsidRPr="00393D5E">
        <w:rPr>
          <w:rFonts w:ascii="Times New Roman" w:hAnsi="Times New Roman" w:cs="Times New Roman"/>
          <w:b/>
          <w:sz w:val="24"/>
          <w:szCs w:val="24"/>
        </w:rPr>
        <w:t>момента подписания договора и</w:t>
      </w:r>
      <w:r w:rsidR="00FF259E" w:rsidRPr="00393D5E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Pr="00393D5E">
        <w:rPr>
          <w:rFonts w:ascii="Times New Roman" w:hAnsi="Times New Roman" w:cs="Times New Roman"/>
          <w:b/>
          <w:sz w:val="24"/>
          <w:szCs w:val="24"/>
        </w:rPr>
        <w:t xml:space="preserve"> 31</w:t>
      </w:r>
      <w:r w:rsid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59E" w:rsidRPr="00393D5E">
        <w:rPr>
          <w:rFonts w:ascii="Times New Roman" w:hAnsi="Times New Roman" w:cs="Times New Roman"/>
          <w:b/>
          <w:sz w:val="24"/>
          <w:szCs w:val="24"/>
        </w:rPr>
        <w:t xml:space="preserve">декабря </w:t>
      </w:r>
      <w:r w:rsidRPr="00393D5E">
        <w:rPr>
          <w:rFonts w:ascii="Times New Roman" w:hAnsi="Times New Roman" w:cs="Times New Roman"/>
          <w:b/>
          <w:sz w:val="24"/>
          <w:szCs w:val="24"/>
        </w:rPr>
        <w:t>202</w:t>
      </w:r>
      <w:r w:rsidR="005B4CBC">
        <w:rPr>
          <w:rFonts w:ascii="Times New Roman" w:hAnsi="Times New Roman" w:cs="Times New Roman"/>
          <w:b/>
          <w:sz w:val="24"/>
          <w:szCs w:val="24"/>
        </w:rPr>
        <w:t>6</w:t>
      </w:r>
      <w:r w:rsidRPr="00393D5E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14:paraId="6D8611DC" w14:textId="77777777" w:rsidR="00080BCE" w:rsidRPr="00393D5E" w:rsidRDefault="00080BCE" w:rsidP="00393D5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B6816E3" w14:textId="77777777" w:rsidR="00080BCE" w:rsidRPr="00393D5E" w:rsidRDefault="00080BCE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342E6F1" w14:textId="77777777" w:rsidR="00166992" w:rsidRDefault="00080BCE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992">
        <w:rPr>
          <w:rFonts w:ascii="Times New Roman" w:hAnsi="Times New Roman" w:cs="Times New Roman"/>
          <w:b/>
          <w:sz w:val="20"/>
          <w:szCs w:val="20"/>
        </w:rPr>
        <w:t>ПО</w:t>
      </w:r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5E2C" w:rsidRPr="00166992">
        <w:rPr>
          <w:rFonts w:ascii="Times New Roman" w:hAnsi="Times New Roman" w:cs="Times New Roman"/>
          <w:b/>
          <w:sz w:val="28"/>
          <w:szCs w:val="28"/>
        </w:rPr>
        <w:t>сервисному</w:t>
      </w:r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6992">
        <w:rPr>
          <w:rFonts w:ascii="Times New Roman" w:hAnsi="Times New Roman" w:cs="Times New Roman"/>
          <w:b/>
        </w:rPr>
        <w:t>ОСБЛУЖИВАНИЮ</w:t>
      </w:r>
      <w:r w:rsidRPr="00393D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8A29BA4" w14:textId="77777777" w:rsidR="00080BCE" w:rsidRPr="00393D5E" w:rsidRDefault="00080BCE" w:rsidP="00393D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rFonts w:ascii="Times New Roman" w:hAnsi="Times New Roman" w:cs="Times New Roman"/>
          <w:b/>
          <w:sz w:val="24"/>
          <w:szCs w:val="24"/>
        </w:rPr>
        <w:t>СИСТЕМ ТЕПЛОВОГО УЧЕТА</w:t>
      </w:r>
    </w:p>
    <w:p w14:paraId="4139D897" w14:textId="77777777" w:rsidR="00080BCE" w:rsidRPr="00393D5E" w:rsidRDefault="00080BCE" w:rsidP="00393D5E">
      <w:pPr>
        <w:spacing w:after="0"/>
        <w:rPr>
          <w:sz w:val="24"/>
          <w:szCs w:val="24"/>
        </w:rPr>
      </w:pPr>
    </w:p>
    <w:p w14:paraId="6336F5EA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1.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="00C54E01">
        <w:rPr>
          <w:rFonts w:ascii="Times New Roman" w:hAnsi="Times New Roman" w:cs="Times New Roman"/>
          <w:sz w:val="24"/>
          <w:szCs w:val="24"/>
        </w:rPr>
        <w:t>обслуживания</w:t>
      </w:r>
      <w:r w:rsidRPr="00393D5E">
        <w:rPr>
          <w:rFonts w:ascii="Times New Roman" w:hAnsi="Times New Roman" w:cs="Times New Roman"/>
          <w:sz w:val="24"/>
          <w:szCs w:val="24"/>
        </w:rPr>
        <w:t xml:space="preserve"> за правильным содержанием и организацией эксплуатации узла учета тепловой энергии и теплоносителя;</w:t>
      </w:r>
    </w:p>
    <w:p w14:paraId="4E8502C6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2.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Оформление Акта допуска в эксплуатацию системы теплового учета в АО «Астана-</w:t>
      </w:r>
      <w:proofErr w:type="spellStart"/>
      <w:r w:rsidRPr="00393D5E">
        <w:rPr>
          <w:rFonts w:ascii="Times New Roman" w:hAnsi="Times New Roman" w:cs="Times New Roman"/>
          <w:sz w:val="24"/>
          <w:szCs w:val="24"/>
        </w:rPr>
        <w:t>Теплотранзит</w:t>
      </w:r>
      <w:proofErr w:type="spellEnd"/>
      <w:r w:rsidRPr="00393D5E">
        <w:rPr>
          <w:rFonts w:ascii="Times New Roman" w:hAnsi="Times New Roman" w:cs="Times New Roman"/>
          <w:sz w:val="24"/>
          <w:szCs w:val="24"/>
        </w:rPr>
        <w:t>» при отсутствии необходимости в поверке комплектующих систем(ы) теплового учета (при наличии паспортов и сертификатов на комплектующие СТУ);</w:t>
      </w:r>
    </w:p>
    <w:p w14:paraId="5FC84DEE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3.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Осуществление плановых регламентных работ, необходимых для содержания системы учета тепловой энергии в исправном состоянии;</w:t>
      </w:r>
    </w:p>
    <w:p w14:paraId="226281CC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4.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Регулярный (не реже одного раза в месяц) осмотр системы теплового учета;</w:t>
      </w:r>
    </w:p>
    <w:p w14:paraId="381A3CE3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5.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Устранение выявленных неисправностей (не требующих замены комплектующих СТУ);</w:t>
      </w:r>
    </w:p>
    <w:p w14:paraId="619E98C5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6.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При выявлении неисправностей, требующих ремонт/замену/калибровку - работы и материалы производятся за счет Заказчика по действующим расценкам Поставщика;</w:t>
      </w:r>
    </w:p>
    <w:p w14:paraId="1C57A246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7.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Ввод и поддержание программного обеспечения;</w:t>
      </w:r>
    </w:p>
    <w:p w14:paraId="68F90FB3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8.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Просмотр параметров теплопотребления;</w:t>
      </w:r>
    </w:p>
    <w:p w14:paraId="35DC2FAD" w14:textId="77777777" w:rsidR="00080BCE" w:rsidRPr="00393D5E" w:rsidRDefault="00080BCE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sz w:val="24"/>
          <w:szCs w:val="24"/>
        </w:rPr>
        <w:t>9.</w:t>
      </w:r>
      <w:r w:rsidR="00D44D4F" w:rsidRPr="00393D5E">
        <w:rPr>
          <w:rFonts w:ascii="Times New Roman" w:hAnsi="Times New Roman" w:cs="Times New Roman"/>
          <w:sz w:val="24"/>
          <w:szCs w:val="24"/>
        </w:rPr>
        <w:t xml:space="preserve"> </w:t>
      </w:r>
      <w:r w:rsidRPr="00393D5E">
        <w:rPr>
          <w:rFonts w:ascii="Times New Roman" w:hAnsi="Times New Roman" w:cs="Times New Roman"/>
          <w:sz w:val="24"/>
          <w:szCs w:val="24"/>
        </w:rPr>
        <w:t>Выезд на объект для отключения (подключения) СТУ по вызову «Заказчика»;</w:t>
      </w:r>
    </w:p>
    <w:p w14:paraId="5B1DDE08" w14:textId="77777777" w:rsidR="00080BCE" w:rsidRPr="00393D5E" w:rsidRDefault="00D44D4F" w:rsidP="00393D5E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93D5E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080BCE" w:rsidRPr="00393D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DBBF1C" w14:textId="77777777" w:rsidR="00E76AC2" w:rsidRPr="00393D5E" w:rsidRDefault="00080BCE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3D5E">
        <w:rPr>
          <w:sz w:val="24"/>
          <w:szCs w:val="24"/>
        </w:rPr>
        <w:t xml:space="preserve"> </w:t>
      </w:r>
      <w:r w:rsidR="00E76AC2" w:rsidRPr="00393D5E">
        <w:rPr>
          <w:rFonts w:ascii="Times New Roman" w:hAnsi="Times New Roman" w:cs="Times New Roman"/>
          <w:b/>
          <w:sz w:val="24"/>
          <w:szCs w:val="24"/>
        </w:rPr>
        <w:t xml:space="preserve">Срок действия </w:t>
      </w:r>
      <w:r w:rsidR="00FF259E" w:rsidRPr="00393D5E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67274" w:rsidRPr="00393D5E">
        <w:rPr>
          <w:rFonts w:ascii="Times New Roman" w:hAnsi="Times New Roman" w:cs="Times New Roman"/>
          <w:b/>
          <w:sz w:val="24"/>
          <w:szCs w:val="24"/>
        </w:rPr>
        <w:t>момента подписания договора и</w:t>
      </w:r>
      <w:r w:rsidR="00FF259E" w:rsidRPr="00393D5E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E76AC2" w:rsidRPr="00393D5E">
        <w:rPr>
          <w:rFonts w:ascii="Times New Roman" w:hAnsi="Times New Roman" w:cs="Times New Roman"/>
          <w:b/>
          <w:sz w:val="24"/>
          <w:szCs w:val="24"/>
        </w:rPr>
        <w:t>31</w:t>
      </w:r>
      <w:r w:rsidR="001669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59E" w:rsidRPr="00393D5E">
        <w:rPr>
          <w:rFonts w:ascii="Times New Roman" w:hAnsi="Times New Roman" w:cs="Times New Roman"/>
          <w:b/>
          <w:sz w:val="24"/>
          <w:szCs w:val="24"/>
        </w:rPr>
        <w:t xml:space="preserve">декабря </w:t>
      </w:r>
      <w:r w:rsidR="00E76AC2" w:rsidRPr="00393D5E">
        <w:rPr>
          <w:rFonts w:ascii="Times New Roman" w:hAnsi="Times New Roman" w:cs="Times New Roman"/>
          <w:b/>
          <w:sz w:val="24"/>
          <w:szCs w:val="24"/>
        </w:rPr>
        <w:t>202</w:t>
      </w:r>
      <w:r w:rsidR="005B4CBC">
        <w:rPr>
          <w:rFonts w:ascii="Times New Roman" w:hAnsi="Times New Roman" w:cs="Times New Roman"/>
          <w:b/>
          <w:sz w:val="24"/>
          <w:szCs w:val="24"/>
        </w:rPr>
        <w:t>6</w:t>
      </w:r>
      <w:r w:rsidR="00E76AC2" w:rsidRPr="00393D5E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14:paraId="403F65B8" w14:textId="77777777" w:rsidR="00393D5E" w:rsidRDefault="00E76AC2" w:rsidP="00393D5E">
      <w:pPr>
        <w:spacing w:after="0"/>
        <w:rPr>
          <w:sz w:val="24"/>
          <w:szCs w:val="24"/>
        </w:rPr>
      </w:pPr>
      <w:r w:rsidRPr="00393D5E">
        <w:rPr>
          <w:sz w:val="24"/>
          <w:szCs w:val="24"/>
        </w:rPr>
        <w:t xml:space="preserve"> </w:t>
      </w:r>
    </w:p>
    <w:p w14:paraId="5B2E27CC" w14:textId="77777777" w:rsidR="00393D5E" w:rsidRDefault="00393D5E" w:rsidP="00393D5E">
      <w:pPr>
        <w:spacing w:after="0"/>
        <w:rPr>
          <w:sz w:val="24"/>
          <w:szCs w:val="24"/>
        </w:rPr>
      </w:pPr>
    </w:p>
    <w:p w14:paraId="471FD1CA" w14:textId="77777777" w:rsidR="00EA4525" w:rsidRDefault="00EA4525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25752C3" w14:textId="77777777" w:rsidR="00EA4525" w:rsidRDefault="00EA4525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3A51759" w14:textId="77777777" w:rsidR="00EA4525" w:rsidRDefault="00EA4525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061D0DD" w14:textId="77777777" w:rsidR="00EA4525" w:rsidRDefault="00EA4525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C7EB883" w14:textId="77777777" w:rsidR="00EA4525" w:rsidRDefault="00EA4525" w:rsidP="00393D5E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B523B60" w14:textId="77777777" w:rsidR="00EA4525" w:rsidRDefault="00EA4525" w:rsidP="00EA452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A4525" w:rsidSect="00393D5E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BCE"/>
    <w:rsid w:val="000352A2"/>
    <w:rsid w:val="00080BCE"/>
    <w:rsid w:val="00166992"/>
    <w:rsid w:val="0022184B"/>
    <w:rsid w:val="002A43B8"/>
    <w:rsid w:val="002A694D"/>
    <w:rsid w:val="002D579E"/>
    <w:rsid w:val="00312EC0"/>
    <w:rsid w:val="00367274"/>
    <w:rsid w:val="00393D5E"/>
    <w:rsid w:val="004622E9"/>
    <w:rsid w:val="0053318B"/>
    <w:rsid w:val="005B4CBC"/>
    <w:rsid w:val="006C1D67"/>
    <w:rsid w:val="007013FB"/>
    <w:rsid w:val="00717567"/>
    <w:rsid w:val="00777A75"/>
    <w:rsid w:val="00825270"/>
    <w:rsid w:val="0085528F"/>
    <w:rsid w:val="00AA7E82"/>
    <w:rsid w:val="00AB478D"/>
    <w:rsid w:val="00C10A89"/>
    <w:rsid w:val="00C302C4"/>
    <w:rsid w:val="00C54E01"/>
    <w:rsid w:val="00C91864"/>
    <w:rsid w:val="00D44D4F"/>
    <w:rsid w:val="00DF5E2C"/>
    <w:rsid w:val="00E63B5A"/>
    <w:rsid w:val="00E76AC2"/>
    <w:rsid w:val="00EA22AA"/>
    <w:rsid w:val="00EA4525"/>
    <w:rsid w:val="00FB34D7"/>
    <w:rsid w:val="00FF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9BEE3"/>
  <w15:docId w15:val="{FED54BC0-0D2B-4483-8E02-37B45A9F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080BCE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30">
    <w:name w:val="Основной текст 3 Знак"/>
    <w:basedOn w:val="a0"/>
    <w:link w:val="3"/>
    <w:rsid w:val="00080BC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No Spacing"/>
    <w:uiPriority w:val="1"/>
    <w:qFormat/>
    <w:rsid w:val="00080B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Манас Козгамбеков Асылбекович</cp:lastModifiedBy>
  <cp:revision>9</cp:revision>
  <dcterms:created xsi:type="dcterms:W3CDTF">2023-05-19T04:19:00Z</dcterms:created>
  <dcterms:modified xsi:type="dcterms:W3CDTF">2026-10-22T10:06:00Z</dcterms:modified>
</cp:coreProperties>
</file>