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02F" w:rsidRDefault="00D0102F" w:rsidP="00D0102F">
      <w:pPr>
        <w:ind w:left="-57" w:firstLine="0"/>
        <w:jc w:val="left"/>
        <w:rPr>
          <w:sz w:val="22"/>
          <w:szCs w:val="22"/>
        </w:rPr>
      </w:pPr>
    </w:p>
    <w:p w:rsidR="006633E2" w:rsidRPr="007C281F" w:rsidRDefault="006633E2" w:rsidP="006633E2">
      <w:pPr>
        <w:ind w:left="-57" w:firstLine="0"/>
        <w:jc w:val="right"/>
        <w:rPr>
          <w:sz w:val="22"/>
          <w:szCs w:val="22"/>
        </w:rPr>
      </w:pPr>
    </w:p>
    <w:p w:rsidR="00D0102F" w:rsidRDefault="00D0102F" w:rsidP="00D0102F">
      <w:pPr>
        <w:ind w:firstLine="0"/>
        <w:jc w:val="center"/>
        <w:rPr>
          <w:b/>
          <w:sz w:val="22"/>
          <w:szCs w:val="22"/>
          <w:lang w:val="kk-KZ"/>
        </w:rPr>
      </w:pPr>
      <w:r w:rsidRPr="007C281F">
        <w:rPr>
          <w:b/>
          <w:sz w:val="22"/>
          <w:szCs w:val="22"/>
        </w:rPr>
        <w:t>Технические и качественные характеристики (технические спецификации)</w:t>
      </w:r>
    </w:p>
    <w:p w:rsidR="003A5F67" w:rsidRPr="003A5F67" w:rsidRDefault="003A5F67" w:rsidP="00D0102F">
      <w:pPr>
        <w:ind w:firstLine="0"/>
        <w:jc w:val="center"/>
        <w:rPr>
          <w:b/>
          <w:sz w:val="22"/>
          <w:szCs w:val="22"/>
          <w:lang w:val="kk-KZ"/>
        </w:rPr>
      </w:pPr>
    </w:p>
    <w:tbl>
      <w:tblPr>
        <w:tblStyle w:val="a6"/>
        <w:tblW w:w="14283" w:type="dxa"/>
        <w:tblLook w:val="04A0" w:firstRow="1" w:lastRow="0" w:firstColumn="1" w:lastColumn="0" w:noHBand="0" w:noVBand="1"/>
      </w:tblPr>
      <w:tblGrid>
        <w:gridCol w:w="672"/>
        <w:gridCol w:w="3009"/>
        <w:gridCol w:w="992"/>
        <w:gridCol w:w="9610"/>
      </w:tblGrid>
      <w:tr w:rsidR="006633E2" w:rsidTr="00A5541F">
        <w:trPr>
          <w:trHeight w:val="299"/>
        </w:trPr>
        <w:tc>
          <w:tcPr>
            <w:tcW w:w="672" w:type="dxa"/>
          </w:tcPr>
          <w:p w:rsidR="006633E2" w:rsidRPr="007C281F" w:rsidRDefault="006633E2" w:rsidP="00824F42">
            <w:pPr>
              <w:ind w:firstLine="0"/>
              <w:jc w:val="center"/>
              <w:rPr>
                <w:b/>
              </w:rPr>
            </w:pPr>
            <w:r w:rsidRPr="007C281F">
              <w:rPr>
                <w:b/>
              </w:rPr>
              <w:t>№</w:t>
            </w:r>
          </w:p>
          <w:p w:rsidR="006633E2" w:rsidRPr="007C281F" w:rsidRDefault="006633E2" w:rsidP="00824F42">
            <w:pPr>
              <w:ind w:left="-57" w:firstLine="0"/>
              <w:jc w:val="center"/>
              <w:rPr>
                <w:b/>
              </w:rPr>
            </w:pPr>
            <w:r w:rsidRPr="007C281F">
              <w:rPr>
                <w:b/>
              </w:rPr>
              <w:t>лота</w:t>
            </w:r>
          </w:p>
        </w:tc>
        <w:tc>
          <w:tcPr>
            <w:tcW w:w="3009" w:type="dxa"/>
          </w:tcPr>
          <w:p w:rsidR="006633E2" w:rsidRPr="007C281F" w:rsidRDefault="006633E2" w:rsidP="00824F42">
            <w:pPr>
              <w:ind w:left="-57" w:firstLine="0"/>
              <w:jc w:val="center"/>
              <w:rPr>
                <w:b/>
              </w:rPr>
            </w:pPr>
            <w:r w:rsidRPr="007C281F">
              <w:rPr>
                <w:b/>
              </w:rPr>
              <w:t xml:space="preserve">Наименование </w:t>
            </w:r>
            <w:r w:rsidR="003A5F67">
              <w:rPr>
                <w:b/>
              </w:rPr>
              <w:t>услуги</w:t>
            </w:r>
          </w:p>
        </w:tc>
        <w:tc>
          <w:tcPr>
            <w:tcW w:w="992" w:type="dxa"/>
          </w:tcPr>
          <w:p w:rsidR="006633E2" w:rsidRPr="007C281F" w:rsidRDefault="006633E2" w:rsidP="00824F42">
            <w:pPr>
              <w:ind w:left="-57" w:firstLine="0"/>
              <w:jc w:val="center"/>
              <w:rPr>
                <w:b/>
              </w:rPr>
            </w:pPr>
            <w:r w:rsidRPr="007C281F">
              <w:rPr>
                <w:b/>
              </w:rPr>
              <w:t>Ед. изм.</w:t>
            </w:r>
          </w:p>
        </w:tc>
        <w:tc>
          <w:tcPr>
            <w:tcW w:w="9610" w:type="dxa"/>
          </w:tcPr>
          <w:p w:rsidR="006633E2" w:rsidRPr="007C281F" w:rsidRDefault="006633E2" w:rsidP="00824F42">
            <w:pPr>
              <w:ind w:firstLine="0"/>
              <w:jc w:val="center"/>
              <w:rPr>
                <w:b/>
              </w:rPr>
            </w:pPr>
            <w:r w:rsidRPr="007C281F">
              <w:rPr>
                <w:b/>
              </w:rPr>
              <w:t>Технические и качественные характеристики</w:t>
            </w:r>
          </w:p>
        </w:tc>
      </w:tr>
      <w:tr w:rsidR="006633E2" w:rsidTr="00A5541F">
        <w:trPr>
          <w:trHeight w:val="283"/>
        </w:trPr>
        <w:tc>
          <w:tcPr>
            <w:tcW w:w="672" w:type="dxa"/>
          </w:tcPr>
          <w:p w:rsidR="006633E2" w:rsidRDefault="006633E2" w:rsidP="006633E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009" w:type="dxa"/>
          </w:tcPr>
          <w:p w:rsidR="006633E2" w:rsidRDefault="006633E2" w:rsidP="006633E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92" w:type="dxa"/>
          </w:tcPr>
          <w:p w:rsidR="006633E2" w:rsidRDefault="006633E2" w:rsidP="006633E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610" w:type="dxa"/>
          </w:tcPr>
          <w:p w:rsidR="006633E2" w:rsidRDefault="006633E2" w:rsidP="006633E2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633E2" w:rsidTr="00A5541F">
        <w:trPr>
          <w:trHeight w:val="5386"/>
        </w:trPr>
        <w:tc>
          <w:tcPr>
            <w:tcW w:w="672" w:type="dxa"/>
          </w:tcPr>
          <w:p w:rsidR="006633E2" w:rsidRDefault="006633E2" w:rsidP="006633E2">
            <w:pPr>
              <w:ind w:firstLine="0"/>
              <w:jc w:val="center"/>
              <w:rPr>
                <w:b/>
              </w:rPr>
            </w:pPr>
          </w:p>
        </w:tc>
        <w:tc>
          <w:tcPr>
            <w:tcW w:w="3009" w:type="dxa"/>
          </w:tcPr>
          <w:p w:rsidR="006633E2" w:rsidRDefault="006633E2" w:rsidP="006633E2">
            <w:pPr>
              <w:ind w:firstLine="0"/>
              <w:jc w:val="center"/>
              <w:rPr>
                <w:color w:val="000000"/>
              </w:rPr>
            </w:pPr>
            <w:r w:rsidRPr="007C281F">
              <w:rPr>
                <w:color w:val="000000"/>
              </w:rPr>
              <w:t>Транспортные услуги</w:t>
            </w:r>
          </w:p>
          <w:p w:rsidR="006633E2" w:rsidRDefault="006633E2" w:rsidP="006633E2">
            <w:pPr>
              <w:ind w:firstLine="0"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6633E2" w:rsidRPr="006633E2" w:rsidRDefault="006633E2" w:rsidP="006633E2">
            <w:pPr>
              <w:ind w:firstLine="0"/>
              <w:jc w:val="center"/>
            </w:pPr>
            <w:r w:rsidRPr="006633E2">
              <w:t>услуга</w:t>
            </w:r>
          </w:p>
        </w:tc>
        <w:tc>
          <w:tcPr>
            <w:tcW w:w="9610" w:type="dxa"/>
          </w:tcPr>
          <w:p w:rsidR="006633E2" w:rsidRPr="007C281F" w:rsidRDefault="006633E2" w:rsidP="006633E2">
            <w:pPr>
              <w:ind w:firstLine="0"/>
              <w:jc w:val="left"/>
              <w:rPr>
                <w:b/>
              </w:rPr>
            </w:pPr>
            <w:r w:rsidRPr="007C281F">
              <w:rPr>
                <w:b/>
              </w:rPr>
              <w:t xml:space="preserve">Область назначения: </w:t>
            </w:r>
          </w:p>
          <w:p w:rsidR="006633E2" w:rsidRDefault="003A5F67" w:rsidP="00A5541F">
            <w:pPr>
              <w:ind w:firstLine="0"/>
            </w:pPr>
            <w:r>
              <w:t xml:space="preserve">Доставка крови </w:t>
            </w:r>
            <w:r w:rsidR="00824F42">
              <w:t xml:space="preserve">и ее компонентов (эритросодержащее препараты и свежее  замороженная плазма) </w:t>
            </w:r>
            <w:r w:rsidR="006633E2" w:rsidRPr="007C281F">
              <w:t>транспортным средством</w:t>
            </w:r>
            <w:r w:rsidR="00C64E33">
              <w:t xml:space="preserve"> </w:t>
            </w:r>
            <w:r w:rsidR="00824F42">
              <w:t xml:space="preserve">Исполнителя </w:t>
            </w:r>
            <w:r>
              <w:t>до места назначения</w:t>
            </w:r>
            <w:r w:rsidR="00824F42">
              <w:t xml:space="preserve">. </w:t>
            </w:r>
          </w:p>
          <w:p w:rsidR="006633E2" w:rsidRDefault="006633E2" w:rsidP="00A5541F">
            <w:pPr>
              <w:ind w:firstLine="0"/>
              <w:rPr>
                <w:lang w:val="kk-KZ"/>
              </w:rPr>
            </w:pPr>
            <w:r w:rsidRPr="007C281F">
              <w:rPr>
                <w:b/>
              </w:rPr>
              <w:t xml:space="preserve">Требования к функциональности: </w:t>
            </w:r>
            <w:r w:rsidRPr="001F4B11">
              <w:t xml:space="preserve">компоненты кровипредназначены </w:t>
            </w:r>
            <w:r w:rsidRPr="007C281F">
              <w:t xml:space="preserve">для </w:t>
            </w:r>
            <w:r>
              <w:t>клинического применения в медицинских организациях</w:t>
            </w:r>
          </w:p>
          <w:p w:rsidR="006633E2" w:rsidRPr="007C281F" w:rsidRDefault="006633E2" w:rsidP="003A5F67">
            <w:pPr>
              <w:ind w:firstLine="0"/>
              <w:rPr>
                <w:b/>
              </w:rPr>
            </w:pPr>
            <w:r w:rsidRPr="007C281F">
              <w:rPr>
                <w:b/>
              </w:rPr>
              <w:t xml:space="preserve">Требования к техническим характеристикам: </w:t>
            </w:r>
          </w:p>
          <w:p w:rsidR="006633E2" w:rsidRPr="007C281F" w:rsidRDefault="006633E2" w:rsidP="003A5F67">
            <w:pPr>
              <w:ind w:firstLine="0"/>
            </w:pPr>
            <w:r w:rsidRPr="007C281F">
              <w:t xml:space="preserve">В связи с тем, что транспортируемые </w:t>
            </w:r>
            <w:r>
              <w:t xml:space="preserve">компоненты крови </w:t>
            </w:r>
            <w:r w:rsidRPr="007C281F">
              <w:t>являются биологическим материалом</w:t>
            </w:r>
            <w:r>
              <w:t xml:space="preserve">, </w:t>
            </w:r>
            <w:r w:rsidRPr="007C281F">
              <w:t>необходимо обеспечить соблюдение нижеследующих требований:</w:t>
            </w:r>
          </w:p>
          <w:p w:rsidR="006633E2" w:rsidRPr="00D0102F" w:rsidRDefault="006633E2" w:rsidP="003A5F67">
            <w:pPr>
              <w:pStyle w:val="a5"/>
              <w:numPr>
                <w:ilvl w:val="0"/>
                <w:numId w:val="2"/>
              </w:numPr>
            </w:pPr>
            <w:r w:rsidRPr="007C281F">
              <w:t>Транспортировка должна осуществлятьсятранспортным средством</w:t>
            </w:r>
            <w:r>
              <w:t xml:space="preserve"> (авто</w:t>
            </w:r>
            <w:r w:rsidR="003A5F67">
              <w:t>мобиль</w:t>
            </w:r>
            <w:r>
              <w:t>).</w:t>
            </w:r>
          </w:p>
          <w:p w:rsidR="006633E2" w:rsidRPr="00D0102F" w:rsidRDefault="006633E2" w:rsidP="003A5F67">
            <w:pPr>
              <w:pStyle w:val="a5"/>
              <w:numPr>
                <w:ilvl w:val="0"/>
                <w:numId w:val="2"/>
              </w:numPr>
            </w:pPr>
            <w:r w:rsidRPr="007C281F">
              <w:t>Транспортировка</w:t>
            </w:r>
            <w:r>
              <w:t xml:space="preserve"> должна осуществляться </w:t>
            </w:r>
            <w:r w:rsidR="000D4BF5">
              <w:rPr>
                <w:lang w:val="kk-KZ"/>
              </w:rPr>
              <w:t>с соблюдением температурного режима от +2 до+6</w:t>
            </w:r>
            <w:r w:rsidR="000D4BF5">
              <w:rPr>
                <w:vertAlign w:val="superscript"/>
                <w:lang w:val="kk-KZ"/>
              </w:rPr>
              <w:t>о</w:t>
            </w:r>
            <w:r w:rsidR="000D4BF5">
              <w:rPr>
                <w:lang w:val="kk-KZ"/>
              </w:rPr>
              <w:t xml:space="preserve"> С, категорически нельзя замораживать.</w:t>
            </w:r>
          </w:p>
          <w:p w:rsidR="006633E2" w:rsidRPr="007C281F" w:rsidRDefault="006633E2" w:rsidP="003A5F67">
            <w:pPr>
              <w:pStyle w:val="a5"/>
              <w:numPr>
                <w:ilvl w:val="0"/>
                <w:numId w:val="2"/>
              </w:numPr>
            </w:pPr>
            <w:r>
              <w:t>Транспортировка должна осуществляться в вертикальном положении, не переворачивать.</w:t>
            </w:r>
          </w:p>
          <w:p w:rsidR="006633E2" w:rsidRPr="007C281F" w:rsidRDefault="006633E2" w:rsidP="003A5F67">
            <w:pPr>
              <w:ind w:firstLine="0"/>
            </w:pPr>
            <w:r w:rsidRPr="00891841">
              <w:rPr>
                <w:b/>
              </w:rPr>
              <w:t xml:space="preserve"> Требования к эксплуатационным характеристикам: </w:t>
            </w:r>
            <w:r w:rsidRPr="00891841">
              <w:t>Долж</w:t>
            </w:r>
            <w:r>
              <w:t>ен</w:t>
            </w:r>
            <w:r w:rsidRPr="00891841">
              <w:t xml:space="preserve"> соблюдаться принцип «холодовой цепи» при транспортировке</w:t>
            </w:r>
            <w:r>
              <w:t xml:space="preserve"> компонентов крови</w:t>
            </w:r>
            <w:r w:rsidRPr="00891841">
              <w:t xml:space="preserve"> (для эритроцитсодержащих компонентовдо +</w:t>
            </w:r>
            <w:r w:rsidRPr="0056364B">
              <w:t>10</w:t>
            </w:r>
            <w:r w:rsidRPr="00891841">
              <w:rPr>
                <w:vertAlign w:val="superscript"/>
              </w:rPr>
              <w:t>о</w:t>
            </w:r>
            <w:r w:rsidRPr="0056364B">
              <w:t>С</w:t>
            </w:r>
            <w:r>
              <w:t>)</w:t>
            </w:r>
          </w:p>
          <w:p w:rsidR="006633E2" w:rsidRDefault="006633E2" w:rsidP="003A5F67">
            <w:pPr>
              <w:ind w:firstLine="0"/>
              <w:rPr>
                <w:color w:val="000000"/>
              </w:rPr>
            </w:pPr>
            <w:r w:rsidRPr="007C281F">
              <w:rPr>
                <w:b/>
                <w:color w:val="000000"/>
              </w:rPr>
              <w:t xml:space="preserve">Количество </w:t>
            </w:r>
            <w:r w:rsidR="003A5F67">
              <w:rPr>
                <w:b/>
                <w:color w:val="000000"/>
              </w:rPr>
              <w:t>часов</w:t>
            </w:r>
            <w:r w:rsidRPr="007C281F">
              <w:rPr>
                <w:b/>
                <w:color w:val="000000"/>
              </w:rPr>
              <w:t>:</w:t>
            </w:r>
            <w:r w:rsidR="00A5541F">
              <w:rPr>
                <w:b/>
                <w:color w:val="000000"/>
              </w:rPr>
              <w:t xml:space="preserve"> </w:t>
            </w:r>
            <w:r w:rsidR="00CE27BB">
              <w:rPr>
                <w:b/>
                <w:color w:val="000000"/>
              </w:rPr>
              <w:t>не менее 195,69</w:t>
            </w:r>
          </w:p>
          <w:p w:rsidR="00824F42" w:rsidRDefault="00824F42" w:rsidP="003A5F67">
            <w:pPr>
              <w:ind w:firstLine="0"/>
              <w:rPr>
                <w:b/>
              </w:rPr>
            </w:pPr>
            <w:r w:rsidRPr="00824F42">
              <w:rPr>
                <w:b/>
                <w:color w:val="000000"/>
              </w:rPr>
              <w:t>Срок оказания услуг:</w:t>
            </w:r>
            <w:r>
              <w:rPr>
                <w:color w:val="000000"/>
              </w:rPr>
              <w:t xml:space="preserve"> по заявке Заказчика в течении года</w:t>
            </w:r>
          </w:p>
        </w:tc>
      </w:tr>
    </w:tbl>
    <w:p w:rsidR="006633E2" w:rsidRDefault="006633E2" w:rsidP="00D0102F">
      <w:pPr>
        <w:ind w:firstLine="0"/>
        <w:jc w:val="center"/>
        <w:rPr>
          <w:b/>
          <w:sz w:val="22"/>
          <w:szCs w:val="22"/>
        </w:rPr>
      </w:pPr>
    </w:p>
    <w:p w:rsidR="006633E2" w:rsidRDefault="006633E2" w:rsidP="00D0102F">
      <w:pPr>
        <w:ind w:firstLine="0"/>
        <w:jc w:val="center"/>
        <w:rPr>
          <w:b/>
          <w:sz w:val="22"/>
          <w:szCs w:val="22"/>
        </w:rPr>
      </w:pPr>
    </w:p>
    <w:p w:rsidR="00A23210" w:rsidRDefault="00A23210" w:rsidP="00D0102F">
      <w:pPr>
        <w:ind w:firstLine="0"/>
        <w:jc w:val="center"/>
        <w:rPr>
          <w:b/>
          <w:sz w:val="22"/>
          <w:szCs w:val="22"/>
        </w:rPr>
      </w:pPr>
    </w:p>
    <w:p w:rsidR="00A23210" w:rsidRDefault="00A23210" w:rsidP="00D0102F">
      <w:pPr>
        <w:ind w:firstLine="0"/>
        <w:jc w:val="center"/>
        <w:rPr>
          <w:b/>
          <w:sz w:val="22"/>
          <w:szCs w:val="22"/>
        </w:rPr>
      </w:pPr>
    </w:p>
    <w:p w:rsidR="003A5F67" w:rsidRDefault="003A5F67" w:rsidP="00D0102F">
      <w:pPr>
        <w:ind w:firstLine="0"/>
        <w:jc w:val="center"/>
        <w:rPr>
          <w:b/>
          <w:sz w:val="22"/>
          <w:szCs w:val="22"/>
        </w:rPr>
      </w:pPr>
    </w:p>
    <w:p w:rsidR="003A5F67" w:rsidRDefault="003A5F67" w:rsidP="00D0102F">
      <w:pPr>
        <w:ind w:firstLine="0"/>
        <w:jc w:val="center"/>
        <w:rPr>
          <w:b/>
          <w:sz w:val="22"/>
          <w:szCs w:val="22"/>
        </w:rPr>
      </w:pPr>
    </w:p>
    <w:p w:rsidR="003A5F67" w:rsidRDefault="003A5F67" w:rsidP="00D0102F">
      <w:pPr>
        <w:ind w:firstLine="0"/>
        <w:jc w:val="center"/>
        <w:rPr>
          <w:b/>
          <w:sz w:val="22"/>
          <w:szCs w:val="22"/>
        </w:rPr>
      </w:pPr>
    </w:p>
    <w:p w:rsidR="00A23210" w:rsidRDefault="00A23210" w:rsidP="00D0102F">
      <w:pPr>
        <w:ind w:firstLine="0"/>
        <w:jc w:val="center"/>
        <w:rPr>
          <w:b/>
          <w:sz w:val="22"/>
          <w:szCs w:val="22"/>
        </w:rPr>
      </w:pPr>
    </w:p>
    <w:p w:rsidR="00A23210" w:rsidRDefault="00A23210" w:rsidP="00D0102F">
      <w:pPr>
        <w:ind w:firstLine="0"/>
        <w:jc w:val="center"/>
        <w:rPr>
          <w:b/>
          <w:sz w:val="22"/>
          <w:szCs w:val="22"/>
        </w:rPr>
      </w:pPr>
    </w:p>
    <w:p w:rsidR="00A23210" w:rsidRDefault="00A23210" w:rsidP="00D0102F">
      <w:pPr>
        <w:ind w:firstLine="0"/>
        <w:jc w:val="center"/>
        <w:rPr>
          <w:b/>
          <w:sz w:val="22"/>
          <w:szCs w:val="22"/>
        </w:rPr>
      </w:pPr>
    </w:p>
    <w:p w:rsidR="00A23210" w:rsidRDefault="00A23210" w:rsidP="00D0102F">
      <w:pPr>
        <w:ind w:firstLine="0"/>
        <w:jc w:val="center"/>
        <w:rPr>
          <w:b/>
          <w:sz w:val="22"/>
          <w:szCs w:val="22"/>
          <w:lang w:val="kk-KZ"/>
        </w:rPr>
      </w:pPr>
    </w:p>
    <w:p w:rsidR="003A5F67" w:rsidRPr="003A5F67" w:rsidRDefault="003A5F67" w:rsidP="00D0102F">
      <w:pPr>
        <w:ind w:firstLine="0"/>
        <w:jc w:val="center"/>
        <w:rPr>
          <w:b/>
          <w:sz w:val="22"/>
          <w:szCs w:val="22"/>
          <w:lang w:val="kk-KZ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1134"/>
        <w:gridCol w:w="8080"/>
      </w:tblGrid>
      <w:tr w:rsidR="00C355C5" w:rsidRPr="007C281F" w:rsidTr="004D440E">
        <w:tc>
          <w:tcPr>
            <w:tcW w:w="675" w:type="dxa"/>
          </w:tcPr>
          <w:p w:rsidR="00C355C5" w:rsidRPr="007C281F" w:rsidRDefault="00C355C5" w:rsidP="00C355C5">
            <w:pPr>
              <w:ind w:firstLine="0"/>
              <w:jc w:val="left"/>
              <w:rPr>
                <w:b/>
              </w:rPr>
            </w:pPr>
            <w:r w:rsidRPr="007C281F">
              <w:rPr>
                <w:b/>
              </w:rPr>
              <w:t>№</w:t>
            </w:r>
          </w:p>
          <w:p w:rsidR="00C355C5" w:rsidRPr="007C281F" w:rsidRDefault="00C355C5" w:rsidP="00C355C5">
            <w:pPr>
              <w:ind w:left="-57" w:firstLine="0"/>
              <w:jc w:val="left"/>
              <w:rPr>
                <w:b/>
              </w:rPr>
            </w:pPr>
          </w:p>
        </w:tc>
        <w:tc>
          <w:tcPr>
            <w:tcW w:w="3544" w:type="dxa"/>
          </w:tcPr>
          <w:p w:rsidR="00C355C5" w:rsidRPr="00902722" w:rsidRDefault="003A5F67" w:rsidP="00C355C5">
            <w:pPr>
              <w:jc w:val="center"/>
              <w:rPr>
                <w:b/>
              </w:rPr>
            </w:pPr>
            <w:r>
              <w:rPr>
                <w:b/>
                <w:lang w:val="kk-KZ"/>
              </w:rPr>
              <w:t xml:space="preserve">Қызметтердің </w:t>
            </w:r>
            <w:r w:rsidR="00C355C5" w:rsidRPr="00902722">
              <w:rPr>
                <w:b/>
                <w:lang w:val="kk-KZ"/>
              </w:rPr>
              <w:t>атауы</w:t>
            </w:r>
          </w:p>
        </w:tc>
        <w:tc>
          <w:tcPr>
            <w:tcW w:w="1134" w:type="dxa"/>
          </w:tcPr>
          <w:p w:rsidR="00C355C5" w:rsidRPr="00902722" w:rsidRDefault="00C355C5" w:rsidP="00C355C5">
            <w:pPr>
              <w:ind w:firstLine="0"/>
              <w:rPr>
                <w:b/>
              </w:rPr>
            </w:pPr>
            <w:r w:rsidRPr="00902722">
              <w:rPr>
                <w:b/>
                <w:lang w:val="kk-KZ"/>
              </w:rPr>
              <w:t>Өлшем бірлігі</w:t>
            </w:r>
          </w:p>
        </w:tc>
        <w:tc>
          <w:tcPr>
            <w:tcW w:w="8080" w:type="dxa"/>
          </w:tcPr>
          <w:p w:rsidR="00C355C5" w:rsidRPr="00902722" w:rsidRDefault="00C355C5" w:rsidP="00C355C5">
            <w:pPr>
              <w:jc w:val="center"/>
              <w:rPr>
                <w:b/>
                <w:lang w:val="kk-KZ"/>
              </w:rPr>
            </w:pPr>
            <w:proofErr w:type="spellStart"/>
            <w:r w:rsidRPr="00902722">
              <w:rPr>
                <w:b/>
              </w:rPr>
              <w:t>Техни</w:t>
            </w:r>
            <w:proofErr w:type="spellEnd"/>
            <w:r w:rsidRPr="00902722">
              <w:rPr>
                <w:b/>
                <w:lang w:val="kk-KZ"/>
              </w:rPr>
              <w:t>калық және сапалық сипаттамалар</w:t>
            </w:r>
          </w:p>
        </w:tc>
      </w:tr>
      <w:tr w:rsidR="00C355C5" w:rsidTr="004D440E">
        <w:tc>
          <w:tcPr>
            <w:tcW w:w="675" w:type="dxa"/>
          </w:tcPr>
          <w:p w:rsidR="00C355C5" w:rsidRDefault="00C355C5" w:rsidP="004D440E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544" w:type="dxa"/>
          </w:tcPr>
          <w:p w:rsidR="00C355C5" w:rsidRDefault="00C355C5" w:rsidP="004D440E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4" w:type="dxa"/>
          </w:tcPr>
          <w:p w:rsidR="00C355C5" w:rsidRDefault="00C355C5" w:rsidP="004D440E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080" w:type="dxa"/>
          </w:tcPr>
          <w:p w:rsidR="00C355C5" w:rsidRDefault="00C355C5" w:rsidP="004D440E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C355C5" w:rsidRPr="00CE27BB" w:rsidTr="000D4BF5">
        <w:trPr>
          <w:trHeight w:val="5254"/>
        </w:trPr>
        <w:tc>
          <w:tcPr>
            <w:tcW w:w="675" w:type="dxa"/>
          </w:tcPr>
          <w:p w:rsidR="00C355C5" w:rsidRDefault="00C355C5" w:rsidP="004D440E">
            <w:pPr>
              <w:ind w:firstLine="0"/>
              <w:jc w:val="center"/>
              <w:rPr>
                <w:b/>
              </w:rPr>
            </w:pPr>
          </w:p>
        </w:tc>
        <w:tc>
          <w:tcPr>
            <w:tcW w:w="3544" w:type="dxa"/>
          </w:tcPr>
          <w:p w:rsidR="00C355C5" w:rsidRDefault="00C355C5" w:rsidP="004D440E">
            <w:pPr>
              <w:ind w:firstLine="0"/>
              <w:jc w:val="center"/>
              <w:rPr>
                <w:color w:val="000000"/>
                <w:lang w:val="kk-KZ"/>
              </w:rPr>
            </w:pPr>
            <w:proofErr w:type="spellStart"/>
            <w:r w:rsidRPr="007C281F">
              <w:rPr>
                <w:color w:val="000000"/>
              </w:rPr>
              <w:t>Транспорт</w:t>
            </w:r>
            <w:r>
              <w:rPr>
                <w:color w:val="000000"/>
              </w:rPr>
              <w:t>ты</w:t>
            </w:r>
            <w:proofErr w:type="spellEnd"/>
            <w:r>
              <w:rPr>
                <w:color w:val="000000"/>
                <w:lang w:val="kk-KZ"/>
              </w:rPr>
              <w:t>қ</w:t>
            </w:r>
          </w:p>
          <w:p w:rsidR="00C355C5" w:rsidRPr="00C355C5" w:rsidRDefault="00C355C5" w:rsidP="004D440E">
            <w:pPr>
              <w:ind w:firstLine="0"/>
              <w:jc w:val="center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қызмет</w:t>
            </w:r>
          </w:p>
          <w:p w:rsidR="00C355C5" w:rsidRDefault="00C355C5" w:rsidP="004D440E">
            <w:pPr>
              <w:ind w:firstLine="0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C355C5" w:rsidRPr="00824F42" w:rsidRDefault="00C355C5" w:rsidP="004D440E">
            <w:pPr>
              <w:ind w:firstLine="0"/>
              <w:jc w:val="center"/>
            </w:pPr>
            <w:r w:rsidRPr="00824F42">
              <w:rPr>
                <w:lang w:val="kk-KZ"/>
              </w:rPr>
              <w:t>қызмет</w:t>
            </w:r>
          </w:p>
        </w:tc>
        <w:tc>
          <w:tcPr>
            <w:tcW w:w="8080" w:type="dxa"/>
          </w:tcPr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Тағайындалған аймақ: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Қан мен оның компоненттерін (құрамында эритросы бар препараттар және жаңа мұздатылған плазма) Орындаушының көлік құралымен межелі жерге дейін жеткізу.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Функционалдылыққа қойылатын талаптар: қан компоненттерімедициналық ұйымдарда клиникалық қолдануға арналған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Техникалық сипаттамаларға қойылатын талаптар: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Тасымалданатын қан компоненттері биологиялық материал болып табылатындығына байланысты төмендегі талаптардың сақталуын қамтамасыз ету қажет: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1. Тасымалдау көлік құралымен (автомобильмен) жүзеге асырылуы керек.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2. Тасымалдау +2-ден+6о С-қа дейінгі температуралық режимді сақтай отырып жүзеге асырылуы керек, мұздатуға болмайды.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3. Тасымалдау тік күйде жүргізілуі керек, аударылмауы керек.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>Пайдалану сипаттамаларына қойылатын талаптар: қан компоненттерін тасымалдау кезінде "суық тізбек" қағидаты сақталуы тиіс (құрамында эритроциттер бар компоненттер үшін БҚ +10оС)</w:t>
            </w:r>
          </w:p>
          <w:p w:rsidR="00A5541F" w:rsidRPr="00A5541F" w:rsidRDefault="00A5541F" w:rsidP="00A5541F">
            <w:pPr>
              <w:ind w:firstLine="0"/>
              <w:rPr>
                <w:lang w:val="kk-KZ"/>
              </w:rPr>
            </w:pPr>
            <w:r w:rsidRPr="00A5541F">
              <w:rPr>
                <w:lang w:val="kk-KZ"/>
              </w:rPr>
              <w:t xml:space="preserve">Сағат саны: </w:t>
            </w:r>
            <w:r w:rsidR="00CE27BB">
              <w:rPr>
                <w:lang w:val="kk-KZ"/>
              </w:rPr>
              <w:t>кем емес 195,69</w:t>
            </w:r>
            <w:bookmarkStart w:id="0" w:name="_GoBack"/>
            <w:bookmarkEnd w:id="0"/>
          </w:p>
          <w:p w:rsidR="00C355C5" w:rsidRPr="00A5541F" w:rsidRDefault="00A5541F" w:rsidP="00A5541F">
            <w:pPr>
              <w:ind w:firstLine="0"/>
              <w:jc w:val="left"/>
              <w:rPr>
                <w:lang w:val="kk-KZ"/>
              </w:rPr>
            </w:pPr>
            <w:r w:rsidRPr="00A5541F">
              <w:rPr>
                <w:lang w:val="kk-KZ"/>
              </w:rPr>
              <w:t>Қызмет көрсету мерзімі: Тапсырыс берушінің өтінімі бойынша бір жыл ішінде</w:t>
            </w:r>
          </w:p>
          <w:p w:rsidR="00C355C5" w:rsidRPr="00824F42" w:rsidRDefault="00C355C5" w:rsidP="004D440E">
            <w:pPr>
              <w:ind w:firstLine="0"/>
              <w:jc w:val="center"/>
              <w:rPr>
                <w:b/>
                <w:lang w:val="kk-KZ"/>
              </w:rPr>
            </w:pPr>
          </w:p>
        </w:tc>
      </w:tr>
    </w:tbl>
    <w:p w:rsidR="000D4BF5" w:rsidRDefault="000D4BF5" w:rsidP="003A5F67">
      <w:pPr>
        <w:rPr>
          <w:lang w:val="kk-KZ"/>
        </w:rPr>
      </w:pPr>
    </w:p>
    <w:sectPr w:rsidR="000D4BF5" w:rsidSect="003A5F67">
      <w:pgSz w:w="16838" w:h="11906" w:orient="landscape"/>
      <w:pgMar w:top="426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80701"/>
    <w:multiLevelType w:val="hybridMultilevel"/>
    <w:tmpl w:val="2620E72A"/>
    <w:lvl w:ilvl="0" w:tplc="B630DDD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944A7"/>
    <w:multiLevelType w:val="hybridMultilevel"/>
    <w:tmpl w:val="D7D0C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F577EB"/>
    <w:multiLevelType w:val="hybridMultilevel"/>
    <w:tmpl w:val="2620E72A"/>
    <w:lvl w:ilvl="0" w:tplc="B630DDD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C4310"/>
    <w:rsid w:val="000156E1"/>
    <w:rsid w:val="00022848"/>
    <w:rsid w:val="000764D6"/>
    <w:rsid w:val="00076755"/>
    <w:rsid w:val="000B002A"/>
    <w:rsid w:val="000B782C"/>
    <w:rsid w:val="000C4310"/>
    <w:rsid w:val="000D06DE"/>
    <w:rsid w:val="000D4BF5"/>
    <w:rsid w:val="00130B4A"/>
    <w:rsid w:val="001808A9"/>
    <w:rsid w:val="001A1BA6"/>
    <w:rsid w:val="001F364B"/>
    <w:rsid w:val="001F4B11"/>
    <w:rsid w:val="00207779"/>
    <w:rsid w:val="002135E7"/>
    <w:rsid w:val="00213A44"/>
    <w:rsid w:val="00263240"/>
    <w:rsid w:val="00277E0C"/>
    <w:rsid w:val="00291A74"/>
    <w:rsid w:val="002C4C51"/>
    <w:rsid w:val="002D3C8B"/>
    <w:rsid w:val="002F2952"/>
    <w:rsid w:val="00352284"/>
    <w:rsid w:val="00355198"/>
    <w:rsid w:val="003A0525"/>
    <w:rsid w:val="003A52DB"/>
    <w:rsid w:val="003A5F67"/>
    <w:rsid w:val="003D3158"/>
    <w:rsid w:val="003E188F"/>
    <w:rsid w:val="003F1931"/>
    <w:rsid w:val="00403ED7"/>
    <w:rsid w:val="00420A0A"/>
    <w:rsid w:val="00430131"/>
    <w:rsid w:val="00436835"/>
    <w:rsid w:val="00492BD0"/>
    <w:rsid w:val="004B3A7C"/>
    <w:rsid w:val="004B4435"/>
    <w:rsid w:val="004D4A78"/>
    <w:rsid w:val="00543CB4"/>
    <w:rsid w:val="00552E75"/>
    <w:rsid w:val="0056364B"/>
    <w:rsid w:val="005927D7"/>
    <w:rsid w:val="005F62C8"/>
    <w:rsid w:val="0061024B"/>
    <w:rsid w:val="00636436"/>
    <w:rsid w:val="00661FE7"/>
    <w:rsid w:val="006633E2"/>
    <w:rsid w:val="00696B0A"/>
    <w:rsid w:val="006A7B47"/>
    <w:rsid w:val="006C5B0A"/>
    <w:rsid w:val="006F49AA"/>
    <w:rsid w:val="007346D4"/>
    <w:rsid w:val="00762127"/>
    <w:rsid w:val="00772130"/>
    <w:rsid w:val="00776EF1"/>
    <w:rsid w:val="007D1D8B"/>
    <w:rsid w:val="007F76C4"/>
    <w:rsid w:val="00806736"/>
    <w:rsid w:val="00824F42"/>
    <w:rsid w:val="00830C6C"/>
    <w:rsid w:val="00871D0D"/>
    <w:rsid w:val="00891841"/>
    <w:rsid w:val="008A168E"/>
    <w:rsid w:val="008A578D"/>
    <w:rsid w:val="008D6B1E"/>
    <w:rsid w:val="00915901"/>
    <w:rsid w:val="009208A2"/>
    <w:rsid w:val="0095040A"/>
    <w:rsid w:val="009961AA"/>
    <w:rsid w:val="009F5BA4"/>
    <w:rsid w:val="00A15A57"/>
    <w:rsid w:val="00A23210"/>
    <w:rsid w:val="00A24525"/>
    <w:rsid w:val="00A27298"/>
    <w:rsid w:val="00A309CC"/>
    <w:rsid w:val="00A46AFB"/>
    <w:rsid w:val="00A5541F"/>
    <w:rsid w:val="00A655F6"/>
    <w:rsid w:val="00AB10E6"/>
    <w:rsid w:val="00AE418E"/>
    <w:rsid w:val="00B07A78"/>
    <w:rsid w:val="00B14874"/>
    <w:rsid w:val="00B263A0"/>
    <w:rsid w:val="00B34777"/>
    <w:rsid w:val="00B408EB"/>
    <w:rsid w:val="00B50947"/>
    <w:rsid w:val="00B63704"/>
    <w:rsid w:val="00C30A81"/>
    <w:rsid w:val="00C34E75"/>
    <w:rsid w:val="00C355C5"/>
    <w:rsid w:val="00C40AD6"/>
    <w:rsid w:val="00C55598"/>
    <w:rsid w:val="00C64E33"/>
    <w:rsid w:val="00CD6E65"/>
    <w:rsid w:val="00CE27BB"/>
    <w:rsid w:val="00CE7BDC"/>
    <w:rsid w:val="00CF01B8"/>
    <w:rsid w:val="00CF5473"/>
    <w:rsid w:val="00CF7A50"/>
    <w:rsid w:val="00D0102F"/>
    <w:rsid w:val="00D17951"/>
    <w:rsid w:val="00D17DC7"/>
    <w:rsid w:val="00D620CB"/>
    <w:rsid w:val="00D745A6"/>
    <w:rsid w:val="00D94A52"/>
    <w:rsid w:val="00DA2491"/>
    <w:rsid w:val="00DC4AF9"/>
    <w:rsid w:val="00DE09A0"/>
    <w:rsid w:val="00DF0424"/>
    <w:rsid w:val="00DF4A64"/>
    <w:rsid w:val="00E115AB"/>
    <w:rsid w:val="00E2373B"/>
    <w:rsid w:val="00E5385C"/>
    <w:rsid w:val="00E94D6C"/>
    <w:rsid w:val="00EA7BBE"/>
    <w:rsid w:val="00EB2C9E"/>
    <w:rsid w:val="00EC6627"/>
    <w:rsid w:val="00ED3781"/>
    <w:rsid w:val="00EE21D6"/>
    <w:rsid w:val="00EE6C75"/>
    <w:rsid w:val="00F11764"/>
    <w:rsid w:val="00F308AE"/>
    <w:rsid w:val="00F630AB"/>
    <w:rsid w:val="00FA7265"/>
    <w:rsid w:val="00FC5B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8506B"/>
  <w15:docId w15:val="{C13C8C53-274B-4F70-809B-5CB12100A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02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013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0131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A46AFB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D0102F"/>
    <w:pPr>
      <w:ind w:left="720"/>
      <w:contextualSpacing/>
    </w:pPr>
  </w:style>
  <w:style w:type="table" w:styleId="a6">
    <w:name w:val="Table Grid"/>
    <w:basedOn w:val="a1"/>
    <w:uiPriority w:val="59"/>
    <w:rsid w:val="00663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61024B"/>
    <w:pPr>
      <w:spacing w:before="100" w:beforeAutospacing="1" w:after="100" w:afterAutospacing="1"/>
      <w:ind w:firstLine="0"/>
      <w:jc w:val="left"/>
    </w:pPr>
  </w:style>
  <w:style w:type="paragraph" w:styleId="HTML">
    <w:name w:val="HTML Preformatted"/>
    <w:basedOn w:val="a"/>
    <w:link w:val="HTML0"/>
    <w:uiPriority w:val="99"/>
    <w:semiHidden/>
    <w:unhideWhenUsed/>
    <w:rsid w:val="006102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1024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102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XDesk</cp:lastModifiedBy>
  <cp:revision>4</cp:revision>
  <cp:lastPrinted>2021-12-23T05:22:00Z</cp:lastPrinted>
  <dcterms:created xsi:type="dcterms:W3CDTF">2025-12-01T06:45:00Z</dcterms:created>
  <dcterms:modified xsi:type="dcterms:W3CDTF">2026-10-09T11:08:00Z</dcterms:modified>
</cp:coreProperties>
</file>