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423" w:rsidRPr="00C66423" w:rsidRDefault="00C66423" w:rsidP="00C6642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>На приобретение и установку счетчиков холодной воды СТВХ</w:t>
      </w:r>
      <w:r>
        <w:rPr>
          <w:rFonts w:ascii="Times New Roman" w:hAnsi="Times New Roman" w:cs="Times New Roman"/>
          <w:sz w:val="28"/>
          <w:szCs w:val="28"/>
        </w:rPr>
        <w:t>-25 с модемом (класс B) – 2 шт.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1. Наименование закупки</w:t>
      </w:r>
      <w:bookmarkStart w:id="0" w:name="_GoBack"/>
      <w:bookmarkEnd w:id="0"/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>Приобретение, поставка, установка, подключение и ввод в эксплуатацию счетчиков холодной воды СТВХ-25 с мод</w:t>
      </w:r>
      <w:r>
        <w:rPr>
          <w:rFonts w:ascii="Times New Roman" w:hAnsi="Times New Roman" w:cs="Times New Roman"/>
          <w:sz w:val="28"/>
          <w:szCs w:val="28"/>
        </w:rPr>
        <w:t>емом (класс B) – 2 (две) штуки.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2. Технические требования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Тип прибора – счетчик холодной воды.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Модель – СТВХ-25 или эквивалент.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Диаметр условного прохода (DN) – 25 мм.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Класс точности – B.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Наличие модема для дистанционной передачи показаний.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Заводская поверка и паспорт завода-изготовителя.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Прибор должен быть новым, ранее не использованным.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Межповерочный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интервал – согласно требованиям законодательства Республики Казахстан.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Требования к выполнению работ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Поставка 2 (двух) счетчиков холодной воды.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Демонтаж существующих приборов учета (при необходимости).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Монтаж новых приборов учета.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Подключение и настройка модема.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Проверка герметичности соединений.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Пусконаладочные работы.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Ввод приборов учета в эксплуатацию.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Передача Заказчику паспортов, гарантийных талонов и иных необходимых документов.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4. Гарантия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Гарантия на оборудование – не менее 24 месяцев.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>Гарантия на монтажные работы – не менее 12 месяцев.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</w:rPr>
      </w:pPr>
    </w:p>
    <w:p w:rsid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6423" w:rsidRPr="00C66423" w:rsidRDefault="00C66423" w:rsidP="00C6642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lastRenderedPageBreak/>
        <w:t>Техникалық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</w:rPr>
      </w:pPr>
      <w:r w:rsidRPr="00C66423">
        <w:rPr>
          <w:rFonts w:ascii="Times New Roman" w:hAnsi="Times New Roman" w:cs="Times New Roman"/>
          <w:sz w:val="28"/>
          <w:szCs w:val="28"/>
        </w:rPr>
        <w:t xml:space="preserve">СТВХ-25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модемі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бар (В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класы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есептегіштерін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(2 </w:t>
      </w:r>
      <w:proofErr w:type="gramStart"/>
      <w:r w:rsidRPr="00C66423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а</w:t>
      </w:r>
      <w:r w:rsidRPr="00C66423">
        <w:rPr>
          <w:rFonts w:ascii="Times New Roman" w:hAnsi="Times New Roman" w:cs="Times New Roman"/>
          <w:sz w:val="28"/>
          <w:szCs w:val="28"/>
        </w:rPr>
        <w:t>тауы</w:t>
      </w:r>
      <w:proofErr w:type="spellEnd"/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>СТВХ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-25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модемі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6423">
        <w:rPr>
          <w:rFonts w:ascii="Times New Roman" w:hAnsi="Times New Roman" w:cs="Times New Roman"/>
          <w:sz w:val="28"/>
          <w:szCs w:val="28"/>
        </w:rPr>
        <w:t>бар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C66423">
        <w:rPr>
          <w:rFonts w:ascii="Times New Roman" w:hAnsi="Times New Roman" w:cs="Times New Roman"/>
          <w:sz w:val="28"/>
          <w:szCs w:val="28"/>
        </w:rPr>
        <w:t>В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класы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6423">
        <w:rPr>
          <w:rFonts w:ascii="Times New Roman" w:hAnsi="Times New Roman" w:cs="Times New Roman"/>
          <w:sz w:val="28"/>
          <w:szCs w:val="28"/>
        </w:rPr>
        <w:t>су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есептегіштерін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2 (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C66423">
        <w:rPr>
          <w:rFonts w:ascii="Times New Roman" w:hAnsi="Times New Roman" w:cs="Times New Roman"/>
          <w:sz w:val="28"/>
          <w:szCs w:val="28"/>
        </w:rPr>
        <w:t>дана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орна</w:t>
      </w:r>
      <w:r w:rsidRPr="00C66423">
        <w:rPr>
          <w:rFonts w:ascii="Times New Roman" w:hAnsi="Times New Roman" w:cs="Times New Roman"/>
          <w:sz w:val="28"/>
          <w:szCs w:val="28"/>
        </w:rPr>
        <w:t>ту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6423">
        <w:rPr>
          <w:rFonts w:ascii="Times New Roman" w:hAnsi="Times New Roman" w:cs="Times New Roman"/>
          <w:sz w:val="28"/>
          <w:szCs w:val="28"/>
        </w:rPr>
        <w:t>беру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Құрылғы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C6642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6423">
        <w:rPr>
          <w:rFonts w:ascii="Times New Roman" w:hAnsi="Times New Roman" w:cs="Times New Roman"/>
          <w:sz w:val="28"/>
          <w:szCs w:val="28"/>
        </w:rPr>
        <w:t>су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есептегіші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– СТВХ-25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баламасы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өту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(DN) – 25 мм.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Дәлдік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класы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– В.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Көрсеткіштерді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қашық</w:t>
      </w:r>
      <w:proofErr w:type="gramStart"/>
      <w:r w:rsidRPr="00C66423">
        <w:rPr>
          <w:rFonts w:ascii="Times New Roman" w:hAnsi="Times New Roman" w:cs="Times New Roman"/>
          <w:sz w:val="28"/>
          <w:szCs w:val="28"/>
        </w:rPr>
        <w:t>тан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іберуге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модемнің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тексеруден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поверкадан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зауыттың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паспорты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өні</w:t>
      </w:r>
      <w:proofErr w:type="gramStart"/>
      <w:r w:rsidRPr="00C66423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Тексеруаралық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Жұмыстар</w:t>
      </w:r>
      <w:r w:rsidRPr="00C66423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орындау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  <w:lang w:val="en-US"/>
        </w:rPr>
        <w:t>2 (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C66423">
        <w:rPr>
          <w:rFonts w:ascii="Times New Roman" w:hAnsi="Times New Roman" w:cs="Times New Roman"/>
          <w:sz w:val="28"/>
          <w:szCs w:val="28"/>
        </w:rPr>
        <w:t>дана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6423">
        <w:rPr>
          <w:rFonts w:ascii="Times New Roman" w:hAnsi="Times New Roman" w:cs="Times New Roman"/>
          <w:sz w:val="28"/>
          <w:szCs w:val="28"/>
        </w:rPr>
        <w:t>су</w:t>
      </w:r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есептегішін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есептегіштерді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C664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есептегіштерді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Модемді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Қосылыстардың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қосу-баптау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Есептегіштерді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беру.</w:t>
      </w:r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паспорттарын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құжаттарын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бас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>.</w:t>
      </w:r>
    </w:p>
    <w:p w:rsidR="00C66423" w:rsidRPr="00C66423" w:rsidRDefault="00C66423" w:rsidP="00C6642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6423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</w:p>
    <w:p w:rsidR="00C66423" w:rsidRPr="00C66423" w:rsidRDefault="00C66423" w:rsidP="00C66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66423">
        <w:rPr>
          <w:rFonts w:ascii="Times New Roman" w:hAnsi="Times New Roman" w:cs="Times New Roman"/>
          <w:sz w:val="28"/>
          <w:szCs w:val="28"/>
        </w:rPr>
        <w:t>Жабды</w:t>
      </w:r>
      <w:proofErr w:type="gramEnd"/>
      <w:r w:rsidRPr="00C66423">
        <w:rPr>
          <w:rFonts w:ascii="Times New Roman" w:hAnsi="Times New Roman" w:cs="Times New Roman"/>
          <w:sz w:val="28"/>
          <w:szCs w:val="28"/>
        </w:rPr>
        <w:t>ққа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24 ай.</w:t>
      </w:r>
    </w:p>
    <w:p w:rsidR="00C66423" w:rsidRPr="00C66423" w:rsidRDefault="00C66423" w:rsidP="00C66423">
      <w:pPr>
        <w:pStyle w:val="a3"/>
        <w:numPr>
          <w:ilvl w:val="0"/>
          <w:numId w:val="2"/>
        </w:numPr>
      </w:pP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жұмыст</w:t>
      </w:r>
      <w:r w:rsidRPr="00C66423">
        <w:rPr>
          <w:rFonts w:ascii="Times New Roman" w:hAnsi="Times New Roman" w:cs="Times New Roman"/>
          <w:sz w:val="28"/>
          <w:szCs w:val="28"/>
        </w:rPr>
        <w:t>арына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кепілді</w:t>
      </w:r>
      <w:proofErr w:type="gramStart"/>
      <w:r w:rsidRPr="00C66423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C6642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66423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66423">
        <w:rPr>
          <w:rFonts w:ascii="Times New Roman" w:hAnsi="Times New Roman" w:cs="Times New Roman"/>
          <w:sz w:val="28"/>
          <w:szCs w:val="28"/>
        </w:rPr>
        <w:t xml:space="preserve"> 12 ай.</w:t>
      </w:r>
    </w:p>
    <w:p w:rsidR="00282BE2" w:rsidRPr="00C66423" w:rsidRDefault="00282BE2" w:rsidP="00C66423"/>
    <w:sectPr w:rsidR="00282BE2" w:rsidRPr="00C66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2B51"/>
    <w:multiLevelType w:val="hybridMultilevel"/>
    <w:tmpl w:val="EAD0D68A"/>
    <w:lvl w:ilvl="0" w:tplc="089A4C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42401"/>
    <w:multiLevelType w:val="hybridMultilevel"/>
    <w:tmpl w:val="0CD48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C5227"/>
    <w:multiLevelType w:val="hybridMultilevel"/>
    <w:tmpl w:val="AC80328E"/>
    <w:lvl w:ilvl="0" w:tplc="089A4C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2706D"/>
    <w:multiLevelType w:val="hybridMultilevel"/>
    <w:tmpl w:val="AE522D5A"/>
    <w:lvl w:ilvl="0" w:tplc="089A4C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76AC4"/>
    <w:multiLevelType w:val="hybridMultilevel"/>
    <w:tmpl w:val="65D660D2"/>
    <w:lvl w:ilvl="0" w:tplc="089A4C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B8391D"/>
    <w:multiLevelType w:val="hybridMultilevel"/>
    <w:tmpl w:val="963C0B72"/>
    <w:lvl w:ilvl="0" w:tplc="089A4C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D44143"/>
    <w:multiLevelType w:val="hybridMultilevel"/>
    <w:tmpl w:val="AF0E49E4"/>
    <w:lvl w:ilvl="0" w:tplc="089A4C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23"/>
    <w:rsid w:val="00282BE2"/>
    <w:rsid w:val="00C6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4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2026-10-23T10:22:00Z</dcterms:created>
  <dcterms:modified xsi:type="dcterms:W3CDTF">2026-10-23T10:26:00Z</dcterms:modified>
</cp:coreProperties>
</file>