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E1D0F" w14:textId="77777777" w:rsidR="00580567" w:rsidRPr="00580567" w:rsidRDefault="00580567" w:rsidP="00580567">
      <w:pPr>
        <w:spacing w:after="0" w:line="240" w:lineRule="auto"/>
        <w:jc w:val="right"/>
        <w:rPr>
          <w:rFonts w:ascii="Times New Roman" w:eastAsia="Calibri" w:hAnsi="Times New Roman" w:cs="Times New Roman"/>
          <w:i/>
        </w:rPr>
      </w:pPr>
      <w:r w:rsidRPr="00580567">
        <w:rPr>
          <w:rFonts w:ascii="Times New Roman" w:eastAsia="Calibri" w:hAnsi="Times New Roman" w:cs="Times New Roman"/>
          <w:i/>
        </w:rPr>
        <w:t>Приложение 2</w:t>
      </w:r>
    </w:p>
    <w:p w14:paraId="5B6D994C" w14:textId="77777777" w:rsidR="00580567" w:rsidRPr="00580567" w:rsidRDefault="00580567" w:rsidP="00580567">
      <w:pPr>
        <w:spacing w:after="0" w:line="240" w:lineRule="auto"/>
        <w:jc w:val="right"/>
        <w:rPr>
          <w:rFonts w:ascii="Times New Roman" w:eastAsia="Calibri" w:hAnsi="Times New Roman" w:cs="Times New Roman"/>
          <w:i/>
        </w:rPr>
      </w:pPr>
      <w:r w:rsidRPr="00580567">
        <w:rPr>
          <w:rFonts w:ascii="Times New Roman" w:eastAsia="Calibri" w:hAnsi="Times New Roman" w:cs="Times New Roman"/>
          <w:i/>
        </w:rPr>
        <w:t>к конкурсной документации</w:t>
      </w:r>
    </w:p>
    <w:p w14:paraId="169ED214" w14:textId="77777777" w:rsidR="00580567" w:rsidRPr="00580567" w:rsidRDefault="00580567" w:rsidP="00580567">
      <w:pPr>
        <w:spacing w:after="0" w:line="240" w:lineRule="auto"/>
        <w:ind w:firstLine="851"/>
        <w:jc w:val="right"/>
        <w:rPr>
          <w:rFonts w:ascii="Times New Roman" w:eastAsia="Calibri" w:hAnsi="Times New Roman" w:cs="Times New Roman"/>
          <w:sz w:val="28"/>
          <w:szCs w:val="28"/>
          <w:lang w:val="kk-KZ"/>
        </w:rPr>
      </w:pPr>
    </w:p>
    <w:p w14:paraId="4D498121" w14:textId="05723C0B" w:rsidR="00580567" w:rsidRDefault="00580567" w:rsidP="007C67EB">
      <w:pPr>
        <w:spacing w:after="0" w:line="240" w:lineRule="auto"/>
        <w:jc w:val="center"/>
        <w:rPr>
          <w:rFonts w:ascii="Times New Roman" w:eastAsia="Calibri" w:hAnsi="Times New Roman" w:cs="Times New Roman"/>
          <w:b/>
          <w:sz w:val="28"/>
          <w:szCs w:val="28"/>
          <w:lang w:val="kk-KZ"/>
        </w:rPr>
      </w:pPr>
      <w:r w:rsidRPr="00580567">
        <w:rPr>
          <w:rFonts w:ascii="Times New Roman" w:eastAsia="Calibri" w:hAnsi="Times New Roman" w:cs="Times New Roman"/>
          <w:b/>
          <w:sz w:val="28"/>
          <w:szCs w:val="28"/>
          <w:lang w:val="kk-KZ"/>
        </w:rPr>
        <w:t>Техническая спецификация</w:t>
      </w:r>
    </w:p>
    <w:p w14:paraId="74B4E2FA" w14:textId="3BBE0FD5" w:rsidR="00081180" w:rsidRDefault="00081180" w:rsidP="007C67EB">
      <w:pPr>
        <w:spacing w:after="0" w:line="240" w:lineRule="auto"/>
        <w:ind w:left="-709" w:firstLine="567"/>
        <w:jc w:val="center"/>
        <w:rPr>
          <w:rFonts w:ascii="Times New Roman" w:hAnsi="Times New Roman" w:cs="Times New Roman"/>
          <w:b/>
          <w:sz w:val="28"/>
          <w:szCs w:val="28"/>
        </w:rPr>
      </w:pPr>
      <w:r w:rsidRPr="00580567">
        <w:rPr>
          <w:rFonts w:ascii="Times New Roman" w:hAnsi="Times New Roman" w:cs="Times New Roman"/>
          <w:b/>
          <w:sz w:val="28"/>
          <w:szCs w:val="28"/>
        </w:rPr>
        <w:t xml:space="preserve">Услуги по </w:t>
      </w:r>
      <w:r w:rsidR="007C67EB">
        <w:rPr>
          <w:rFonts w:ascii="Times New Roman" w:hAnsi="Times New Roman" w:cs="Times New Roman"/>
          <w:b/>
          <w:sz w:val="28"/>
          <w:szCs w:val="28"/>
        </w:rPr>
        <w:t>заправке картриджей</w:t>
      </w:r>
      <w:r w:rsidRPr="00580567">
        <w:rPr>
          <w:rFonts w:ascii="Times New Roman" w:hAnsi="Times New Roman" w:cs="Times New Roman"/>
          <w:b/>
          <w:sz w:val="28"/>
          <w:szCs w:val="28"/>
        </w:rPr>
        <w:t>.</w:t>
      </w:r>
    </w:p>
    <w:p w14:paraId="41986D4F" w14:textId="77777777" w:rsidR="00580567" w:rsidRPr="0001390D" w:rsidRDefault="00580567" w:rsidP="00580567">
      <w:pPr>
        <w:spacing w:after="0" w:line="240" w:lineRule="auto"/>
        <w:ind w:left="-709" w:firstLine="567"/>
        <w:jc w:val="center"/>
        <w:rPr>
          <w:rFonts w:ascii="Times New Roman" w:eastAsia="Calibri" w:hAnsi="Times New Roman" w:cs="Times New Roman"/>
          <w:b/>
          <w:sz w:val="14"/>
          <w:szCs w:val="28"/>
        </w:rPr>
      </w:pPr>
    </w:p>
    <w:p w14:paraId="0C077803" w14:textId="1BA5B8D2" w:rsidR="00930262" w:rsidRDefault="00930262" w:rsidP="00930262">
      <w:pPr>
        <w:autoSpaceDE w:val="0"/>
        <w:autoSpaceDN w:val="0"/>
        <w:adjustRightInd w:val="0"/>
        <w:spacing w:after="0" w:line="240" w:lineRule="auto"/>
        <w:ind w:left="-709" w:firstLine="709"/>
        <w:jc w:val="both"/>
        <w:rPr>
          <w:rFonts w:ascii="Times New Roman" w:hAnsi="Times New Roman" w:cs="Times New Roman"/>
          <w:sz w:val="28"/>
          <w:szCs w:val="28"/>
        </w:rPr>
      </w:pPr>
      <w:r w:rsidRPr="007F5E2F">
        <w:rPr>
          <w:rFonts w:ascii="Times New Roman" w:hAnsi="Times New Roman" w:cs="Times New Roman"/>
          <w:b/>
          <w:sz w:val="28"/>
          <w:szCs w:val="28"/>
        </w:rPr>
        <w:t>Услуги по заправке картриджа с расходным материалом поставщика разных модификации</w:t>
      </w:r>
      <w:r>
        <w:rPr>
          <w:rFonts w:ascii="Times New Roman" w:hAnsi="Times New Roman" w:cs="Times New Roman"/>
          <w:sz w:val="28"/>
          <w:szCs w:val="28"/>
        </w:rPr>
        <w:t>.</w:t>
      </w:r>
    </w:p>
    <w:p w14:paraId="60E488A5" w14:textId="77777777" w:rsidR="004634CA" w:rsidRDefault="00A4745B" w:rsidP="007C67EB">
      <w:pPr>
        <w:autoSpaceDE w:val="0"/>
        <w:autoSpaceDN w:val="0"/>
        <w:adjustRightInd w:val="0"/>
        <w:spacing w:after="0" w:line="240" w:lineRule="auto"/>
        <w:ind w:left="-709" w:firstLine="709"/>
        <w:jc w:val="both"/>
        <w:rPr>
          <w:rFonts w:ascii="Times New Roman" w:hAnsi="Times New Roman" w:cs="Times New Roman"/>
          <w:sz w:val="28"/>
          <w:szCs w:val="28"/>
        </w:rPr>
      </w:pPr>
      <w:r>
        <w:rPr>
          <w:rFonts w:ascii="Times New Roman" w:hAnsi="Times New Roman" w:cs="Times New Roman"/>
          <w:sz w:val="28"/>
          <w:szCs w:val="28"/>
        </w:rPr>
        <w:t>При необходимости - д</w:t>
      </w:r>
      <w:r w:rsidR="007C67EB" w:rsidRPr="007C67EB">
        <w:rPr>
          <w:rFonts w:ascii="Times New Roman" w:hAnsi="Times New Roman" w:cs="Times New Roman"/>
          <w:sz w:val="28"/>
          <w:szCs w:val="28"/>
        </w:rPr>
        <w:t>иагностика на наличие</w:t>
      </w:r>
      <w:r w:rsidR="007C67EB">
        <w:rPr>
          <w:rFonts w:ascii="Times New Roman" w:hAnsi="Times New Roman" w:cs="Times New Roman"/>
          <w:sz w:val="28"/>
          <w:szCs w:val="28"/>
        </w:rPr>
        <w:t xml:space="preserve"> </w:t>
      </w:r>
      <w:r w:rsidR="007C67EB" w:rsidRPr="007C67EB">
        <w:rPr>
          <w:rFonts w:ascii="Times New Roman" w:hAnsi="Times New Roman" w:cs="Times New Roman"/>
          <w:sz w:val="28"/>
          <w:szCs w:val="28"/>
        </w:rPr>
        <w:t>неисправностей и их устранение, замена необходимых запчастей с целью повышения качества печати</w:t>
      </w:r>
      <w:r w:rsidR="0031213D">
        <w:rPr>
          <w:rFonts w:ascii="Times New Roman" w:hAnsi="Times New Roman" w:cs="Times New Roman"/>
          <w:sz w:val="28"/>
          <w:szCs w:val="28"/>
        </w:rPr>
        <w:t xml:space="preserve"> </w:t>
      </w:r>
      <w:r w:rsidR="0031213D" w:rsidRPr="004634CA">
        <w:rPr>
          <w:rFonts w:ascii="Times New Roman" w:hAnsi="Times New Roman" w:cs="Times New Roman"/>
          <w:b/>
          <w:bCs/>
          <w:sz w:val="28"/>
          <w:szCs w:val="28"/>
        </w:rPr>
        <w:t>(</w:t>
      </w:r>
      <w:r w:rsidR="004634CA" w:rsidRPr="004634CA">
        <w:rPr>
          <w:rFonts w:ascii="Times New Roman" w:hAnsi="Times New Roman" w:cs="Times New Roman"/>
          <w:b/>
          <w:bCs/>
          <w:sz w:val="28"/>
          <w:szCs w:val="28"/>
        </w:rPr>
        <w:t>в ремонт картриджа входит - замена тубы, фото барабанов, ракель, замена чипа</w:t>
      </w:r>
      <w:r w:rsidR="004634CA">
        <w:rPr>
          <w:rFonts w:ascii="Times New Roman" w:hAnsi="Times New Roman" w:cs="Times New Roman"/>
          <w:b/>
          <w:bCs/>
          <w:sz w:val="28"/>
          <w:szCs w:val="28"/>
        </w:rPr>
        <w:t xml:space="preserve"> и тд. </w:t>
      </w:r>
      <w:r w:rsidR="004634CA" w:rsidRPr="004634CA">
        <w:rPr>
          <w:rFonts w:ascii="Times New Roman" w:hAnsi="Times New Roman" w:cs="Times New Roman"/>
          <w:b/>
          <w:bCs/>
          <w:i/>
          <w:sz w:val="28"/>
          <w:szCs w:val="28"/>
        </w:rPr>
        <w:t xml:space="preserve">Запасные части включены в стоимость </w:t>
      </w:r>
      <w:r w:rsidR="004634CA" w:rsidRPr="004634CA">
        <w:rPr>
          <w:rFonts w:ascii="Times New Roman" w:hAnsi="Times New Roman" w:cs="Times New Roman"/>
          <w:b/>
          <w:bCs/>
          <w:i/>
          <w:sz w:val="28"/>
          <w:szCs w:val="28"/>
          <w:lang w:val="kk-KZ"/>
        </w:rPr>
        <w:t xml:space="preserve">услуг </w:t>
      </w:r>
      <w:r w:rsidR="004634CA" w:rsidRPr="004634CA">
        <w:rPr>
          <w:rFonts w:ascii="Times New Roman" w:hAnsi="Times New Roman" w:cs="Times New Roman"/>
          <w:b/>
          <w:bCs/>
          <w:i/>
          <w:sz w:val="28"/>
          <w:szCs w:val="28"/>
        </w:rPr>
        <w:t xml:space="preserve">(работ) </w:t>
      </w:r>
      <w:r w:rsidR="004634CA" w:rsidRPr="004634CA">
        <w:rPr>
          <w:rFonts w:ascii="Times New Roman" w:hAnsi="Times New Roman" w:cs="Times New Roman"/>
          <w:b/>
          <w:bCs/>
          <w:i/>
          <w:sz w:val="28"/>
          <w:szCs w:val="28"/>
          <w:lang w:val="kk-KZ"/>
        </w:rPr>
        <w:t>по заправке</w:t>
      </w:r>
      <w:r w:rsidR="004634CA">
        <w:rPr>
          <w:rFonts w:ascii="Times New Roman" w:hAnsi="Times New Roman" w:cs="Times New Roman"/>
          <w:b/>
          <w:bCs/>
          <w:i/>
          <w:sz w:val="28"/>
          <w:szCs w:val="28"/>
          <w:lang w:val="kk-KZ"/>
        </w:rPr>
        <w:t>.</w:t>
      </w:r>
      <w:r w:rsidR="00053AC2">
        <w:rPr>
          <w:rFonts w:ascii="Times New Roman" w:hAnsi="Times New Roman" w:cs="Times New Roman"/>
          <w:sz w:val="28"/>
          <w:szCs w:val="28"/>
        </w:rPr>
        <w:t xml:space="preserve"> </w:t>
      </w:r>
    </w:p>
    <w:p w14:paraId="48C937A9" w14:textId="77777777" w:rsidR="006432C2" w:rsidRDefault="006432C2" w:rsidP="007C67EB">
      <w:pPr>
        <w:autoSpaceDE w:val="0"/>
        <w:autoSpaceDN w:val="0"/>
        <w:adjustRightInd w:val="0"/>
        <w:spacing w:after="0" w:line="240" w:lineRule="auto"/>
        <w:ind w:left="-709" w:firstLine="709"/>
        <w:jc w:val="both"/>
        <w:rPr>
          <w:rFonts w:ascii="Times New Roman" w:hAnsi="Times New Roman" w:cs="Times New Roman"/>
          <w:b/>
          <w:sz w:val="28"/>
          <w:szCs w:val="28"/>
        </w:rPr>
      </w:pPr>
    </w:p>
    <w:p w14:paraId="61CB9DC8" w14:textId="02FD4192" w:rsidR="00930262" w:rsidRDefault="00501E33" w:rsidP="007C67EB">
      <w:pPr>
        <w:autoSpaceDE w:val="0"/>
        <w:autoSpaceDN w:val="0"/>
        <w:adjustRightInd w:val="0"/>
        <w:spacing w:after="0" w:line="240" w:lineRule="auto"/>
        <w:ind w:left="-709" w:firstLine="709"/>
        <w:jc w:val="both"/>
        <w:rPr>
          <w:rFonts w:ascii="Times New Roman" w:hAnsi="Times New Roman" w:cs="Times New Roman"/>
          <w:sz w:val="28"/>
          <w:szCs w:val="28"/>
        </w:rPr>
      </w:pPr>
      <w:r w:rsidRPr="00122D08">
        <w:rPr>
          <w:rFonts w:ascii="Times New Roman" w:hAnsi="Times New Roman" w:cs="Times New Roman"/>
          <w:b/>
          <w:sz w:val="28"/>
          <w:szCs w:val="28"/>
        </w:rPr>
        <w:t xml:space="preserve">Минимальное количество распечатанных страниц после заправки картриджа должно быть не менее </w:t>
      </w:r>
      <w:r w:rsidR="003E719F" w:rsidRPr="00122D08">
        <w:rPr>
          <w:rFonts w:ascii="Times New Roman" w:hAnsi="Times New Roman" w:cs="Times New Roman"/>
          <w:b/>
          <w:sz w:val="28"/>
          <w:szCs w:val="28"/>
        </w:rPr>
        <w:t>1500</w:t>
      </w:r>
      <w:r w:rsidRPr="00122D08">
        <w:rPr>
          <w:rFonts w:ascii="Times New Roman" w:hAnsi="Times New Roman" w:cs="Times New Roman"/>
          <w:b/>
          <w:sz w:val="28"/>
          <w:szCs w:val="28"/>
        </w:rPr>
        <w:t xml:space="preserve"> (</w:t>
      </w:r>
      <w:r w:rsidR="003E719F" w:rsidRPr="00122D08">
        <w:rPr>
          <w:rFonts w:ascii="Times New Roman" w:hAnsi="Times New Roman" w:cs="Times New Roman"/>
          <w:b/>
          <w:sz w:val="28"/>
          <w:szCs w:val="28"/>
        </w:rPr>
        <w:t>одной тысячи пятьсот</w:t>
      </w:r>
      <w:r w:rsidRPr="00122D08">
        <w:rPr>
          <w:rFonts w:ascii="Times New Roman" w:hAnsi="Times New Roman" w:cs="Times New Roman"/>
          <w:b/>
          <w:sz w:val="28"/>
          <w:szCs w:val="28"/>
        </w:rPr>
        <w:t>) страниц</w:t>
      </w:r>
      <w:r w:rsidR="00122D08" w:rsidRPr="00122D08">
        <w:rPr>
          <w:rFonts w:ascii="Times New Roman" w:hAnsi="Times New Roman" w:cs="Times New Roman"/>
          <w:b/>
          <w:sz w:val="28"/>
          <w:szCs w:val="28"/>
        </w:rPr>
        <w:t xml:space="preserve"> листов А4</w:t>
      </w:r>
      <w:r w:rsidRPr="00122D08">
        <w:rPr>
          <w:rFonts w:ascii="Times New Roman" w:hAnsi="Times New Roman" w:cs="Times New Roman"/>
          <w:b/>
          <w:sz w:val="28"/>
          <w:szCs w:val="28"/>
        </w:rPr>
        <w:t>.</w:t>
      </w:r>
      <w:r w:rsidR="00122D08">
        <w:rPr>
          <w:rFonts w:ascii="Times New Roman" w:hAnsi="Times New Roman" w:cs="Times New Roman"/>
          <w:sz w:val="28"/>
          <w:szCs w:val="28"/>
        </w:rPr>
        <w:t xml:space="preserve"> В случае неудовлетворения этих условий – устранение недостатков за счет Исполнителя.</w:t>
      </w:r>
    </w:p>
    <w:p w14:paraId="588F6F2C" w14:textId="0A722F76" w:rsidR="007C67EB" w:rsidRPr="0001390D" w:rsidRDefault="00930262" w:rsidP="00930262">
      <w:pPr>
        <w:autoSpaceDE w:val="0"/>
        <w:autoSpaceDN w:val="0"/>
        <w:adjustRightInd w:val="0"/>
        <w:spacing w:after="0" w:line="240" w:lineRule="auto"/>
        <w:ind w:left="-709" w:firstLine="709"/>
        <w:jc w:val="both"/>
        <w:rPr>
          <w:rFonts w:ascii="Times New Roman" w:hAnsi="Times New Roman" w:cs="Times New Roman"/>
          <w:sz w:val="16"/>
          <w:szCs w:val="28"/>
        </w:rPr>
      </w:pPr>
      <w:r w:rsidRPr="00930262">
        <w:rPr>
          <w:rFonts w:ascii="Times New Roman" w:hAnsi="Times New Roman" w:cs="Times New Roman"/>
          <w:sz w:val="28"/>
          <w:szCs w:val="28"/>
        </w:rPr>
        <w:t xml:space="preserve"> </w:t>
      </w:r>
    </w:p>
    <w:p w14:paraId="5A748389" w14:textId="6B28978E" w:rsidR="00081180" w:rsidRPr="00580567" w:rsidRDefault="00081180" w:rsidP="00930262">
      <w:pPr>
        <w:autoSpaceDE w:val="0"/>
        <w:autoSpaceDN w:val="0"/>
        <w:adjustRightInd w:val="0"/>
        <w:spacing w:after="0" w:line="240" w:lineRule="auto"/>
        <w:ind w:left="-709" w:firstLine="709"/>
        <w:jc w:val="both"/>
        <w:rPr>
          <w:rFonts w:ascii="Times New Roman" w:hAnsi="Times New Roman" w:cs="Times New Roman"/>
          <w:sz w:val="28"/>
          <w:szCs w:val="28"/>
        </w:rPr>
      </w:pPr>
      <w:r w:rsidRPr="00580567">
        <w:rPr>
          <w:rFonts w:ascii="Times New Roman" w:hAnsi="Times New Roman" w:cs="Times New Roman"/>
          <w:sz w:val="28"/>
          <w:szCs w:val="28"/>
        </w:rPr>
        <w:t>При этом все расходные материалы которые по тре</w:t>
      </w:r>
      <w:r w:rsidR="00727937">
        <w:rPr>
          <w:rFonts w:ascii="Times New Roman" w:hAnsi="Times New Roman" w:cs="Times New Roman"/>
          <w:sz w:val="28"/>
          <w:szCs w:val="28"/>
        </w:rPr>
        <w:t>бованию</w:t>
      </w:r>
      <w:r w:rsidR="00727937" w:rsidRPr="00727937">
        <w:rPr>
          <w:rFonts w:ascii="Times New Roman" w:hAnsi="Times New Roman" w:cs="Times New Roman"/>
          <w:sz w:val="28"/>
          <w:szCs w:val="28"/>
        </w:rPr>
        <w:t>.</w:t>
      </w:r>
      <w:r w:rsidRPr="00580567">
        <w:rPr>
          <w:rFonts w:ascii="Times New Roman" w:hAnsi="Times New Roman" w:cs="Times New Roman"/>
          <w:sz w:val="28"/>
          <w:szCs w:val="28"/>
        </w:rPr>
        <w:t xml:space="preserve">  предоставляются поставщиком </w:t>
      </w:r>
      <w:r w:rsidR="0046592F" w:rsidRPr="00580567">
        <w:rPr>
          <w:rFonts w:ascii="Times New Roman" w:hAnsi="Times New Roman" w:cs="Times New Roman"/>
          <w:sz w:val="28"/>
          <w:szCs w:val="28"/>
        </w:rPr>
        <w:t xml:space="preserve">должны быть новыми с гарантией на 12 месяцев </w:t>
      </w:r>
      <w:r w:rsidRPr="00580567">
        <w:rPr>
          <w:rFonts w:ascii="Times New Roman" w:hAnsi="Times New Roman" w:cs="Times New Roman"/>
          <w:sz w:val="28"/>
          <w:szCs w:val="28"/>
        </w:rPr>
        <w:t xml:space="preserve">и входят сумму договора.  </w:t>
      </w:r>
    </w:p>
    <w:p w14:paraId="0F4CE165" w14:textId="6571D97B" w:rsidR="004634CA" w:rsidRDefault="00081180" w:rsidP="00580567">
      <w:pPr>
        <w:autoSpaceDE w:val="0"/>
        <w:autoSpaceDN w:val="0"/>
        <w:adjustRightInd w:val="0"/>
        <w:spacing w:after="0" w:line="240" w:lineRule="auto"/>
        <w:ind w:left="-709"/>
        <w:jc w:val="both"/>
        <w:rPr>
          <w:rFonts w:ascii="Times New Roman" w:hAnsi="Times New Roman" w:cs="Times New Roman"/>
          <w:sz w:val="28"/>
          <w:szCs w:val="28"/>
        </w:rPr>
      </w:pPr>
      <w:r w:rsidRPr="00580567">
        <w:rPr>
          <w:rFonts w:ascii="Times New Roman" w:hAnsi="Times New Roman" w:cs="Times New Roman"/>
          <w:sz w:val="28"/>
          <w:szCs w:val="28"/>
        </w:rPr>
        <w:t xml:space="preserve">  - </w:t>
      </w:r>
      <w:r w:rsidR="00F71303" w:rsidRPr="008F5061">
        <w:rPr>
          <w:rFonts w:ascii="Times New Roman" w:hAnsi="Times New Roman" w:cs="Times New Roman"/>
          <w:b/>
          <w:sz w:val="28"/>
          <w:szCs w:val="28"/>
        </w:rPr>
        <w:t xml:space="preserve">Количество заправок картриджей </w:t>
      </w:r>
      <w:r w:rsidR="00363306" w:rsidRPr="008F5061">
        <w:rPr>
          <w:rFonts w:ascii="Times New Roman" w:hAnsi="Times New Roman" w:cs="Times New Roman"/>
          <w:b/>
          <w:sz w:val="28"/>
          <w:szCs w:val="28"/>
        </w:rPr>
        <w:t xml:space="preserve">в год- не менее </w:t>
      </w:r>
      <w:r w:rsidR="009B7672" w:rsidRPr="009B7672">
        <w:rPr>
          <w:rFonts w:ascii="Times New Roman" w:hAnsi="Times New Roman" w:cs="Times New Roman"/>
          <w:b/>
          <w:sz w:val="36"/>
          <w:szCs w:val="36"/>
        </w:rPr>
        <w:t>6</w:t>
      </w:r>
      <w:r w:rsidR="00EF7CBB">
        <w:rPr>
          <w:rFonts w:ascii="Times New Roman" w:hAnsi="Times New Roman" w:cs="Times New Roman"/>
          <w:b/>
          <w:sz w:val="36"/>
          <w:szCs w:val="36"/>
        </w:rPr>
        <w:t>70</w:t>
      </w:r>
      <w:r w:rsidR="00754FF1">
        <w:rPr>
          <w:rFonts w:ascii="Times New Roman" w:hAnsi="Times New Roman" w:cs="Times New Roman"/>
          <w:b/>
          <w:sz w:val="28"/>
          <w:szCs w:val="28"/>
        </w:rPr>
        <w:t xml:space="preserve"> заправок</w:t>
      </w:r>
      <w:r w:rsidR="00502FCC">
        <w:rPr>
          <w:rFonts w:ascii="Times New Roman" w:hAnsi="Times New Roman" w:cs="Times New Roman"/>
          <w:sz w:val="28"/>
          <w:szCs w:val="28"/>
        </w:rPr>
        <w:t>.</w:t>
      </w:r>
      <w:r w:rsidR="00963291">
        <w:rPr>
          <w:rFonts w:ascii="Times New Roman" w:hAnsi="Times New Roman" w:cs="Times New Roman"/>
          <w:sz w:val="28"/>
          <w:szCs w:val="28"/>
        </w:rPr>
        <w:t xml:space="preserve"> </w:t>
      </w:r>
    </w:p>
    <w:p w14:paraId="42E6FC35" w14:textId="44C0C7D6" w:rsidR="00081180" w:rsidRPr="00606951" w:rsidRDefault="00754FF1" w:rsidP="00580567">
      <w:pPr>
        <w:autoSpaceDE w:val="0"/>
        <w:autoSpaceDN w:val="0"/>
        <w:adjustRightInd w:val="0"/>
        <w:spacing w:after="0" w:line="240" w:lineRule="auto"/>
        <w:ind w:left="-709"/>
        <w:jc w:val="both"/>
        <w:rPr>
          <w:rFonts w:ascii="Times New Roman" w:hAnsi="Times New Roman" w:cs="Times New Roman"/>
          <w:sz w:val="28"/>
          <w:szCs w:val="28"/>
          <w:lang w:val="kk-KZ"/>
        </w:rPr>
      </w:pPr>
      <w:r w:rsidRPr="00D83C9B">
        <w:rPr>
          <w:rFonts w:ascii="Times New Roman" w:hAnsi="Times New Roman" w:cs="Times New Roman"/>
          <w:b/>
          <w:sz w:val="28"/>
          <w:szCs w:val="28"/>
          <w:highlight w:val="yellow"/>
          <w:u w:val="single"/>
        </w:rPr>
        <w:t>Стоимость за единицу одной заправки</w:t>
      </w:r>
      <w:r w:rsidR="004634CA">
        <w:rPr>
          <w:rFonts w:ascii="Times New Roman" w:hAnsi="Times New Roman" w:cs="Times New Roman"/>
          <w:b/>
          <w:sz w:val="28"/>
          <w:szCs w:val="28"/>
          <w:highlight w:val="yellow"/>
          <w:u w:val="single"/>
        </w:rPr>
        <w:t xml:space="preserve"> с ремонтом картриджа</w:t>
      </w:r>
      <w:r w:rsidRPr="00754FF1">
        <w:rPr>
          <w:rFonts w:ascii="Times New Roman" w:hAnsi="Times New Roman" w:cs="Times New Roman"/>
          <w:b/>
          <w:sz w:val="28"/>
          <w:szCs w:val="28"/>
          <w:highlight w:val="yellow"/>
        </w:rPr>
        <w:t xml:space="preserve"> будет рассчитываться из суммы предложенной поставщиком, путем деления на </w:t>
      </w:r>
      <w:r w:rsidR="006311D2" w:rsidRPr="006311D2">
        <w:rPr>
          <w:rFonts w:ascii="Times New Roman" w:hAnsi="Times New Roman" w:cs="Times New Roman"/>
          <w:b/>
          <w:sz w:val="28"/>
          <w:szCs w:val="28"/>
          <w:highlight w:val="yellow"/>
        </w:rPr>
        <w:t xml:space="preserve">570 </w:t>
      </w:r>
      <w:r w:rsidR="00970E2B">
        <w:rPr>
          <w:rFonts w:ascii="Times New Roman" w:hAnsi="Times New Roman" w:cs="Times New Roman"/>
          <w:b/>
          <w:sz w:val="28"/>
          <w:szCs w:val="28"/>
          <w:highlight w:val="yellow"/>
        </w:rPr>
        <w:t>заправок</w:t>
      </w:r>
      <w:r w:rsidRPr="00754FF1">
        <w:rPr>
          <w:rFonts w:ascii="Times New Roman" w:hAnsi="Times New Roman" w:cs="Times New Roman"/>
          <w:sz w:val="28"/>
          <w:szCs w:val="28"/>
          <w:highlight w:val="yellow"/>
        </w:rPr>
        <w:t>).</w:t>
      </w:r>
    </w:p>
    <w:p w14:paraId="32664423" w14:textId="77777777" w:rsidR="00081180" w:rsidRPr="001D05D3" w:rsidRDefault="00081180" w:rsidP="00580567">
      <w:pPr>
        <w:autoSpaceDE w:val="0"/>
        <w:autoSpaceDN w:val="0"/>
        <w:adjustRightInd w:val="0"/>
        <w:spacing w:after="0" w:line="240" w:lineRule="auto"/>
        <w:ind w:left="-709"/>
        <w:jc w:val="both"/>
        <w:rPr>
          <w:rFonts w:ascii="Times New Roman" w:hAnsi="Times New Roman" w:cs="Times New Roman"/>
          <w:sz w:val="28"/>
          <w:szCs w:val="28"/>
        </w:rPr>
      </w:pPr>
      <w:r w:rsidRPr="00580567">
        <w:rPr>
          <w:rFonts w:ascii="Times New Roman" w:hAnsi="Times New Roman" w:cs="Times New Roman"/>
          <w:sz w:val="28"/>
          <w:szCs w:val="28"/>
        </w:rPr>
        <w:t xml:space="preserve">  </w:t>
      </w:r>
      <w:r w:rsidRPr="001D05D3">
        <w:rPr>
          <w:rFonts w:ascii="Times New Roman" w:hAnsi="Times New Roman" w:cs="Times New Roman"/>
          <w:sz w:val="28"/>
          <w:szCs w:val="28"/>
        </w:rPr>
        <w:t>- обеспечить оказание услуги по месту нахождения Заказчика с 9:00 до 18:30 часов в рабочие дни (а также по требованию в выходные и праздничные дни, по согласованию с Поставщиком).</w:t>
      </w:r>
    </w:p>
    <w:p w14:paraId="1850C61D" w14:textId="41C0DFEB" w:rsidR="00081180" w:rsidRPr="001D05D3" w:rsidRDefault="00081180"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 осуществить  согласно полученной заявки в устной форме или на электронный адрес в этот же день после обращения (а также по требованию в выходные и праздничные дни, по согласованию с Поставщика).</w:t>
      </w:r>
    </w:p>
    <w:p w14:paraId="6C946BC4" w14:textId="4AD56716" w:rsidR="00081180" w:rsidRPr="001D05D3" w:rsidRDefault="00097CA1"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w:t>
      </w:r>
      <w:r w:rsidR="00081180" w:rsidRPr="001D05D3">
        <w:rPr>
          <w:rFonts w:ascii="Times New Roman" w:hAnsi="Times New Roman" w:cs="Times New Roman"/>
          <w:sz w:val="28"/>
          <w:szCs w:val="28"/>
        </w:rPr>
        <w:t xml:space="preserve">  - после оказания услуг на корпусе оргтехники не должны присутствовать следы проведенных работ</w:t>
      </w:r>
      <w:r w:rsidR="0094794D" w:rsidRPr="001D05D3">
        <w:rPr>
          <w:rFonts w:ascii="Times New Roman" w:hAnsi="Times New Roman" w:cs="Times New Roman"/>
          <w:sz w:val="28"/>
          <w:szCs w:val="28"/>
        </w:rPr>
        <w:t>,</w:t>
      </w:r>
      <w:r w:rsidR="00081180" w:rsidRPr="001D05D3">
        <w:rPr>
          <w:rFonts w:ascii="Times New Roman" w:hAnsi="Times New Roman" w:cs="Times New Roman"/>
          <w:sz w:val="28"/>
          <w:szCs w:val="28"/>
        </w:rPr>
        <w:t xml:space="preserve"> т.е. корпус должен быть чистым, не должно быть грубых следов его вскрытия (сколы, не предусмотренные отверстия, отломанные и деформированные части корпуса).</w:t>
      </w:r>
    </w:p>
    <w:p w14:paraId="3763994F" w14:textId="77777777" w:rsidR="006432C2"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w:t>
      </w:r>
    </w:p>
    <w:p w14:paraId="019C7883" w14:textId="63F48A1E"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Требования к гарантийному сроку и условиям гарантийного обслуживания.</w:t>
      </w:r>
    </w:p>
    <w:p w14:paraId="6AC7E87E" w14:textId="2BF248A1"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Распечатанные страницы после заправки картриджа не должны иметь дефектов, пятен, полос и других незапланированных дефектов печати, сформированное изображение должно быть ярким, четким, символы не должны быть деформированными, на бумаге не должно присутствовать точек, линий, волн и иных отпечатков, указывающих на дефекты картриджа (всё дефекты должны быть устранены сразу после выявления).</w:t>
      </w:r>
    </w:p>
    <w:p w14:paraId="79AFAFB4" w14:textId="77777777" w:rsidR="006432C2"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w:t>
      </w:r>
    </w:p>
    <w:p w14:paraId="122F1EBE" w14:textId="0708DA69"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Требование к поставщику.</w:t>
      </w:r>
    </w:p>
    <w:p w14:paraId="34BB0C82" w14:textId="77777777"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 обязательное наличие сервисного центра в г. Кокшетау.</w:t>
      </w:r>
    </w:p>
    <w:p w14:paraId="06DB9486" w14:textId="59147ACD" w:rsidR="009319CF" w:rsidRPr="001D05D3" w:rsidRDefault="009319CF" w:rsidP="00580567">
      <w:pPr>
        <w:autoSpaceDE w:val="0"/>
        <w:autoSpaceDN w:val="0"/>
        <w:adjustRightInd w:val="0"/>
        <w:spacing w:after="0" w:line="240" w:lineRule="auto"/>
        <w:ind w:left="-567" w:hanging="142"/>
        <w:jc w:val="both"/>
        <w:rPr>
          <w:rFonts w:ascii="Times New Roman" w:hAnsi="Times New Roman" w:cs="Times New Roman"/>
          <w:sz w:val="28"/>
          <w:szCs w:val="28"/>
        </w:rPr>
      </w:pPr>
      <w:r w:rsidRPr="001D05D3">
        <w:rPr>
          <w:rFonts w:ascii="Times New Roman" w:hAnsi="Times New Roman" w:cs="Times New Roman"/>
          <w:sz w:val="28"/>
          <w:szCs w:val="28"/>
        </w:rPr>
        <w:t xml:space="preserve">  - время прибытия поставщика к Заказчику для выполнения услуги не более </w:t>
      </w:r>
      <w:r w:rsidR="00022874" w:rsidRPr="001D05D3">
        <w:rPr>
          <w:rFonts w:ascii="Times New Roman" w:hAnsi="Times New Roman" w:cs="Times New Roman"/>
          <w:sz w:val="28"/>
          <w:szCs w:val="28"/>
          <w:lang w:val="kk-KZ"/>
        </w:rPr>
        <w:t>2</w:t>
      </w:r>
      <w:r w:rsidRPr="001D05D3">
        <w:rPr>
          <w:rFonts w:ascii="Times New Roman" w:hAnsi="Times New Roman" w:cs="Times New Roman"/>
          <w:sz w:val="28"/>
          <w:szCs w:val="28"/>
        </w:rPr>
        <w:t>-х часов.</w:t>
      </w:r>
    </w:p>
    <w:p w14:paraId="30DD7C1F" w14:textId="77777777"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 приём и регистрация заявок от Заказчика.</w:t>
      </w:r>
    </w:p>
    <w:p w14:paraId="3BEF87E1" w14:textId="77777777" w:rsidR="009319CF" w:rsidRPr="001D05D3"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 составления ежемесячных отчётов о проделанной работе.</w:t>
      </w:r>
    </w:p>
    <w:p w14:paraId="48D1D984" w14:textId="753C6667" w:rsidR="0017015A" w:rsidRDefault="009319CF" w:rsidP="00580567">
      <w:pPr>
        <w:autoSpaceDE w:val="0"/>
        <w:autoSpaceDN w:val="0"/>
        <w:adjustRightInd w:val="0"/>
        <w:spacing w:after="0" w:line="240" w:lineRule="auto"/>
        <w:ind w:left="-709"/>
        <w:jc w:val="both"/>
        <w:rPr>
          <w:rFonts w:ascii="Times New Roman" w:hAnsi="Times New Roman" w:cs="Times New Roman"/>
          <w:sz w:val="28"/>
          <w:szCs w:val="28"/>
        </w:rPr>
      </w:pPr>
      <w:r w:rsidRPr="001D05D3">
        <w:rPr>
          <w:rFonts w:ascii="Times New Roman" w:hAnsi="Times New Roman" w:cs="Times New Roman"/>
          <w:sz w:val="28"/>
          <w:szCs w:val="28"/>
        </w:rPr>
        <w:t xml:space="preserve">  - обеспечить оказание услуги без задержек, качественно и своевременно.</w:t>
      </w:r>
    </w:p>
    <w:p w14:paraId="160F6A1E" w14:textId="4116CC7D" w:rsidR="009319CF" w:rsidRDefault="002F5041" w:rsidP="00580567">
      <w:pPr>
        <w:autoSpaceDE w:val="0"/>
        <w:autoSpaceDN w:val="0"/>
        <w:adjustRightInd w:val="0"/>
        <w:spacing w:after="0" w:line="240" w:lineRule="auto"/>
        <w:ind w:left="-851"/>
        <w:jc w:val="both"/>
        <w:rPr>
          <w:rFonts w:ascii="Times New Roman" w:hAnsi="Times New Roman" w:cs="Times New Roman"/>
          <w:b/>
          <w:sz w:val="28"/>
          <w:szCs w:val="28"/>
          <w:lang w:val="kk-KZ"/>
        </w:rPr>
      </w:pPr>
      <w:r>
        <w:rPr>
          <w:rFonts w:ascii="Times New Roman" w:hAnsi="Times New Roman" w:cs="Times New Roman"/>
          <w:sz w:val="28"/>
          <w:szCs w:val="28"/>
        </w:rPr>
        <w:lastRenderedPageBreak/>
        <w:t xml:space="preserve">  </w:t>
      </w:r>
      <w:r w:rsidR="00E31414" w:rsidRPr="00E10D00">
        <w:rPr>
          <w:rFonts w:ascii="Times New Roman" w:hAnsi="Times New Roman" w:cs="Times New Roman"/>
          <w:b/>
          <w:sz w:val="28"/>
          <w:szCs w:val="28"/>
        </w:rPr>
        <w:t>Срок оказания услуг – до 31.12.202</w:t>
      </w:r>
      <w:r w:rsidR="00003D52">
        <w:rPr>
          <w:rFonts w:ascii="Times New Roman" w:hAnsi="Times New Roman" w:cs="Times New Roman"/>
          <w:b/>
          <w:sz w:val="28"/>
          <w:szCs w:val="28"/>
        </w:rPr>
        <w:t>6</w:t>
      </w:r>
      <w:r w:rsidR="00E31414" w:rsidRPr="00E10D00">
        <w:rPr>
          <w:rFonts w:ascii="Times New Roman" w:hAnsi="Times New Roman" w:cs="Times New Roman"/>
          <w:b/>
          <w:sz w:val="28"/>
          <w:szCs w:val="28"/>
        </w:rPr>
        <w:t xml:space="preserve"> года</w:t>
      </w:r>
      <w:r w:rsidR="00956459" w:rsidRPr="00E10D00">
        <w:rPr>
          <w:rFonts w:ascii="Times New Roman" w:hAnsi="Times New Roman" w:cs="Times New Roman"/>
          <w:b/>
          <w:sz w:val="28"/>
          <w:szCs w:val="28"/>
          <w:lang w:val="kk-KZ"/>
        </w:rPr>
        <w:t>.</w:t>
      </w:r>
    </w:p>
    <w:p w14:paraId="0207041B" w14:textId="77777777" w:rsidR="004634CA" w:rsidRPr="004634CA" w:rsidRDefault="004634CA" w:rsidP="004634CA">
      <w:pPr>
        <w:autoSpaceDE w:val="0"/>
        <w:autoSpaceDN w:val="0"/>
        <w:adjustRightInd w:val="0"/>
        <w:spacing w:after="0" w:line="240" w:lineRule="auto"/>
        <w:ind w:left="-851"/>
        <w:jc w:val="both"/>
        <w:rPr>
          <w:rFonts w:ascii="Times New Roman" w:hAnsi="Times New Roman" w:cs="Times New Roman"/>
          <w:b/>
          <w:sz w:val="28"/>
          <w:szCs w:val="28"/>
          <w:u w:val="single"/>
          <w:lang w:val="kk-KZ"/>
        </w:rPr>
      </w:pPr>
      <w:r w:rsidRPr="004634CA">
        <w:rPr>
          <w:rFonts w:ascii="Times New Roman" w:hAnsi="Times New Roman" w:cs="Times New Roman"/>
          <w:b/>
          <w:sz w:val="28"/>
          <w:szCs w:val="28"/>
          <w:lang w:val="kk-KZ"/>
        </w:rPr>
        <w:t>Заказчик может расторгнуть договор в одностороннем порядке</w:t>
      </w:r>
      <w:r w:rsidRPr="004634CA">
        <w:rPr>
          <w:rFonts w:ascii="Times New Roman" w:hAnsi="Times New Roman" w:cs="Times New Roman"/>
          <w:b/>
          <w:sz w:val="28"/>
          <w:szCs w:val="28"/>
        </w:rPr>
        <w:t xml:space="preserve">, </w:t>
      </w:r>
      <w:r w:rsidRPr="004634CA">
        <w:rPr>
          <w:rFonts w:ascii="Times New Roman" w:hAnsi="Times New Roman" w:cs="Times New Roman"/>
          <w:b/>
          <w:sz w:val="28"/>
          <w:szCs w:val="28"/>
          <w:lang w:val="kk-KZ"/>
        </w:rPr>
        <w:t>если качество и оперативность указания услуг поставщиком не будет соответствовать настоящей технической спецификации.</w:t>
      </w:r>
    </w:p>
    <w:p w14:paraId="225E4CC7" w14:textId="77777777" w:rsidR="004634CA" w:rsidRPr="00E10D00" w:rsidRDefault="004634CA" w:rsidP="00580567">
      <w:pPr>
        <w:autoSpaceDE w:val="0"/>
        <w:autoSpaceDN w:val="0"/>
        <w:adjustRightInd w:val="0"/>
        <w:spacing w:after="0" w:line="240" w:lineRule="auto"/>
        <w:ind w:left="-851"/>
        <w:jc w:val="both"/>
        <w:rPr>
          <w:rFonts w:ascii="Times New Roman" w:hAnsi="Times New Roman" w:cs="Times New Roman"/>
          <w:b/>
          <w:sz w:val="28"/>
          <w:szCs w:val="28"/>
          <w:lang w:val="kk-KZ"/>
        </w:rPr>
      </w:pPr>
    </w:p>
    <w:p w14:paraId="2A17CF47" w14:textId="7C78D9CB" w:rsidR="0007082E" w:rsidRPr="0007082E" w:rsidRDefault="0007082E" w:rsidP="00580567">
      <w:pPr>
        <w:autoSpaceDE w:val="0"/>
        <w:autoSpaceDN w:val="0"/>
        <w:adjustRightInd w:val="0"/>
        <w:spacing w:after="0" w:line="240" w:lineRule="auto"/>
        <w:ind w:left="-851"/>
        <w:jc w:val="both"/>
        <w:rPr>
          <w:rFonts w:ascii="Arial" w:hAnsi="Arial" w:cs="Arial"/>
          <w:i/>
          <w:color w:val="000000"/>
          <w:sz w:val="18"/>
          <w:szCs w:val="18"/>
          <w:lang w:val="kk-KZ"/>
        </w:rPr>
      </w:pPr>
      <w:r w:rsidRPr="0007082E">
        <w:rPr>
          <w:rFonts w:ascii="Times New Roman" w:hAnsi="Times New Roman" w:cs="Times New Roman"/>
          <w:sz w:val="28"/>
          <w:szCs w:val="28"/>
          <w:lang w:val="kk-KZ"/>
        </w:rPr>
        <w:t xml:space="preserve">                                                                                                 </w:t>
      </w:r>
      <w:r w:rsidRPr="0007082E">
        <w:rPr>
          <w:rFonts w:ascii="Times New Roman" w:hAnsi="Times New Roman" w:cs="Times New Roman"/>
          <w:i/>
          <w:sz w:val="18"/>
          <w:szCs w:val="18"/>
          <w:lang w:val="kk-KZ"/>
        </w:rPr>
        <w:t xml:space="preserve">   </w:t>
      </w:r>
      <w:r w:rsidRPr="0007082E">
        <w:rPr>
          <w:rFonts w:ascii="Arial" w:hAnsi="Arial" w:cs="Arial"/>
          <w:i/>
          <w:color w:val="000000"/>
          <w:sz w:val="18"/>
          <w:szCs w:val="18"/>
          <w:lang w:val="kk-KZ"/>
        </w:rPr>
        <w:t xml:space="preserve">2 қосымша конкурстық құжаттамаға </w:t>
      </w:r>
    </w:p>
    <w:p w14:paraId="43483DCD" w14:textId="77777777" w:rsidR="0007082E" w:rsidRPr="0007082E" w:rsidRDefault="0007082E" w:rsidP="00580567">
      <w:pPr>
        <w:autoSpaceDE w:val="0"/>
        <w:autoSpaceDN w:val="0"/>
        <w:adjustRightInd w:val="0"/>
        <w:spacing w:after="0" w:line="240" w:lineRule="auto"/>
        <w:ind w:left="-851"/>
        <w:jc w:val="both"/>
        <w:rPr>
          <w:rFonts w:ascii="Arial" w:hAnsi="Arial" w:cs="Arial"/>
          <w:color w:val="000000"/>
          <w:sz w:val="21"/>
          <w:szCs w:val="21"/>
          <w:lang w:val="kk-KZ"/>
        </w:rPr>
      </w:pPr>
      <w:r w:rsidRPr="0007082E">
        <w:rPr>
          <w:rFonts w:ascii="Arial" w:hAnsi="Arial" w:cs="Arial"/>
          <w:color w:val="000000"/>
          <w:sz w:val="21"/>
          <w:szCs w:val="21"/>
          <w:lang w:val="kk-KZ"/>
        </w:rPr>
        <w:t xml:space="preserve">                         </w:t>
      </w:r>
    </w:p>
    <w:p w14:paraId="6A2A91E3" w14:textId="77777777" w:rsidR="0007082E" w:rsidRDefault="0007082E" w:rsidP="00580567">
      <w:pPr>
        <w:autoSpaceDE w:val="0"/>
        <w:autoSpaceDN w:val="0"/>
        <w:adjustRightInd w:val="0"/>
        <w:spacing w:after="0" w:line="240" w:lineRule="auto"/>
        <w:ind w:left="-851"/>
        <w:jc w:val="both"/>
        <w:rPr>
          <w:rFonts w:ascii="Times New Roman" w:hAnsi="Times New Roman" w:cs="Times New Roman"/>
          <w:b/>
          <w:color w:val="000000"/>
          <w:sz w:val="28"/>
          <w:szCs w:val="28"/>
          <w:lang w:val="kk-KZ"/>
        </w:rPr>
      </w:pPr>
      <w:r>
        <w:rPr>
          <w:rFonts w:ascii="Times New Roman" w:hAnsi="Times New Roman" w:cs="Times New Roman"/>
          <w:b/>
          <w:color w:val="000000"/>
          <w:sz w:val="28"/>
          <w:szCs w:val="28"/>
          <w:lang w:val="kk-KZ"/>
        </w:rPr>
        <w:t xml:space="preserve">                         </w:t>
      </w:r>
      <w:r w:rsidRPr="0007082E">
        <w:rPr>
          <w:rFonts w:ascii="Times New Roman" w:hAnsi="Times New Roman" w:cs="Times New Roman"/>
          <w:b/>
          <w:color w:val="000000"/>
          <w:sz w:val="28"/>
          <w:szCs w:val="28"/>
          <w:lang w:val="kk-KZ"/>
        </w:rPr>
        <w:t xml:space="preserve">  Техникалық сипаттама Картридждерді толтыру </w:t>
      </w:r>
    </w:p>
    <w:p w14:paraId="2242178E" w14:textId="6C8287D8" w:rsidR="004B319A" w:rsidRPr="0007082E" w:rsidRDefault="0007082E" w:rsidP="00580567">
      <w:pPr>
        <w:autoSpaceDE w:val="0"/>
        <w:autoSpaceDN w:val="0"/>
        <w:adjustRightInd w:val="0"/>
        <w:spacing w:after="0" w:line="240" w:lineRule="auto"/>
        <w:ind w:left="-851"/>
        <w:jc w:val="both"/>
        <w:rPr>
          <w:rFonts w:ascii="Times New Roman" w:hAnsi="Times New Roman" w:cs="Times New Roman"/>
          <w:b/>
          <w:color w:val="000000"/>
          <w:sz w:val="28"/>
          <w:szCs w:val="28"/>
          <w:lang w:val="kk-KZ"/>
        </w:rPr>
      </w:pPr>
      <w:r w:rsidRPr="009B7672">
        <w:rPr>
          <w:rFonts w:ascii="Times New Roman" w:hAnsi="Times New Roman" w:cs="Times New Roman"/>
          <w:b/>
          <w:color w:val="000000"/>
          <w:sz w:val="28"/>
          <w:szCs w:val="28"/>
          <w:lang w:val="kk-KZ"/>
        </w:rPr>
        <w:t xml:space="preserve">                                  </w:t>
      </w:r>
      <w:r w:rsidRPr="0007082E">
        <w:rPr>
          <w:rFonts w:ascii="Times New Roman" w:hAnsi="Times New Roman" w:cs="Times New Roman"/>
          <w:b/>
          <w:color w:val="000000"/>
          <w:sz w:val="28"/>
          <w:szCs w:val="28"/>
          <w:lang w:val="kk-KZ"/>
        </w:rPr>
        <w:t>бойынша қызметтер.</w:t>
      </w:r>
    </w:p>
    <w:p w14:paraId="0D7945B2" w14:textId="77777777" w:rsidR="0007082E" w:rsidRDefault="0007082E" w:rsidP="00580567">
      <w:pPr>
        <w:autoSpaceDE w:val="0"/>
        <w:autoSpaceDN w:val="0"/>
        <w:adjustRightInd w:val="0"/>
        <w:spacing w:after="0" w:line="240" w:lineRule="auto"/>
        <w:ind w:left="-851"/>
        <w:jc w:val="both"/>
        <w:rPr>
          <w:rFonts w:ascii="Times New Roman" w:hAnsi="Times New Roman" w:cs="Times New Roman"/>
          <w:b/>
          <w:color w:val="000000"/>
          <w:sz w:val="24"/>
          <w:szCs w:val="24"/>
          <w:lang w:val="kk-KZ"/>
        </w:rPr>
      </w:pPr>
    </w:p>
    <w:p w14:paraId="00E934BA"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Әр түрлі модификациядағы жеткізушінің шығын материалдары бар картриджді толтыру қызметтері.</w:t>
      </w:r>
    </w:p>
    <w:p w14:paraId="0D986F2F"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Қажет болған жағдайда - ақаулардың бар-жоғын диагностикалау және оларды жою, басып шығару сапасын арттыру мақсатында қажетті қосалқы бөлшектерді ауыстыру (картриджді жөндеуге-тубаны ауыстыру, барабандардың фотосуреттері, ракель, чипті ауыстыру және т.б. Қосалқы бөлшектер жанармай құю жөніндегі қызметтердің (жұмыстардың) құнына енгізілген. </w:t>
      </w:r>
    </w:p>
    <w:p w14:paraId="2BEE069D"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p>
    <w:p w14:paraId="0200E43A" w14:textId="6826C0F8"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Картриджді толтырғаннан кейін басып шығарылған беттердің ең аз саны А4 парақтарының кемінде 1500 (бір мың бес жүз) беті болуы керек. Осы шарттар қанағаттандырылмаған жағдайда-Орындаушының есебінен кемшіліктерді жою.</w:t>
      </w:r>
      <w:r w:rsidRPr="0007082E">
        <w:rPr>
          <w:sz w:val="28"/>
          <w:szCs w:val="28"/>
          <w:lang w:val="kk-KZ"/>
        </w:rPr>
        <w:t xml:space="preserve"> </w:t>
      </w:r>
      <w:r w:rsidRPr="0007082E">
        <w:rPr>
          <w:rFonts w:ascii="Times New Roman" w:hAnsi="Times New Roman" w:cs="Times New Roman"/>
          <w:sz w:val="28"/>
          <w:szCs w:val="28"/>
          <w:lang w:val="kk-KZ"/>
        </w:rPr>
        <w:t xml:space="preserve">Бұл ретте сұраныс бойынша барлық шығын материалдары. жеткізуші 12 айға кепілдікпен жаңа болуы керек және келісімшарт сомасы кіреді. </w:t>
      </w:r>
    </w:p>
    <w:p w14:paraId="77403D57" w14:textId="34FD0CE5"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 - Жылына картридждерді толтыру саны-кемінде </w:t>
      </w:r>
      <w:r w:rsidR="009B7672">
        <w:rPr>
          <w:rFonts w:ascii="Times New Roman" w:hAnsi="Times New Roman" w:cs="Times New Roman"/>
          <w:sz w:val="28"/>
          <w:szCs w:val="28"/>
          <w:lang w:val="en-US"/>
        </w:rPr>
        <w:t>6</w:t>
      </w:r>
      <w:bookmarkStart w:id="0" w:name="_GoBack"/>
      <w:bookmarkEnd w:id="0"/>
      <w:r w:rsidRPr="0007082E">
        <w:rPr>
          <w:rFonts w:ascii="Times New Roman" w:hAnsi="Times New Roman" w:cs="Times New Roman"/>
          <w:sz w:val="28"/>
          <w:szCs w:val="28"/>
          <w:lang w:val="kk-KZ"/>
        </w:rPr>
        <w:t xml:space="preserve">70 жанармай құю. </w:t>
      </w:r>
    </w:p>
    <w:p w14:paraId="767E1C41" w14:textId="6E1932BA"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Картриджді жөндейтін бір жанармай құю станциясының құны жеткізуші ұсынған сомадан </w:t>
      </w:r>
      <w:r w:rsidR="006311D2" w:rsidRPr="006311D2">
        <w:rPr>
          <w:rFonts w:ascii="Times New Roman" w:hAnsi="Times New Roman" w:cs="Times New Roman"/>
          <w:sz w:val="28"/>
          <w:szCs w:val="28"/>
          <w:lang w:val="kk-KZ"/>
        </w:rPr>
        <w:t>570</w:t>
      </w:r>
      <w:r w:rsidRPr="0007082E">
        <w:rPr>
          <w:rFonts w:ascii="Times New Roman" w:hAnsi="Times New Roman" w:cs="Times New Roman"/>
          <w:sz w:val="28"/>
          <w:szCs w:val="28"/>
          <w:lang w:val="kk-KZ"/>
        </w:rPr>
        <w:t xml:space="preserve"> жанармай құю станциясына бөлу арқылы есептеледі).</w:t>
      </w:r>
    </w:p>
    <w:p w14:paraId="5F0EDEE0"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 - Тапсырыс берушінің орналасқан жері бойынша қызмет көрсетуді жұмыс күндері сағат 9:00-ден 18:30-ға дейін (сондай-ақ талап бойынша демалыс және мереке күндері, жеткізушімен келісім бойынша) қамтамасыз ету.</w:t>
      </w:r>
    </w:p>
    <w:p w14:paraId="58891B8E"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 - алынған өтінімге сәйкес ауызша нысанда немесе электрондық мекенжайға өтініш бергеннен кейін сол күні (сондай-ақ талап бойынша демалыс және мереке күндері, жеткізушінің келісімі бойынша) жүзеге асырылсын.</w:t>
      </w:r>
    </w:p>
    <w:p w14:paraId="7BC909AE" w14:textId="2CFED3F9"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 - қызмет көрсеткеннен кейін кеңсе жабдықтарының корпусында жүргізілген жұмыстардың іздері болмауы керек, яғни корпус таза болуы керек, оны ашудың өрескел іздері болмауы керек (чиптер, көзделмеген тесіктер, сынған және деформацияланған бөліктер) корпус </w:t>
      </w:r>
    </w:p>
    <w:p w14:paraId="0B18CF07"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 Кепілдік мерзіміне және кепілдік қызмет көрсету шарттарына қойылатын талаптар.</w:t>
      </w:r>
    </w:p>
    <w:p w14:paraId="51CAF557"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Картриджді толтырғаннан кейін басып шығарылған беттерде ақаулар, дақтар, жолақтар және басқа жоспарланбаған басып шығару ақаулары болмауы керек, қалыптасқан кескін жарқын, айқын болуы керек, таңбалар деформацияланбауы керек, қағазда картридж ақауларын көрсететін нүктелер, сызықтар, толқындар және басқа іздер болмауы керек (барлық ақаулар анықталғаннан кейін дереу жойылуы керек).</w:t>
      </w:r>
    </w:p>
    <w:p w14:paraId="7232F47A"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 </w:t>
      </w:r>
    </w:p>
    <w:p w14:paraId="27D9DF69"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 Жеткізушіге қойылатын талап.</w:t>
      </w:r>
    </w:p>
    <w:p w14:paraId="6C5C98FB"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 - Көкшетау қаласында сервистік орталықтың болуы міндетті.</w:t>
      </w:r>
    </w:p>
    <w:p w14:paraId="3765CD38"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 - қызметті орындау үшін Өнім берушінің Тапсырыс берушіге келу уақыты 2 сағаттан аспайды.</w:t>
      </w:r>
    </w:p>
    <w:p w14:paraId="577EB6E2"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 - Тапсырыс берушіден өтінімдерді қабылдау және тіркеу.</w:t>
      </w:r>
    </w:p>
    <w:p w14:paraId="333AD844" w14:textId="77777777" w:rsidR="0007082E" w:rsidRPr="0007082E"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t xml:space="preserve"> - атқарылған жұмыс туралы ай сайынғы есептерді жасау.</w:t>
      </w:r>
    </w:p>
    <w:p w14:paraId="344743BF" w14:textId="73876C36" w:rsidR="0007082E" w:rsidRPr="009B7672" w:rsidRDefault="0007082E" w:rsidP="0007082E">
      <w:pPr>
        <w:autoSpaceDE w:val="0"/>
        <w:autoSpaceDN w:val="0"/>
        <w:adjustRightInd w:val="0"/>
        <w:spacing w:after="0" w:line="240" w:lineRule="auto"/>
        <w:ind w:left="-851"/>
        <w:jc w:val="both"/>
        <w:rPr>
          <w:rFonts w:ascii="Times New Roman" w:hAnsi="Times New Roman" w:cs="Times New Roman"/>
          <w:sz w:val="28"/>
          <w:szCs w:val="28"/>
          <w:lang w:val="kk-KZ"/>
        </w:rPr>
      </w:pPr>
      <w:r w:rsidRPr="0007082E">
        <w:rPr>
          <w:rFonts w:ascii="Times New Roman" w:hAnsi="Times New Roman" w:cs="Times New Roman"/>
          <w:sz w:val="28"/>
          <w:szCs w:val="28"/>
          <w:lang w:val="kk-KZ"/>
        </w:rPr>
        <w:lastRenderedPageBreak/>
        <w:t xml:space="preserve"> </w:t>
      </w:r>
      <w:r w:rsidRPr="009B7672">
        <w:rPr>
          <w:rFonts w:ascii="Times New Roman" w:hAnsi="Times New Roman" w:cs="Times New Roman"/>
          <w:sz w:val="28"/>
          <w:szCs w:val="28"/>
          <w:lang w:val="kk-KZ"/>
        </w:rPr>
        <w:t>- кідіріссіз, сапалы және уақтылы қызмет көрсетуді қамтамасыз ету.</w:t>
      </w:r>
    </w:p>
    <w:p w14:paraId="1DE42B05" w14:textId="77777777" w:rsidR="0007082E" w:rsidRPr="009B7672" w:rsidRDefault="0007082E" w:rsidP="0007082E">
      <w:pPr>
        <w:autoSpaceDE w:val="0"/>
        <w:autoSpaceDN w:val="0"/>
        <w:adjustRightInd w:val="0"/>
        <w:spacing w:after="0" w:line="240" w:lineRule="auto"/>
        <w:ind w:left="-851"/>
        <w:jc w:val="both"/>
        <w:rPr>
          <w:rFonts w:ascii="Times New Roman" w:hAnsi="Times New Roman" w:cs="Times New Roman"/>
          <w:b/>
          <w:sz w:val="24"/>
          <w:szCs w:val="24"/>
          <w:lang w:val="kk-KZ"/>
        </w:rPr>
      </w:pPr>
    </w:p>
    <w:p w14:paraId="4798A617" w14:textId="77777777" w:rsidR="0007082E" w:rsidRPr="009B7672" w:rsidRDefault="0007082E" w:rsidP="0007082E">
      <w:pPr>
        <w:autoSpaceDE w:val="0"/>
        <w:autoSpaceDN w:val="0"/>
        <w:adjustRightInd w:val="0"/>
        <w:spacing w:after="0" w:line="240" w:lineRule="auto"/>
        <w:ind w:left="-851"/>
        <w:jc w:val="both"/>
        <w:rPr>
          <w:rFonts w:ascii="Times New Roman" w:hAnsi="Times New Roman" w:cs="Times New Roman"/>
          <w:b/>
          <w:sz w:val="24"/>
          <w:szCs w:val="24"/>
          <w:lang w:val="kk-KZ"/>
        </w:rPr>
      </w:pPr>
      <w:r w:rsidRPr="009B7672">
        <w:rPr>
          <w:rFonts w:ascii="Times New Roman" w:hAnsi="Times New Roman" w:cs="Times New Roman"/>
          <w:b/>
          <w:sz w:val="24"/>
          <w:szCs w:val="24"/>
          <w:lang w:val="kk-KZ"/>
        </w:rPr>
        <w:t>Қызмет көрсету мерзімі-31.12.2026 жылға дейін.</w:t>
      </w:r>
    </w:p>
    <w:p w14:paraId="141E0192" w14:textId="462894E0" w:rsidR="0007082E" w:rsidRPr="009B7672" w:rsidRDefault="0007082E" w:rsidP="0007082E">
      <w:pPr>
        <w:autoSpaceDE w:val="0"/>
        <w:autoSpaceDN w:val="0"/>
        <w:adjustRightInd w:val="0"/>
        <w:spacing w:after="0" w:line="240" w:lineRule="auto"/>
        <w:ind w:left="-851"/>
        <w:jc w:val="both"/>
        <w:rPr>
          <w:rFonts w:ascii="Times New Roman" w:hAnsi="Times New Roman" w:cs="Times New Roman"/>
          <w:b/>
          <w:sz w:val="24"/>
          <w:szCs w:val="24"/>
          <w:lang w:val="kk-KZ"/>
        </w:rPr>
      </w:pPr>
      <w:r w:rsidRPr="009B7672">
        <w:rPr>
          <w:rFonts w:ascii="Times New Roman" w:hAnsi="Times New Roman" w:cs="Times New Roman"/>
          <w:b/>
          <w:sz w:val="24"/>
          <w:szCs w:val="24"/>
          <w:lang w:val="kk-KZ"/>
        </w:rPr>
        <w:t>Егер өнім беруші Қызметтерді көрсетудің сапасы мен жеделдігі осы техникалық ерекшелікке сәйкес келмесе, Тапсырыс беруші шартты біржақты тәртіппен бұза алады.</w:t>
      </w:r>
    </w:p>
    <w:sectPr w:rsidR="0007082E" w:rsidRPr="009B7672" w:rsidSect="0001390D">
      <w:pgSz w:w="11906" w:h="16838"/>
      <w:pgMar w:top="426"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934"/>
    <w:rsid w:val="00001C16"/>
    <w:rsid w:val="00003D52"/>
    <w:rsid w:val="0001390D"/>
    <w:rsid w:val="00022874"/>
    <w:rsid w:val="00025A2C"/>
    <w:rsid w:val="00031001"/>
    <w:rsid w:val="00053AC2"/>
    <w:rsid w:val="000551D4"/>
    <w:rsid w:val="00063846"/>
    <w:rsid w:val="0007082E"/>
    <w:rsid w:val="00072DD1"/>
    <w:rsid w:val="00077C63"/>
    <w:rsid w:val="00081180"/>
    <w:rsid w:val="00087BD3"/>
    <w:rsid w:val="0009354C"/>
    <w:rsid w:val="000941FC"/>
    <w:rsid w:val="00097CA1"/>
    <w:rsid w:val="000B012B"/>
    <w:rsid w:val="000B6323"/>
    <w:rsid w:val="000D3DA7"/>
    <w:rsid w:val="000F1BE0"/>
    <w:rsid w:val="000F2448"/>
    <w:rsid w:val="000F493D"/>
    <w:rsid w:val="001229A5"/>
    <w:rsid w:val="00122D08"/>
    <w:rsid w:val="00157A1E"/>
    <w:rsid w:val="0017015A"/>
    <w:rsid w:val="00195934"/>
    <w:rsid w:val="001A7296"/>
    <w:rsid w:val="001D05D3"/>
    <w:rsid w:val="001E354F"/>
    <w:rsid w:val="00213F7E"/>
    <w:rsid w:val="002274C4"/>
    <w:rsid w:val="002746CF"/>
    <w:rsid w:val="0027605F"/>
    <w:rsid w:val="002939E3"/>
    <w:rsid w:val="002A1568"/>
    <w:rsid w:val="002B747D"/>
    <w:rsid w:val="002C21DC"/>
    <w:rsid w:val="002C62F5"/>
    <w:rsid w:val="002D0AE8"/>
    <w:rsid w:val="002D41F7"/>
    <w:rsid w:val="002F5041"/>
    <w:rsid w:val="002F50C4"/>
    <w:rsid w:val="0031213D"/>
    <w:rsid w:val="00321D97"/>
    <w:rsid w:val="00330D29"/>
    <w:rsid w:val="00341677"/>
    <w:rsid w:val="00342790"/>
    <w:rsid w:val="00347F46"/>
    <w:rsid w:val="00363306"/>
    <w:rsid w:val="00380714"/>
    <w:rsid w:val="00397951"/>
    <w:rsid w:val="003B3CED"/>
    <w:rsid w:val="003B6F81"/>
    <w:rsid w:val="003E5545"/>
    <w:rsid w:val="003E5AFF"/>
    <w:rsid w:val="003E719F"/>
    <w:rsid w:val="003F07BD"/>
    <w:rsid w:val="004129E8"/>
    <w:rsid w:val="00457EC8"/>
    <w:rsid w:val="004611AD"/>
    <w:rsid w:val="004634CA"/>
    <w:rsid w:val="0046592F"/>
    <w:rsid w:val="00470A42"/>
    <w:rsid w:val="00473BF6"/>
    <w:rsid w:val="00482DA9"/>
    <w:rsid w:val="0049421E"/>
    <w:rsid w:val="004B319A"/>
    <w:rsid w:val="004C57D8"/>
    <w:rsid w:val="004C7474"/>
    <w:rsid w:val="00501E33"/>
    <w:rsid w:val="00502FCC"/>
    <w:rsid w:val="0051650B"/>
    <w:rsid w:val="00516750"/>
    <w:rsid w:val="00521178"/>
    <w:rsid w:val="0053337A"/>
    <w:rsid w:val="00557FC8"/>
    <w:rsid w:val="00573C28"/>
    <w:rsid w:val="00574FAD"/>
    <w:rsid w:val="00580408"/>
    <w:rsid w:val="00580567"/>
    <w:rsid w:val="0058150A"/>
    <w:rsid w:val="00583C71"/>
    <w:rsid w:val="005A370E"/>
    <w:rsid w:val="005F40FE"/>
    <w:rsid w:val="005F5B4B"/>
    <w:rsid w:val="005F795D"/>
    <w:rsid w:val="00606951"/>
    <w:rsid w:val="006150F3"/>
    <w:rsid w:val="006311D2"/>
    <w:rsid w:val="006343F6"/>
    <w:rsid w:val="00636146"/>
    <w:rsid w:val="0063714D"/>
    <w:rsid w:val="006432C2"/>
    <w:rsid w:val="00672F04"/>
    <w:rsid w:val="0067774C"/>
    <w:rsid w:val="00680304"/>
    <w:rsid w:val="00682A3B"/>
    <w:rsid w:val="00691407"/>
    <w:rsid w:val="006C225C"/>
    <w:rsid w:val="006C7473"/>
    <w:rsid w:val="006F5C0A"/>
    <w:rsid w:val="00727937"/>
    <w:rsid w:val="0074544E"/>
    <w:rsid w:val="00754FF1"/>
    <w:rsid w:val="0076028A"/>
    <w:rsid w:val="00792211"/>
    <w:rsid w:val="007C0BB5"/>
    <w:rsid w:val="007C4CB4"/>
    <w:rsid w:val="007C5B1C"/>
    <w:rsid w:val="007C67EB"/>
    <w:rsid w:val="007D2D99"/>
    <w:rsid w:val="007F5E2F"/>
    <w:rsid w:val="008007F4"/>
    <w:rsid w:val="0083153E"/>
    <w:rsid w:val="008363B7"/>
    <w:rsid w:val="00836B1B"/>
    <w:rsid w:val="00850BA1"/>
    <w:rsid w:val="0086041D"/>
    <w:rsid w:val="00894653"/>
    <w:rsid w:val="008A0D0A"/>
    <w:rsid w:val="008C0AF5"/>
    <w:rsid w:val="008E76A7"/>
    <w:rsid w:val="008F5061"/>
    <w:rsid w:val="008F7020"/>
    <w:rsid w:val="00910E78"/>
    <w:rsid w:val="009146F0"/>
    <w:rsid w:val="00917523"/>
    <w:rsid w:val="00930262"/>
    <w:rsid w:val="009319CF"/>
    <w:rsid w:val="00940A58"/>
    <w:rsid w:val="0094794D"/>
    <w:rsid w:val="00956459"/>
    <w:rsid w:val="00963291"/>
    <w:rsid w:val="00970E2B"/>
    <w:rsid w:val="009752B1"/>
    <w:rsid w:val="009924B6"/>
    <w:rsid w:val="009A0E27"/>
    <w:rsid w:val="009A1636"/>
    <w:rsid w:val="009B7672"/>
    <w:rsid w:val="009C6221"/>
    <w:rsid w:val="009D0149"/>
    <w:rsid w:val="009D453A"/>
    <w:rsid w:val="009F50ED"/>
    <w:rsid w:val="009F5D82"/>
    <w:rsid w:val="00A07803"/>
    <w:rsid w:val="00A244B9"/>
    <w:rsid w:val="00A45C98"/>
    <w:rsid w:val="00A4745B"/>
    <w:rsid w:val="00A60800"/>
    <w:rsid w:val="00A65688"/>
    <w:rsid w:val="00A700F1"/>
    <w:rsid w:val="00A84866"/>
    <w:rsid w:val="00AA332F"/>
    <w:rsid w:val="00AB398B"/>
    <w:rsid w:val="00AE7C90"/>
    <w:rsid w:val="00AF4ABB"/>
    <w:rsid w:val="00B260ED"/>
    <w:rsid w:val="00B4017D"/>
    <w:rsid w:val="00B56C96"/>
    <w:rsid w:val="00B81ADB"/>
    <w:rsid w:val="00B86269"/>
    <w:rsid w:val="00B87AE7"/>
    <w:rsid w:val="00B916C3"/>
    <w:rsid w:val="00B96CC7"/>
    <w:rsid w:val="00BB4581"/>
    <w:rsid w:val="00BE1B78"/>
    <w:rsid w:val="00BE5469"/>
    <w:rsid w:val="00BF4E10"/>
    <w:rsid w:val="00BF50CE"/>
    <w:rsid w:val="00C14DDB"/>
    <w:rsid w:val="00C173A3"/>
    <w:rsid w:val="00C269F7"/>
    <w:rsid w:val="00C31253"/>
    <w:rsid w:val="00C517AA"/>
    <w:rsid w:val="00C51976"/>
    <w:rsid w:val="00C74D47"/>
    <w:rsid w:val="00C90832"/>
    <w:rsid w:val="00CB47A8"/>
    <w:rsid w:val="00CD1D4A"/>
    <w:rsid w:val="00D24F52"/>
    <w:rsid w:val="00D404A2"/>
    <w:rsid w:val="00D73C58"/>
    <w:rsid w:val="00D77844"/>
    <w:rsid w:val="00D82BCF"/>
    <w:rsid w:val="00D83C9B"/>
    <w:rsid w:val="00D919F5"/>
    <w:rsid w:val="00D9418A"/>
    <w:rsid w:val="00DB52E4"/>
    <w:rsid w:val="00DD0515"/>
    <w:rsid w:val="00DD3092"/>
    <w:rsid w:val="00E004D4"/>
    <w:rsid w:val="00E02058"/>
    <w:rsid w:val="00E04D0B"/>
    <w:rsid w:val="00E1094B"/>
    <w:rsid w:val="00E10D00"/>
    <w:rsid w:val="00E152BB"/>
    <w:rsid w:val="00E31414"/>
    <w:rsid w:val="00E57123"/>
    <w:rsid w:val="00E7136A"/>
    <w:rsid w:val="00E879D5"/>
    <w:rsid w:val="00E92419"/>
    <w:rsid w:val="00EB7E19"/>
    <w:rsid w:val="00EC5189"/>
    <w:rsid w:val="00ED1AE2"/>
    <w:rsid w:val="00EF7CBB"/>
    <w:rsid w:val="00F465D7"/>
    <w:rsid w:val="00F71303"/>
    <w:rsid w:val="00F8084B"/>
    <w:rsid w:val="00F82AAA"/>
    <w:rsid w:val="00FA5E38"/>
    <w:rsid w:val="00FB295D"/>
    <w:rsid w:val="00FC15AA"/>
    <w:rsid w:val="00FC4DD9"/>
    <w:rsid w:val="00FE1A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A7AD6"/>
  <w15:docId w15:val="{30EF0BFA-7E0B-4E81-8494-4E2E3C81F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39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0149"/>
    <w:rPr>
      <w:color w:val="0563C1" w:themeColor="hyperlink"/>
      <w:u w:val="single"/>
    </w:rPr>
  </w:style>
  <w:style w:type="character" w:customStyle="1" w:styleId="1">
    <w:name w:val="Неразрешенное упоминание1"/>
    <w:basedOn w:val="a0"/>
    <w:uiPriority w:val="99"/>
    <w:semiHidden/>
    <w:unhideWhenUsed/>
    <w:rsid w:val="009D0149"/>
    <w:rPr>
      <w:color w:val="605E5C"/>
      <w:shd w:val="clear" w:color="auto" w:fill="E1DFDD"/>
    </w:rPr>
  </w:style>
  <w:style w:type="paragraph" w:styleId="a4">
    <w:name w:val="Balloon Text"/>
    <w:basedOn w:val="a"/>
    <w:link w:val="a5"/>
    <w:uiPriority w:val="99"/>
    <w:semiHidden/>
    <w:unhideWhenUsed/>
    <w:rsid w:val="002A156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1568"/>
    <w:rPr>
      <w:rFonts w:ascii="Tahoma" w:hAnsi="Tahoma" w:cs="Tahoma"/>
      <w:sz w:val="16"/>
      <w:szCs w:val="16"/>
    </w:rPr>
  </w:style>
  <w:style w:type="paragraph" w:styleId="a6">
    <w:name w:val="Normal (Web)"/>
    <w:basedOn w:val="a"/>
    <w:uiPriority w:val="99"/>
    <w:unhideWhenUsed/>
    <w:rsid w:val="005805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04705">
      <w:bodyDiv w:val="1"/>
      <w:marLeft w:val="0"/>
      <w:marRight w:val="0"/>
      <w:marTop w:val="0"/>
      <w:marBottom w:val="0"/>
      <w:divBdr>
        <w:top w:val="none" w:sz="0" w:space="0" w:color="auto"/>
        <w:left w:val="none" w:sz="0" w:space="0" w:color="auto"/>
        <w:bottom w:val="none" w:sz="0" w:space="0" w:color="auto"/>
        <w:right w:val="none" w:sz="0" w:space="0" w:color="auto"/>
      </w:divBdr>
    </w:div>
    <w:div w:id="121388588">
      <w:bodyDiv w:val="1"/>
      <w:marLeft w:val="0"/>
      <w:marRight w:val="0"/>
      <w:marTop w:val="0"/>
      <w:marBottom w:val="0"/>
      <w:divBdr>
        <w:top w:val="none" w:sz="0" w:space="0" w:color="auto"/>
        <w:left w:val="none" w:sz="0" w:space="0" w:color="auto"/>
        <w:bottom w:val="none" w:sz="0" w:space="0" w:color="auto"/>
        <w:right w:val="none" w:sz="0" w:space="0" w:color="auto"/>
      </w:divBdr>
    </w:div>
    <w:div w:id="203560396">
      <w:bodyDiv w:val="1"/>
      <w:marLeft w:val="0"/>
      <w:marRight w:val="0"/>
      <w:marTop w:val="0"/>
      <w:marBottom w:val="0"/>
      <w:divBdr>
        <w:top w:val="none" w:sz="0" w:space="0" w:color="auto"/>
        <w:left w:val="none" w:sz="0" w:space="0" w:color="auto"/>
        <w:bottom w:val="none" w:sz="0" w:space="0" w:color="auto"/>
        <w:right w:val="none" w:sz="0" w:space="0" w:color="auto"/>
      </w:divBdr>
    </w:div>
    <w:div w:id="652291189">
      <w:bodyDiv w:val="1"/>
      <w:marLeft w:val="0"/>
      <w:marRight w:val="0"/>
      <w:marTop w:val="0"/>
      <w:marBottom w:val="0"/>
      <w:divBdr>
        <w:top w:val="none" w:sz="0" w:space="0" w:color="auto"/>
        <w:left w:val="none" w:sz="0" w:space="0" w:color="auto"/>
        <w:bottom w:val="none" w:sz="0" w:space="0" w:color="auto"/>
        <w:right w:val="none" w:sz="0" w:space="0" w:color="auto"/>
      </w:divBdr>
    </w:div>
    <w:div w:id="678505098">
      <w:bodyDiv w:val="1"/>
      <w:marLeft w:val="0"/>
      <w:marRight w:val="0"/>
      <w:marTop w:val="0"/>
      <w:marBottom w:val="0"/>
      <w:divBdr>
        <w:top w:val="none" w:sz="0" w:space="0" w:color="auto"/>
        <w:left w:val="none" w:sz="0" w:space="0" w:color="auto"/>
        <w:bottom w:val="none" w:sz="0" w:space="0" w:color="auto"/>
        <w:right w:val="none" w:sz="0" w:space="0" w:color="auto"/>
      </w:divBdr>
    </w:div>
    <w:div w:id="1181511809">
      <w:bodyDiv w:val="1"/>
      <w:marLeft w:val="0"/>
      <w:marRight w:val="0"/>
      <w:marTop w:val="0"/>
      <w:marBottom w:val="0"/>
      <w:divBdr>
        <w:top w:val="none" w:sz="0" w:space="0" w:color="auto"/>
        <w:left w:val="none" w:sz="0" w:space="0" w:color="auto"/>
        <w:bottom w:val="none" w:sz="0" w:space="0" w:color="auto"/>
        <w:right w:val="none" w:sz="0" w:space="0" w:color="auto"/>
      </w:divBdr>
    </w:div>
    <w:div w:id="1473599235">
      <w:bodyDiv w:val="1"/>
      <w:marLeft w:val="0"/>
      <w:marRight w:val="0"/>
      <w:marTop w:val="0"/>
      <w:marBottom w:val="0"/>
      <w:divBdr>
        <w:top w:val="none" w:sz="0" w:space="0" w:color="auto"/>
        <w:left w:val="none" w:sz="0" w:space="0" w:color="auto"/>
        <w:bottom w:val="none" w:sz="0" w:space="0" w:color="auto"/>
        <w:right w:val="none" w:sz="0" w:space="0" w:color="auto"/>
      </w:divBdr>
    </w:div>
    <w:div w:id="1619487919">
      <w:bodyDiv w:val="1"/>
      <w:marLeft w:val="0"/>
      <w:marRight w:val="0"/>
      <w:marTop w:val="0"/>
      <w:marBottom w:val="0"/>
      <w:divBdr>
        <w:top w:val="none" w:sz="0" w:space="0" w:color="auto"/>
        <w:left w:val="none" w:sz="0" w:space="0" w:color="auto"/>
        <w:bottom w:val="none" w:sz="0" w:space="0" w:color="auto"/>
        <w:right w:val="none" w:sz="0" w:space="0" w:color="auto"/>
      </w:divBdr>
    </w:div>
    <w:div w:id="1680154660">
      <w:bodyDiv w:val="1"/>
      <w:marLeft w:val="0"/>
      <w:marRight w:val="0"/>
      <w:marTop w:val="0"/>
      <w:marBottom w:val="0"/>
      <w:divBdr>
        <w:top w:val="none" w:sz="0" w:space="0" w:color="auto"/>
        <w:left w:val="none" w:sz="0" w:space="0" w:color="auto"/>
        <w:bottom w:val="none" w:sz="0" w:space="0" w:color="auto"/>
        <w:right w:val="none" w:sz="0" w:space="0" w:color="auto"/>
      </w:divBdr>
    </w:div>
    <w:div w:id="183745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851</Words>
  <Characters>4852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KeNt</dc:creator>
  <cp:lastModifiedBy>User</cp:lastModifiedBy>
  <cp:revision>38</cp:revision>
  <cp:lastPrinted>2022-02-16T12:54:00Z</cp:lastPrinted>
  <dcterms:created xsi:type="dcterms:W3CDTF">2024-07-10T19:00:00Z</dcterms:created>
  <dcterms:modified xsi:type="dcterms:W3CDTF">2026-10-13T06:54:00Z</dcterms:modified>
</cp:coreProperties>
</file>