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52C" w:rsidRPr="002E5E3B" w:rsidRDefault="00DD152C" w:rsidP="00DD152C">
      <w:pPr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 w:rsidRPr="002E5E3B">
        <w:rPr>
          <w:rFonts w:ascii="Times New Roman" w:hAnsi="Times New Roman"/>
          <w:sz w:val="28"/>
          <w:szCs w:val="28"/>
        </w:rPr>
        <w:t xml:space="preserve">Работа по установке </w:t>
      </w:r>
      <w:proofErr w:type="spellStart"/>
      <w:r w:rsidRPr="002E5E3B">
        <w:rPr>
          <w:rFonts w:ascii="Times New Roman" w:hAnsi="Times New Roman"/>
          <w:sz w:val="28"/>
          <w:szCs w:val="28"/>
        </w:rPr>
        <w:t>тепловычислителя</w:t>
      </w:r>
      <w:proofErr w:type="spellEnd"/>
      <w:r w:rsidRPr="002E5E3B">
        <w:rPr>
          <w:rFonts w:ascii="Times New Roman" w:hAnsi="Times New Roman"/>
          <w:sz w:val="28"/>
          <w:szCs w:val="28"/>
        </w:rPr>
        <w:t xml:space="preserve"> и расходомера</w:t>
      </w:r>
    </w:p>
    <w:p w:rsidR="00DD152C" w:rsidRPr="002E5E3B" w:rsidRDefault="00DD152C" w:rsidP="00DD152C">
      <w:pPr>
        <w:ind w:firstLine="708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 w:rsidRPr="002E5E3B">
        <w:rPr>
          <w:rFonts w:ascii="Times New Roman" w:hAnsi="Times New Roman"/>
          <w:sz w:val="28"/>
          <w:szCs w:val="28"/>
        </w:rPr>
        <w:t xml:space="preserve">по адресу: РК; </w:t>
      </w:r>
      <w:r w:rsidRPr="002E5E3B">
        <w:rPr>
          <w:rFonts w:ascii="Times New Roman" w:hAnsi="Times New Roman"/>
          <w:sz w:val="28"/>
          <w:szCs w:val="28"/>
          <w:lang w:val="kk-KZ"/>
        </w:rPr>
        <w:t>Павлодарская область</w:t>
      </w:r>
      <w:r w:rsidRPr="002E5E3B">
        <w:rPr>
          <w:rFonts w:ascii="Times New Roman" w:hAnsi="Times New Roman"/>
          <w:sz w:val="28"/>
          <w:szCs w:val="28"/>
        </w:rPr>
        <w:t xml:space="preserve">; </w:t>
      </w:r>
      <w:proofErr w:type="gramStart"/>
      <w:r w:rsidRPr="002E5E3B">
        <w:rPr>
          <w:rFonts w:ascii="Times New Roman" w:hAnsi="Times New Roman"/>
          <w:sz w:val="28"/>
          <w:szCs w:val="28"/>
        </w:rPr>
        <w:t>г</w:t>
      </w:r>
      <w:proofErr w:type="gramEnd"/>
      <w:r w:rsidRPr="002E5E3B">
        <w:rPr>
          <w:rFonts w:ascii="Times New Roman" w:hAnsi="Times New Roman"/>
          <w:sz w:val="28"/>
          <w:szCs w:val="28"/>
        </w:rPr>
        <w:t xml:space="preserve">. </w:t>
      </w:r>
      <w:r w:rsidRPr="002E5E3B">
        <w:rPr>
          <w:rFonts w:ascii="Times New Roman" w:hAnsi="Times New Roman"/>
          <w:sz w:val="28"/>
          <w:szCs w:val="28"/>
          <w:lang w:val="kk-KZ"/>
        </w:rPr>
        <w:t>Аксу, улца Строителей 14а</w:t>
      </w:r>
    </w:p>
    <w:p w:rsidR="007008B8" w:rsidRPr="002E5E3B" w:rsidRDefault="00DD152C" w:rsidP="00DD152C">
      <w:pPr>
        <w:ind w:firstLine="708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 w:rsidRPr="002E5E3B">
        <w:rPr>
          <w:rFonts w:ascii="Times New Roman" w:hAnsi="Times New Roman"/>
          <w:sz w:val="28"/>
          <w:szCs w:val="28"/>
          <w:lang w:val="kk-KZ"/>
        </w:rPr>
        <w:t>Срок выполнения работ: Работы должны быть выполнены в течении 15 календарных дней.</w:t>
      </w:r>
    </w:p>
    <w:p w:rsidR="007008B8" w:rsidRPr="007008B8" w:rsidRDefault="007008B8" w:rsidP="007008B8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833"/>
        <w:gridCol w:w="5542"/>
      </w:tblGrid>
      <w:tr w:rsidR="007008B8" w:rsidRPr="007008B8" w:rsidTr="007008B8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Параметр</w:t>
            </w:r>
          </w:p>
        </w:tc>
        <w:tc>
          <w:tcPr>
            <w:tcW w:w="0" w:type="auto"/>
            <w:shd w:val="clear" w:color="auto" w:fill="FFFFFF"/>
            <w:hideMark/>
          </w:tcPr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Требование / Рекомендация</w:t>
            </w:r>
          </w:p>
        </w:tc>
      </w:tr>
      <w:tr w:rsidR="007008B8" w:rsidRPr="007008B8" w:rsidTr="007008B8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Количество расходомеров</w:t>
            </w:r>
          </w:p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Модели</w:t>
            </w:r>
          </w:p>
        </w:tc>
        <w:tc>
          <w:tcPr>
            <w:tcW w:w="0" w:type="auto"/>
            <w:shd w:val="clear" w:color="auto" w:fill="FFFFFF"/>
            <w:hideMark/>
          </w:tcPr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1 шт. - если нагрузка до 0,043 Г кал/час (только для ЧЖД);</w:t>
            </w:r>
          </w:p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Пульсар, Взлет, ULTRAFLOW 54, SONO 1500СТ, Аксиома</w:t>
            </w:r>
          </w:p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</w:tc>
      </w:tr>
      <w:tr w:rsidR="007008B8" w:rsidRPr="007008B8" w:rsidTr="007008B8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 xml:space="preserve">Рекомендуемые модели </w:t>
            </w:r>
            <w:proofErr w:type="spellStart"/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тепловычислителей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ВКТ-7, ТВ-7</w:t>
            </w:r>
          </w:p>
        </w:tc>
      </w:tr>
      <w:tr w:rsidR="007008B8" w:rsidRPr="007008B8" w:rsidTr="007008B8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Передача данных</w:t>
            </w:r>
          </w:p>
        </w:tc>
        <w:tc>
          <w:tcPr>
            <w:tcW w:w="0" w:type="auto"/>
            <w:shd w:val="clear" w:color="auto" w:fill="FFFFFF"/>
            <w:hideMark/>
          </w:tcPr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GSM-модемы с интерфейсом RS-232,</w:t>
            </w:r>
          </w:p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TELEOFIS, IRZ с соответствующим ПО</w:t>
            </w:r>
          </w:p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</w:tc>
      </w:tr>
      <w:tr w:rsidR="007008B8" w:rsidRPr="007008B8" w:rsidTr="007008B8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Готовность к опломбировке</w:t>
            </w:r>
          </w:p>
        </w:tc>
        <w:tc>
          <w:tcPr>
            <w:tcW w:w="0" w:type="auto"/>
            <w:shd w:val="clear" w:color="auto" w:fill="FFFFFF"/>
            <w:hideMark/>
          </w:tcPr>
          <w:p w:rsidR="007008B8" w:rsidRPr="002E5E3B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Прибор должен</w:t>
            </w:r>
            <w:r w:rsidR="008132D7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 xml:space="preserve"> проработать без сбоев минимум 3</w:t>
            </w:r>
            <w:r w:rsidRPr="007008B8"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  <w:t>сутки до опломбировки.</w:t>
            </w:r>
          </w:p>
          <w:p w:rsidR="007008B8" w:rsidRPr="007008B8" w:rsidRDefault="007008B8" w:rsidP="007008B8">
            <w:pPr>
              <w:spacing w:after="0" w:line="240" w:lineRule="auto"/>
              <w:rPr>
                <w:rFonts w:ascii="Times New Roman" w:eastAsia="Times New Roman" w:hAnsi="Times New Roman"/>
                <w:color w:val="2C2D2E"/>
                <w:sz w:val="28"/>
                <w:szCs w:val="28"/>
              </w:rPr>
            </w:pPr>
          </w:p>
        </w:tc>
      </w:tr>
    </w:tbl>
    <w:p w:rsidR="00DD152C" w:rsidRPr="002E5E3B" w:rsidRDefault="00DD152C" w:rsidP="00DD152C">
      <w:pPr>
        <w:ind w:firstLine="708"/>
        <w:contextualSpacing/>
        <w:jc w:val="both"/>
        <w:rPr>
          <w:rFonts w:ascii="Times New Roman" w:eastAsia="Times New Roman" w:hAnsi="Times New Roman"/>
          <w:color w:val="2C2D2E"/>
          <w:sz w:val="28"/>
          <w:szCs w:val="28"/>
        </w:rPr>
      </w:pPr>
    </w:p>
    <w:p w:rsidR="002C4EDE" w:rsidRPr="002C4EDE" w:rsidRDefault="002C4EDE" w:rsidP="002C4ED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Демонтаж старого оборудования;</w:t>
      </w:r>
    </w:p>
    <w:p w:rsidR="002C4EDE" w:rsidRPr="002C4EDE" w:rsidRDefault="002C4EDE" w:rsidP="002C4ED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ahoma" w:eastAsia="Times New Roman" w:hAnsi="Tahoma"/>
          <w:color w:val="2C2D2E"/>
          <w:sz w:val="28"/>
          <w:szCs w:val="28"/>
        </w:rPr>
        <w:t>﻿﻿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Сварочные, механомонтажные работы;</w:t>
      </w:r>
    </w:p>
    <w:p w:rsidR="002C4EDE" w:rsidRPr="002C4EDE" w:rsidRDefault="002C4EDE" w:rsidP="002C4ED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ahoma" w:eastAsia="Times New Roman" w:hAnsi="Tahoma"/>
          <w:color w:val="2C2D2E"/>
          <w:sz w:val="28"/>
          <w:szCs w:val="28"/>
        </w:rPr>
        <w:t>﻿﻿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Электромонтажные работы;</w:t>
      </w:r>
    </w:p>
    <w:p w:rsidR="002C4EDE" w:rsidRPr="002C4EDE" w:rsidRDefault="002C4EDE" w:rsidP="002C4ED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ahoma" w:eastAsia="Times New Roman" w:hAnsi="Tahoma"/>
          <w:color w:val="2C2D2E"/>
          <w:sz w:val="28"/>
          <w:szCs w:val="28"/>
        </w:rPr>
        <w:t>﻿﻿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Пусконаладочные работы;</w:t>
      </w:r>
    </w:p>
    <w:p w:rsidR="002C4EDE" w:rsidRPr="002C4EDE" w:rsidRDefault="002C4EDE" w:rsidP="002C4EDE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ahoma" w:eastAsia="Times New Roman" w:hAnsi="Tahoma"/>
          <w:color w:val="2C2D2E"/>
          <w:sz w:val="28"/>
          <w:szCs w:val="28"/>
        </w:rPr>
        <w:t>﻿﻿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Обеспечить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совместимость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 устанавливаемого оборудования с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существующей системой учета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тепловой энергии;</w:t>
      </w:r>
    </w:p>
    <w:p w:rsidR="002C4EDE" w:rsidRPr="002E5E3B" w:rsidRDefault="002C4EDE" w:rsidP="002C4ED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ahoma" w:eastAsia="Times New Roman" w:hAnsi="Tahoma"/>
          <w:color w:val="2C2D2E"/>
          <w:sz w:val="28"/>
          <w:szCs w:val="28"/>
        </w:rPr>
        <w:t>﻿﻿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Ввод программного обеспечения;</w:t>
      </w:r>
    </w:p>
    <w:p w:rsidR="00BE4AAE" w:rsidRPr="002C4EDE" w:rsidRDefault="00BE4AAE" w:rsidP="00BE4AA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Поставщик обязан предусмотреть непредвиденные затраты в случае выявления неисправностей, требующих их замены в процессе демонтажно-монтажных работ без дополнительного соглашения с Заказчиком.</w:t>
      </w:r>
    </w:p>
    <w:p w:rsidR="00BE4AAE" w:rsidRPr="002C4EDE" w:rsidRDefault="00BE4AAE" w:rsidP="00BE4AA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ahoma" w:eastAsia="Times New Roman" w:hAnsi="Tahoma"/>
          <w:color w:val="2C2D2E"/>
          <w:sz w:val="28"/>
          <w:szCs w:val="28"/>
        </w:rPr>
        <w:t>﻿﻿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Поставщик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обязан передать 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Заказчику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паспорта,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передать сертификаты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соответствия.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Г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арантийные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документ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,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инструкции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ПО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эксплуатации и иные документы,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предусмотренные законодательством</w:t>
      </w:r>
      <w:r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Республики Казахстан.</w:t>
      </w:r>
      <w:r w:rsidR="008132D7">
        <w:rPr>
          <w:rFonts w:ascii="Times New Roman" w:eastAsia="Times New Roman" w:hAnsi="Times New Roman"/>
          <w:color w:val="2C2D2E"/>
          <w:sz w:val="28"/>
          <w:szCs w:val="28"/>
        </w:rPr>
        <w:t xml:space="preserve"> </w:t>
      </w:r>
    </w:p>
    <w:p w:rsidR="00BE4AAE" w:rsidRPr="002E5E3B" w:rsidRDefault="00BE4AAE" w:rsidP="002C4ED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В стоимость работы входят все необходимые расходные материалы, приобретение и установка носителей (</w:t>
      </w:r>
      <w:proofErr w:type="spellStart"/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Тепловычеслитель</w:t>
      </w:r>
      <w:proofErr w:type="spellEnd"/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,</w:t>
      </w:r>
      <w:r w:rsidR="008132D7">
        <w:rPr>
          <w:rFonts w:ascii="Times New Roman" w:eastAsia="Times New Roman" w:hAnsi="Times New Roman"/>
          <w:color w:val="2C2D2E"/>
          <w:sz w:val="28"/>
          <w:szCs w:val="28"/>
        </w:rPr>
        <w:t xml:space="preserve"> </w:t>
      </w:r>
      <w:proofErr w:type="spellStart"/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Расходомерное</w:t>
      </w:r>
      <w:proofErr w:type="spellEnd"/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 xml:space="preserve">устройство), демонтажные и монтажные работы, электромонтажные работы, проверка и наладка связи с 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КГП «</w:t>
      </w:r>
      <w:proofErr w:type="spellStart"/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Теплосервис-Аксу</w:t>
      </w:r>
      <w:proofErr w:type="spellEnd"/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».</w:t>
      </w:r>
    </w:p>
    <w:p w:rsidR="00BE4AAE" w:rsidRPr="002E5E3B" w:rsidRDefault="00BE4AAE" w:rsidP="00BE4AAE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Приборы должны </w:t>
      </w:r>
      <w:r w:rsidR="008132D7" w:rsidRPr="002E5E3B">
        <w:rPr>
          <w:rFonts w:ascii="Times New Roman" w:eastAsia="Times New Roman" w:hAnsi="Times New Roman"/>
          <w:color w:val="2C2D2E"/>
          <w:sz w:val="28"/>
          <w:szCs w:val="28"/>
        </w:rPr>
        <w:t>соответствовать</w:t>
      </w:r>
      <w:r w:rsidR="008132D7">
        <w:rPr>
          <w:rFonts w:ascii="Times New Roman" w:eastAsia="Times New Roman" w:hAnsi="Times New Roman"/>
          <w:color w:val="2C2D2E"/>
          <w:sz w:val="28"/>
          <w:szCs w:val="28"/>
        </w:rPr>
        <w:t xml:space="preserve"> 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 следующим критериям: </w:t>
      </w:r>
    </w:p>
    <w:p w:rsidR="00BE4AAE" w:rsidRPr="00BE4AAE" w:rsidRDefault="00BE4AAE" w:rsidP="00BE4AA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lastRenderedPageBreak/>
        <w:t xml:space="preserve">- </w:t>
      </w:r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Государственная регистрация: Тип прибора должен быть внесен в Реестр государственной системы обеспечения единства измерений РК;</w:t>
      </w:r>
    </w:p>
    <w:p w:rsidR="00BE4AAE" w:rsidRPr="00BE4AAE" w:rsidRDefault="00BE4AAE" w:rsidP="00BE4AA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- </w:t>
      </w:r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Поверка: Прибор должен иметь действующий сертификат о первичной или периодической поверке и целостные пломбы;</w:t>
      </w:r>
    </w:p>
    <w:p w:rsidR="00BE4AAE" w:rsidRPr="00BE4AAE" w:rsidRDefault="00BE4AAE" w:rsidP="00BE4AA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- </w:t>
      </w:r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Автоматизация: В соответствии с п. 6 главы 1 Правил учета тепловой энергии, ПУТЭ обязательно должен быть оснащен устройством для дистанционной передачи данных на сервер КГП «</w:t>
      </w:r>
      <w:proofErr w:type="spellStart"/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Теплосервис-Аксу</w:t>
      </w:r>
      <w:proofErr w:type="spellEnd"/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»;</w:t>
      </w:r>
    </w:p>
    <w:p w:rsidR="00BE4AAE" w:rsidRPr="00BE4AAE" w:rsidRDefault="00BE4AAE" w:rsidP="00BE4AA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- </w:t>
      </w:r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Проектная документация: Монтаж разрешается только на основании</w:t>
      </w:r>
      <w:r w:rsidRPr="00BE4AAE">
        <w:rPr>
          <w:rFonts w:ascii="Times New Roman" w:eastAsia="Times New Roman" w:hAnsi="Times New Roman"/>
          <w:color w:val="2C2D2E"/>
          <w:sz w:val="28"/>
          <w:szCs w:val="28"/>
        </w:rPr>
        <w:br/>
        <w:t>рабоч</w:t>
      </w:r>
      <w:r w:rsidR="008132D7">
        <w:rPr>
          <w:rFonts w:ascii="Times New Roman" w:eastAsia="Times New Roman" w:hAnsi="Times New Roman"/>
          <w:color w:val="2C2D2E"/>
          <w:sz w:val="28"/>
          <w:szCs w:val="28"/>
        </w:rPr>
        <w:t>его проекта, согласованного с КГ</w:t>
      </w:r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П «</w:t>
      </w:r>
      <w:proofErr w:type="spellStart"/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Теплосервис-Аксу</w:t>
      </w:r>
      <w:proofErr w:type="spellEnd"/>
      <w:r w:rsidRPr="00BE4AAE">
        <w:rPr>
          <w:rFonts w:ascii="Times New Roman" w:eastAsia="Times New Roman" w:hAnsi="Times New Roman"/>
          <w:color w:val="2C2D2E"/>
          <w:sz w:val="28"/>
          <w:szCs w:val="28"/>
        </w:rPr>
        <w:t>».</w:t>
      </w:r>
    </w:p>
    <w:p w:rsidR="00BE4AAE" w:rsidRPr="002C4EDE" w:rsidRDefault="00BE4AAE" w:rsidP="00BE4AAE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2C2D2E"/>
          <w:sz w:val="28"/>
          <w:szCs w:val="28"/>
        </w:rPr>
      </w:pPr>
    </w:p>
    <w:p w:rsidR="002C4EDE" w:rsidRPr="002E5E3B" w:rsidRDefault="00BE4AAE" w:rsidP="002C4ED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Поставщик должен разработать проект</w:t>
      </w:r>
    </w:p>
    <w:p w:rsidR="00BE4AAE" w:rsidRPr="002E5E3B" w:rsidRDefault="00BE4AAE" w:rsidP="002C4ED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Поставщик должен согласовать проект с КГП « </w:t>
      </w:r>
      <w:proofErr w:type="spellStart"/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Теплосервис-Аксу</w:t>
      </w:r>
      <w:proofErr w:type="spellEnd"/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»</w:t>
      </w:r>
    </w:p>
    <w:p w:rsidR="00BE4AAE" w:rsidRPr="002E5E3B" w:rsidRDefault="00BE4AAE" w:rsidP="002C4ED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Монтаж оборудования </w:t>
      </w:r>
      <w:r w:rsidR="008132D7">
        <w:rPr>
          <w:rFonts w:ascii="Times New Roman" w:eastAsia="Times New Roman" w:hAnsi="Times New Roman"/>
          <w:color w:val="2C2D2E"/>
          <w:sz w:val="28"/>
          <w:szCs w:val="28"/>
        </w:rPr>
        <w:t xml:space="preserve">и </w:t>
      </w:r>
      <w:proofErr w:type="spellStart"/>
      <w:r w:rsidR="008132D7">
        <w:rPr>
          <w:rFonts w:ascii="Times New Roman" w:eastAsia="Times New Roman" w:hAnsi="Times New Roman"/>
          <w:color w:val="2C2D2E"/>
          <w:sz w:val="28"/>
          <w:szCs w:val="28"/>
        </w:rPr>
        <w:t>пус</w:t>
      </w: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коналадка</w:t>
      </w:r>
      <w:proofErr w:type="spellEnd"/>
      <w:r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 (включая проверку связи модема)</w:t>
      </w:r>
    </w:p>
    <w:p w:rsidR="00BE4AAE" w:rsidRPr="002E5E3B" w:rsidRDefault="00BE4AAE" w:rsidP="002C4EDE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E5E3B">
        <w:rPr>
          <w:rFonts w:ascii="Times New Roman" w:eastAsia="Times New Roman" w:hAnsi="Times New Roman"/>
          <w:color w:val="2C2D2E"/>
          <w:sz w:val="28"/>
          <w:szCs w:val="28"/>
        </w:rPr>
        <w:t>Вызов представителя КГП для опломбировки и постановки на коммерческий учет.</w:t>
      </w:r>
    </w:p>
    <w:p w:rsidR="002C4EDE" w:rsidRPr="002E5E3B" w:rsidRDefault="002C4EDE" w:rsidP="002C4ED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 w:hAnsi="Times New Roman"/>
          <w:sz w:val="28"/>
          <w:szCs w:val="28"/>
          <w:lang w:val="en-US"/>
        </w:rPr>
        <w:t xml:space="preserve">1. </w:t>
      </w:r>
      <w:r w:rsidRPr="002E5E3B">
        <w:rPr>
          <w:rFonts w:ascii="Times New Roman" w:hAnsi="Times New Roman"/>
          <w:sz w:val="28"/>
          <w:szCs w:val="28"/>
        </w:rPr>
        <w:t>Все средства измерения, входящие в состав прибора учета тепловой энергии должны быть внесены в реестр средств измерений и иметь документы, подтверждающие наличие действующей метрологической поверки в соответствии с законом Республики Казахстан «Об обеспечении единства измерений»;</w:t>
      </w: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/>
          <w:sz w:val="28"/>
          <w:szCs w:val="28"/>
        </w:rPr>
        <w:t>﻿﻿﻿</w:t>
      </w:r>
      <w:r w:rsidRPr="002E5E3B">
        <w:rPr>
          <w:rFonts w:ascii="Times New Roman" w:hAnsi="Times New Roman"/>
          <w:sz w:val="28"/>
          <w:szCs w:val="28"/>
          <w:lang w:val="en-US"/>
        </w:rPr>
        <w:t xml:space="preserve">2. </w:t>
      </w:r>
      <w:r w:rsidRPr="002E5E3B">
        <w:rPr>
          <w:rFonts w:ascii="Times New Roman" w:hAnsi="Times New Roman"/>
          <w:sz w:val="28"/>
          <w:szCs w:val="28"/>
        </w:rPr>
        <w:t xml:space="preserve">Средства измерений должны иметь оттиск (клеймо, пломбу или самоклеящийся лейбл) </w:t>
      </w:r>
      <w:proofErr w:type="spellStart"/>
      <w:r w:rsidRPr="002E5E3B">
        <w:rPr>
          <w:rFonts w:ascii="Times New Roman" w:hAnsi="Times New Roman"/>
          <w:sz w:val="28"/>
          <w:szCs w:val="28"/>
        </w:rPr>
        <w:t>поверителя</w:t>
      </w:r>
      <w:proofErr w:type="spellEnd"/>
      <w:r w:rsidRPr="002E5E3B">
        <w:rPr>
          <w:rFonts w:ascii="Times New Roman" w:hAnsi="Times New Roman"/>
          <w:sz w:val="28"/>
          <w:szCs w:val="28"/>
        </w:rPr>
        <w:t xml:space="preserve"> в местах, соответствующих методике поверки на данное средство измерения;</w:t>
      </w: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/>
          <w:sz w:val="28"/>
          <w:szCs w:val="28"/>
        </w:rPr>
        <w:t>﻿﻿﻿</w:t>
      </w:r>
      <w:r w:rsidRPr="002E5E3B">
        <w:rPr>
          <w:rFonts w:ascii="Times New Roman" w:hAnsi="Times New Roman"/>
          <w:sz w:val="28"/>
          <w:szCs w:val="28"/>
          <w:lang w:val="en-US"/>
        </w:rPr>
        <w:t xml:space="preserve">3. </w:t>
      </w:r>
      <w:r w:rsidRPr="002E5E3B">
        <w:rPr>
          <w:rFonts w:ascii="Times New Roman" w:hAnsi="Times New Roman"/>
          <w:sz w:val="28"/>
          <w:szCs w:val="28"/>
        </w:rPr>
        <w:t>Средства измерения должны быть смонтированы в строгом соответствии с рабочим проектом на монтаж прибора учета тепловой энергии, согласованным с субъектом теплоснабжения, и технической документации на средство измерения;</w:t>
      </w: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/>
          <w:sz w:val="28"/>
          <w:szCs w:val="28"/>
        </w:rPr>
        <w:t>﻿﻿﻿</w:t>
      </w:r>
      <w:r w:rsidRPr="002E5E3B">
        <w:rPr>
          <w:rFonts w:ascii="Times New Roman" w:hAnsi="Times New Roman"/>
          <w:sz w:val="28"/>
          <w:szCs w:val="28"/>
        </w:rPr>
        <w:t>4. Прибор учета тепловой энергии и устройства передачи данных на сервер субъекта теплоснабжения должны быть в рабочем состоянии, без фиксации функционального отказа в течени</w:t>
      </w:r>
      <w:proofErr w:type="gramStart"/>
      <w:r w:rsidRPr="002E5E3B">
        <w:rPr>
          <w:rFonts w:ascii="Times New Roman" w:hAnsi="Times New Roman"/>
          <w:sz w:val="28"/>
          <w:szCs w:val="28"/>
        </w:rPr>
        <w:t>и</w:t>
      </w:r>
      <w:proofErr w:type="gramEnd"/>
      <w:r w:rsidRPr="002E5E3B">
        <w:rPr>
          <w:rFonts w:ascii="Times New Roman" w:hAnsi="Times New Roman"/>
          <w:sz w:val="28"/>
          <w:szCs w:val="28"/>
        </w:rPr>
        <w:t xml:space="preserve"> 3 (трех) суток, предшествующих дате опломбировке прибора учета.</w:t>
      </w: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/>
          <w:sz w:val="28"/>
          <w:szCs w:val="28"/>
        </w:rPr>
        <w:t>﻿﻿﻿</w:t>
      </w:r>
      <w:r w:rsidRPr="002E5E3B">
        <w:rPr>
          <w:rFonts w:ascii="Times New Roman" w:hAnsi="Times New Roman"/>
          <w:sz w:val="28"/>
          <w:szCs w:val="28"/>
        </w:rPr>
        <w:t xml:space="preserve">5. </w:t>
      </w:r>
      <w:r w:rsidR="008132D7">
        <w:rPr>
          <w:rFonts w:ascii="Times New Roman" w:hAnsi="Times New Roman"/>
          <w:sz w:val="28"/>
          <w:szCs w:val="28"/>
        </w:rPr>
        <w:t>Прибор учета должен</w:t>
      </w:r>
      <w:r w:rsidRPr="002E5E3B">
        <w:rPr>
          <w:rFonts w:ascii="Times New Roman" w:hAnsi="Times New Roman"/>
          <w:sz w:val="28"/>
          <w:szCs w:val="28"/>
        </w:rPr>
        <w:t xml:space="preserve"> состоять из одного расходомера при разрешенном максимуме суммарного теплопотребления на отопление и горячее водоснабжение до 0,043Гкал/час, при теплопотреблении свыше 0,043Гкал/час, необходим</w:t>
      </w:r>
      <w:r w:rsidR="008132D7">
        <w:rPr>
          <w:rFonts w:ascii="Times New Roman" w:hAnsi="Times New Roman"/>
          <w:sz w:val="28"/>
          <w:szCs w:val="28"/>
        </w:rPr>
        <w:t>о устанавливать два расходомера</w:t>
      </w:r>
      <w:r w:rsidRPr="002E5E3B">
        <w:rPr>
          <w:rFonts w:ascii="Times New Roman" w:hAnsi="Times New Roman"/>
          <w:sz w:val="28"/>
          <w:szCs w:val="28"/>
        </w:rPr>
        <w:t>.</w:t>
      </w: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/>
          <w:sz w:val="28"/>
          <w:szCs w:val="28"/>
        </w:rPr>
        <w:lastRenderedPageBreak/>
        <w:t>﻿﻿﻿</w:t>
      </w:r>
      <w:r w:rsidRPr="002E5E3B">
        <w:rPr>
          <w:rFonts w:ascii="Times New Roman" w:hAnsi="Times New Roman"/>
          <w:sz w:val="28"/>
          <w:szCs w:val="28"/>
        </w:rPr>
        <w:t>6. Приборы учета тепловой энергии проектируются и монтируются с устройствами передачи показаний в автоматическом режиме на сервер субъекта теплоснабжения.</w:t>
      </w: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/>
          <w:sz w:val="28"/>
          <w:szCs w:val="28"/>
        </w:rPr>
        <w:t>﻿﻿﻿</w:t>
      </w:r>
      <w:r w:rsidRPr="002E5E3B">
        <w:rPr>
          <w:rFonts w:ascii="Times New Roman" w:hAnsi="Times New Roman"/>
          <w:sz w:val="28"/>
          <w:szCs w:val="28"/>
        </w:rPr>
        <w:t>7. При реконструкции теплового узла учета или замене прибора учета, а также расходомеров, необходимо оформить новый проект.</w:t>
      </w: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 w:hAnsi="Times New Roman"/>
          <w:sz w:val="28"/>
          <w:szCs w:val="28"/>
        </w:rPr>
        <w:t xml:space="preserve">8. В целях </w:t>
      </w:r>
      <w:proofErr w:type="gramStart"/>
      <w:r w:rsidRPr="002E5E3B">
        <w:rPr>
          <w:rFonts w:ascii="Times New Roman" w:hAnsi="Times New Roman"/>
          <w:sz w:val="28"/>
          <w:szCs w:val="28"/>
        </w:rPr>
        <w:t>унификации возможности организации дистанционного сбора информации</w:t>
      </w:r>
      <w:proofErr w:type="gramEnd"/>
      <w:r w:rsidRPr="002E5E3B">
        <w:rPr>
          <w:rFonts w:ascii="Times New Roman" w:hAnsi="Times New Roman"/>
          <w:sz w:val="28"/>
          <w:szCs w:val="28"/>
        </w:rPr>
        <w:t xml:space="preserve"> с прибора учета тепловой энергии рекомендации по типам приборов учета и устройством передачи показаний в автоматическом режиме на сервер субъекта теплоснабжения:</w:t>
      </w:r>
    </w:p>
    <w:p w:rsidR="002E5E3B" w:rsidRPr="002E5E3B" w:rsidRDefault="002E5E3B" w:rsidP="002E5E3B">
      <w:pPr>
        <w:rPr>
          <w:rFonts w:ascii="Times New Roman" w:hAnsi="Times New Roman"/>
          <w:sz w:val="28"/>
          <w:szCs w:val="28"/>
        </w:rPr>
      </w:pPr>
      <w:r w:rsidRPr="002E5E3B">
        <w:rPr>
          <w:rFonts w:ascii="Times New Roman" w:hAnsi="Times New Roman"/>
          <w:sz w:val="28"/>
          <w:szCs w:val="28"/>
        </w:rPr>
        <w:t>1). Вкт-7; 2). ТВ-7;</w:t>
      </w:r>
    </w:p>
    <w:p w:rsidR="002C4EDE" w:rsidRPr="002C4EDE" w:rsidRDefault="002E5E3B" w:rsidP="002E5E3B">
      <w:pPr>
        <w:rPr>
          <w:rFonts w:ascii="Times New Roman" w:hAnsi="Times New Roman"/>
          <w:sz w:val="28"/>
          <w:szCs w:val="28"/>
          <w:lang w:val="en-US"/>
        </w:rPr>
      </w:pPr>
      <w:r w:rsidRPr="002E5E3B">
        <w:rPr>
          <w:rFonts w:ascii="Times New Roman" w:hAnsi="Times New Roman"/>
          <w:sz w:val="28"/>
          <w:szCs w:val="28"/>
        </w:rPr>
        <w:t>10.Устройство передачи показаний в автоматическом режиме - «TELEOFIS» и «IRZ» с программным обеспечением.</w:t>
      </w:r>
    </w:p>
    <w:p w:rsidR="002C4EDE" w:rsidRPr="002C4EDE" w:rsidRDefault="002C4EDE" w:rsidP="002E5E3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/>
          <w:color w:val="2C2D2E"/>
          <w:sz w:val="28"/>
          <w:szCs w:val="28"/>
        </w:rPr>
      </w:pPr>
    </w:p>
    <w:p w:rsidR="002C4EDE" w:rsidRPr="002C4EDE" w:rsidRDefault="002C4EDE" w:rsidP="002C4EDE">
      <w:pPr>
        <w:shd w:val="clear" w:color="auto" w:fill="FFFFFF"/>
        <w:spacing w:after="0" w:line="240" w:lineRule="auto"/>
        <w:rPr>
          <w:rFonts w:ascii="Times New Roman" w:eastAsia="Times New Roman" w:hAnsi="Times New Roman"/>
          <w:b/>
          <w:color w:val="2C2D2E"/>
          <w:sz w:val="28"/>
          <w:szCs w:val="28"/>
        </w:rPr>
      </w:pPr>
      <w:r w:rsidRPr="002C4EDE">
        <w:rPr>
          <w:rFonts w:ascii="Times New Roman" w:eastAsia="Times New Roman" w:hAnsi="Times New Roman"/>
          <w:b/>
          <w:color w:val="2C2D2E"/>
          <w:sz w:val="28"/>
          <w:szCs w:val="28"/>
        </w:rPr>
        <w:t>Гарантийные обязательства</w:t>
      </w:r>
    </w:p>
    <w:p w:rsidR="002C4EDE" w:rsidRPr="002C4EDE" w:rsidRDefault="002C4EDE" w:rsidP="002C4EDE">
      <w:pPr>
        <w:shd w:val="clear" w:color="auto" w:fill="FFFFFF"/>
        <w:spacing w:after="0" w:line="240" w:lineRule="auto"/>
        <w:rPr>
          <w:rFonts w:ascii="Times New Roman" w:eastAsia="Times New Roman" w:hAnsi="Times New Roman"/>
          <w:color w:val="2C2D2E"/>
          <w:sz w:val="28"/>
          <w:szCs w:val="28"/>
        </w:rPr>
      </w:pP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Гарантийный срок на установленное</w:t>
      </w:r>
      <w:r w:rsidR="002E5E3B"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оборудование</w:t>
      </w:r>
      <w:r w:rsidR="002E5E3B"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выполненные работы</w:t>
      </w:r>
      <w:r w:rsidR="002E5E3B"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должен составлять не менее 12</w:t>
      </w:r>
      <w:r w:rsidR="002E5E3B"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 месяцев </w:t>
      </w:r>
      <w:proofErr w:type="gramStart"/>
      <w:r w:rsidR="002E5E3B" w:rsidRPr="002E5E3B">
        <w:rPr>
          <w:rFonts w:ascii="Times New Roman" w:eastAsia="Times New Roman" w:hAnsi="Times New Roman"/>
          <w:color w:val="2C2D2E"/>
          <w:sz w:val="28"/>
          <w:szCs w:val="28"/>
        </w:rPr>
        <w:t>с даты подписания</w:t>
      </w:r>
      <w:proofErr w:type="gramEnd"/>
      <w:r w:rsidR="002E5E3B" w:rsidRPr="002E5E3B">
        <w:rPr>
          <w:rFonts w:ascii="Times New Roman" w:eastAsia="Times New Roman" w:hAnsi="Times New Roman"/>
          <w:color w:val="2C2D2E"/>
          <w:sz w:val="28"/>
          <w:szCs w:val="28"/>
        </w:rPr>
        <w:t xml:space="preserve"> акта</w:t>
      </w:r>
      <w:r w:rsidR="002E5E3B" w:rsidRPr="002E5E3B">
        <w:rPr>
          <w:rFonts w:ascii="Times New Roman" w:eastAsia="Times New Roman" w:hAnsi="Times New Roman"/>
          <w:color w:val="2C2D2E"/>
          <w:sz w:val="28"/>
          <w:szCs w:val="28"/>
          <w:lang w:val="en-US"/>
        </w:rPr>
        <w:t xml:space="preserve"> </w:t>
      </w:r>
      <w:r w:rsidRPr="002C4EDE">
        <w:rPr>
          <w:rFonts w:ascii="Times New Roman" w:eastAsia="Times New Roman" w:hAnsi="Times New Roman"/>
          <w:color w:val="2C2D2E"/>
          <w:sz w:val="28"/>
          <w:szCs w:val="28"/>
        </w:rPr>
        <w:t>выполненных работ.</w:t>
      </w:r>
    </w:p>
    <w:p w:rsidR="007008B8" w:rsidRPr="002C4EDE" w:rsidRDefault="007008B8" w:rsidP="00DD152C">
      <w:pPr>
        <w:ind w:firstLine="708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</w:p>
    <w:p w:rsidR="00DD152C" w:rsidRPr="00EC24DE" w:rsidRDefault="00DD152C" w:rsidP="00DD152C">
      <w:pPr>
        <w:ind w:firstLine="708"/>
        <w:contextualSpacing/>
        <w:jc w:val="both"/>
        <w:rPr>
          <w:rFonts w:ascii="Times New Roman" w:hAnsi="Times New Roman"/>
          <w:szCs w:val="20"/>
        </w:rPr>
      </w:pPr>
    </w:p>
    <w:p w:rsidR="008F4BBA" w:rsidRDefault="008F4BBA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Default="00016110">
      <w:pPr>
        <w:rPr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lastRenderedPageBreak/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есептегіш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өлшегішті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орнату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бойынша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мекен-жайы</w:t>
      </w:r>
      <w:proofErr w:type="spellEnd"/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: ҚР;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Павлодар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облысы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;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Ақсу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қаласы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строители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көшесі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, 14а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орындау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мерзімі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15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күнтізбелік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күн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ішінде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орындалуы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Талап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/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Ұсыныс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Параметрі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өлшегіштер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саны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Модельдер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1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дана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егер</w:t>
      </w:r>
      <w:proofErr w:type="spellEnd"/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жүктеме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0,043 Г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кал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/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сағ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дейін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болса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жж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үшін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);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Пульсар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ұшу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ULTRAFLOW 54, SONO 1500st,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Аксиома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ВКТ-7, ТВ-7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есептегіштерінің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ұсынылатын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модельдері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RS-232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интерфейсі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GSM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модемдері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,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TELEOFIS, IRZ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сәйкес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бағдарламалық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жасақтамамен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Пломбалауға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дайындық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Аспап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пломбалауға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дейін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кемінде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3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тәулік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үзіліссіз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істеуі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керек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ескі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жабдықты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бөлшектеу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дәнекерлеу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механикалық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монтаждау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O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электр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іске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қосу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жөндеу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орнатылған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жабдықтың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қолданыстағы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энергиясын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жүйесімен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үйлесімділігін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қамтамасыз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ету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бағдарламалық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жасақтаманы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енгізу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өнім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беруші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бөлшектеу-монтаждау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процесінде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оларды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ауыстыруды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талап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ететін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ақаулар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анықталған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жағдайда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Тапсырыс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берушімен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қосымша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келісімсіз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күтпеген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шығындарды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көздеуге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міндетті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өнім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беруші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Тапсырыс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берушіге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паспортты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беруге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сәйкестік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сертификаттарын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беруге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міндетті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Кепілдік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құжат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пайдалану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жөніндегі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нұсқаулықтар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Қазақстан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Республикасының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заңнамасында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көзделген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өзге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құжаттар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құнына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барлық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қажетті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материалдары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тасымалдағыштарды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сатып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орнату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есептегіш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өлшегіш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құрылғы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),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бөлшектеу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монтаждау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Электр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монтаждау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, "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Теплосервис-Ақсу"КМК-мен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байланысты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тексеру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баптау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кіреді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құрылғылар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келесі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критерийлерге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сәйкес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келуі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керек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: 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lastRenderedPageBreak/>
        <w:t xml:space="preserve">-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Мемлекеттік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тіркеу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аспаптың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түрі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ҚР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өлшем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бірлігін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қамтамасыз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етудің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мемлекеттік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жүйесінің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тізіліміне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енгізілуі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Тексеру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құрылғыда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бастапқы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немесе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мерзімді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тексеру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туралы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қолданыстағы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сертификат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тұтас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пломбалар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болуы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керек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Автоматтандыру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энергиясын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Қағидаларының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1-тарауының 6-тармағына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сәйкес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ПУТЭ "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Теплосервис-Ақсу"КМК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серверіне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деректерді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қашықтықтан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беруге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арналған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құрылғымен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жарақтандырылуы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Жобалық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құжаттама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: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монтаждауға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негізде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рұқсат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етіледі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"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Теплосервис-Ақсу"КМК-мен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келісілген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жобасы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жеткізуші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жобаны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әзірлеуі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керек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өнім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беруші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жобаны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"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Теплосервис-Ақсу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" КМК-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келісуі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жабдықты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орнату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іске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қосу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модем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байланысын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тексеруді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қоса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алғанда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)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o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мөрлеу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коммерциялық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қою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үшін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КМК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өкілін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шақыру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1.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энергиясын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аспабының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құрамына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кіретін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барлық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құралдары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құралдарының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тізіліміне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енгізілуге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"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өлшем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бірлігін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қамтамасыз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ету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туралы"Қазақстан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Республикасының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Заңына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сәйкес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қолданыстағы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метрологиялық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тексерудің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болуын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растайтын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құжаттары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болуға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2.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құралдарында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құралына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тексеру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әдістемесіне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сәйкес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келетін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орындарда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салыстырып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тексерушінің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бедері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(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таңбасы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пломбасы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немесе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өздігінен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жабысатын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жапсырмасы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болуы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3.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құралдары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жабдықтау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субъектісімен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келісілген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энергиясын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аспабын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монтаждауға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арналған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жобасына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құралына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арналған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техникалық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құжаттамаға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қатаң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сәйкестікте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монтаждалуы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4.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энергиясын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аспабы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жабдықтау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субъектісінің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серверіне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деректерді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құрылғылары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аспабын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пломбалау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күнінің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алдындағы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3 (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үш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)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тәулік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ішінде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функционалдық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істен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шығуды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тіркемей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күйінде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болуға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5.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аспабы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бір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өлшегіштен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тұруы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жылытуға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ыстық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сумен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жабдықтауға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арналған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жалпы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тұтынудың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рұқсат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етілген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максимумы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кезінде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сағатына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0,043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Гкал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дейін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тұтыну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кезінде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сағатына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0,043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Гкал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жоғары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болғанда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екі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өлшегішті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орнату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қажет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6.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энергиясын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аспаптары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жабдықтау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субъектісінің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серверіне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автоматты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режимде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көрсеткіштерді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құрылғыларымен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жобаланады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орнатылады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7.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алудың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торабын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қайта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немесе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есептеу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құралын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,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сондай-ақ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шығын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өлшегіштерді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ауыстыру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кезінде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жаңа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жобаны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ресімдеу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қажет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r w:rsidRPr="00290BEA">
        <w:rPr>
          <w:rFonts w:ascii="Times New Roman" w:hAnsi="Times New Roman"/>
          <w:sz w:val="28"/>
          <w:szCs w:val="28"/>
          <w:lang w:val="en-US"/>
        </w:rPr>
        <w:t xml:space="preserve">8.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энергиясын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аспабынан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ақпаратты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қашықтықтан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жинауды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ұйымдастыру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мүмкіндігін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біріздендіру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мақсатында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есепке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алу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аспаптарының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lastRenderedPageBreak/>
        <w:t>түрлері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бойынша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ұсынымдар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жылумен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жабдықтау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субъектісінің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серверіне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автоматты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режимде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көрсеткіштерді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құрылғысы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: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1). Вкт-7; 2).</w:t>
      </w:r>
      <w:proofErr w:type="gramEnd"/>
      <w:r w:rsidRPr="00290BEA">
        <w:rPr>
          <w:rFonts w:ascii="Times New Roman" w:hAnsi="Times New Roman"/>
          <w:sz w:val="28"/>
          <w:szCs w:val="28"/>
          <w:lang w:val="en-US"/>
        </w:rPr>
        <w:t xml:space="preserve"> ТВ-7;</w:t>
      </w: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 xml:space="preserve">10.Оқуды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автоматты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режимде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беру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құрылғысы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-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бағдарламалық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жасақтамасы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"TELEOFIS"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және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"IRZ".</w:t>
      </w:r>
      <w:proofErr w:type="gram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Кепілдік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міндеттемелері</w:t>
      </w:r>
      <w:proofErr w:type="spellEnd"/>
    </w:p>
    <w:p w:rsidR="00016110" w:rsidRPr="00290BEA" w:rsidRDefault="00016110" w:rsidP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  <w:proofErr w:type="spellStart"/>
      <w:proofErr w:type="gramStart"/>
      <w:r w:rsidRPr="00290BEA">
        <w:rPr>
          <w:rFonts w:ascii="Times New Roman" w:hAnsi="Times New Roman"/>
          <w:sz w:val="28"/>
          <w:szCs w:val="28"/>
          <w:lang w:val="en-US"/>
        </w:rPr>
        <w:t>Белгіленген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жабдыққа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орындалған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кепілдік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мерзімі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орындалған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жұмыстар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актісіне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қол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қойылған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күннен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бастап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кемінде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12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айды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құрауға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290BEA">
        <w:rPr>
          <w:rFonts w:ascii="Times New Roman" w:hAnsi="Times New Roman"/>
          <w:sz w:val="28"/>
          <w:szCs w:val="28"/>
          <w:lang w:val="en-US"/>
        </w:rPr>
        <w:t>тиіс</w:t>
      </w:r>
      <w:proofErr w:type="spellEnd"/>
      <w:r w:rsidRPr="00290BEA">
        <w:rPr>
          <w:rFonts w:ascii="Times New Roman" w:hAnsi="Times New Roman"/>
          <w:sz w:val="28"/>
          <w:szCs w:val="28"/>
          <w:lang w:val="en-US"/>
        </w:rPr>
        <w:t>.</w:t>
      </w:r>
      <w:proofErr w:type="gramEnd"/>
    </w:p>
    <w:p w:rsidR="00290BEA" w:rsidRPr="00290BEA" w:rsidRDefault="00290BEA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sectPr w:rsidR="00290BEA" w:rsidRPr="00290BEA" w:rsidSect="008F4B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A4920"/>
    <w:multiLevelType w:val="multilevel"/>
    <w:tmpl w:val="2B20E59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>
    <w:nsid w:val="1651689E"/>
    <w:multiLevelType w:val="multilevel"/>
    <w:tmpl w:val="89EA70A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>
    <w:nsid w:val="4F2926BC"/>
    <w:multiLevelType w:val="multilevel"/>
    <w:tmpl w:val="6092296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>
    <w:nsid w:val="4F622FE2"/>
    <w:multiLevelType w:val="multilevel"/>
    <w:tmpl w:val="6CE4CDB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799477DF"/>
    <w:multiLevelType w:val="multilevel"/>
    <w:tmpl w:val="DEF608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152C"/>
    <w:rsid w:val="00016110"/>
    <w:rsid w:val="00290BEA"/>
    <w:rsid w:val="002C4EDE"/>
    <w:rsid w:val="002E5E3B"/>
    <w:rsid w:val="004F0CF9"/>
    <w:rsid w:val="00510804"/>
    <w:rsid w:val="007008B8"/>
    <w:rsid w:val="008132D7"/>
    <w:rsid w:val="008F4BBA"/>
    <w:rsid w:val="00AB2702"/>
    <w:rsid w:val="00AF3F37"/>
    <w:rsid w:val="00BE4AAE"/>
    <w:rsid w:val="00DD152C"/>
    <w:rsid w:val="00E54051"/>
    <w:rsid w:val="00E6381C"/>
    <w:rsid w:val="00F25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52C"/>
    <w:rPr>
      <w:rFonts w:ascii="Calibri" w:eastAsia="MS Mincho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08B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0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1322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7</cp:revision>
  <dcterms:created xsi:type="dcterms:W3CDTF">2026-10-23T07:20:00Z</dcterms:created>
  <dcterms:modified xsi:type="dcterms:W3CDTF">2026-10-23T07:47:00Z</dcterms:modified>
</cp:coreProperties>
</file>