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D46E2" w14:textId="42615A7A" w:rsidR="00AB38A5" w:rsidRPr="00AB38A5" w:rsidRDefault="00F8102D" w:rsidP="002F6BC1">
      <w:pPr>
        <w:tabs>
          <w:tab w:val="left" w:pos="5670"/>
        </w:tabs>
        <w:jc w:val="right"/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                                                            </w:t>
      </w:r>
    </w:p>
    <w:p w14:paraId="660533CD" w14:textId="77777777" w:rsidR="00AB38A5" w:rsidRDefault="00AB38A5" w:rsidP="00AB38A5">
      <w:pPr>
        <w:tabs>
          <w:tab w:val="left" w:pos="5670"/>
        </w:tabs>
        <w:jc w:val="right"/>
        <w:rPr>
          <w:b/>
          <w:lang w:val="kk-KZ"/>
        </w:rPr>
      </w:pPr>
    </w:p>
    <w:p w14:paraId="39EB0813" w14:textId="77777777" w:rsidR="002F6BC1" w:rsidRPr="00AB38A5" w:rsidRDefault="002F6BC1" w:rsidP="00AB38A5">
      <w:pPr>
        <w:tabs>
          <w:tab w:val="left" w:pos="5670"/>
        </w:tabs>
        <w:jc w:val="right"/>
        <w:rPr>
          <w:b/>
          <w:lang w:val="kk-KZ"/>
        </w:rPr>
      </w:pPr>
    </w:p>
    <w:p w14:paraId="70A13F4C" w14:textId="77777777" w:rsidR="00F8102D" w:rsidRDefault="00F8102D" w:rsidP="00F8102D">
      <w:pPr>
        <w:jc w:val="center"/>
        <w:rPr>
          <w:b/>
          <w:lang w:val="kk-KZ"/>
        </w:rPr>
      </w:pPr>
      <w:r w:rsidRPr="0029238A">
        <w:rPr>
          <w:b/>
          <w:lang w:val="kk-KZ"/>
        </w:rPr>
        <w:t>Техническая спецификация</w:t>
      </w:r>
    </w:p>
    <w:p w14:paraId="0D5AF60D" w14:textId="77777777" w:rsidR="0074623F" w:rsidRPr="0029238A" w:rsidRDefault="0074623F" w:rsidP="00F8102D">
      <w:pPr>
        <w:jc w:val="center"/>
        <w:rPr>
          <w:b/>
          <w:lang w:val="kk-KZ"/>
        </w:rPr>
      </w:pPr>
    </w:p>
    <w:p w14:paraId="7506422A" w14:textId="77777777" w:rsidR="00F8102D" w:rsidRDefault="00F8102D" w:rsidP="00F8102D">
      <w:pPr>
        <w:jc w:val="center"/>
      </w:pPr>
      <w:r w:rsidRPr="0029238A">
        <w:t xml:space="preserve">по составлению </w:t>
      </w:r>
      <w:r>
        <w:t>актов технического состояния</w:t>
      </w:r>
      <w:r w:rsidRPr="0029238A">
        <w:t xml:space="preserve"> основных средств, инструментов, производственного и хозяйственного инвентаря подлежащих списанию</w:t>
      </w:r>
      <w:r>
        <w:t>.</w:t>
      </w:r>
    </w:p>
    <w:p w14:paraId="0C253355" w14:textId="2A76D6DA" w:rsidR="00F8102D" w:rsidRDefault="00F8102D" w:rsidP="00F8102D">
      <w:pPr>
        <w:jc w:val="both"/>
        <w:rPr>
          <w:lang w:val="kk-KZ"/>
        </w:rPr>
      </w:pPr>
      <w:r>
        <w:t xml:space="preserve">    </w:t>
      </w:r>
      <w:r w:rsidRPr="0029238A">
        <w:t xml:space="preserve">Поставщик обязуется оказать </w:t>
      </w:r>
      <w:r w:rsidR="002F6BC1">
        <w:t xml:space="preserve"> </w:t>
      </w:r>
      <w:r w:rsidR="002F6BC1" w:rsidRPr="002F6BC1">
        <w:t>Услуги по составлению технического заключения на списание основных средств</w:t>
      </w:r>
      <w:r w:rsidRPr="0029238A">
        <w:t>, инструментов, производственного и хозяйственного инвентаря подлежащих списанию на следующие единицы:</w:t>
      </w:r>
    </w:p>
    <w:p w14:paraId="0A2EF0EA" w14:textId="77777777" w:rsidR="00F8102D" w:rsidRPr="00191E1C" w:rsidRDefault="00F8102D" w:rsidP="00F8102D">
      <w:pPr>
        <w:jc w:val="both"/>
        <w:rPr>
          <w:lang w:val="en-US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253"/>
        <w:gridCol w:w="1559"/>
        <w:gridCol w:w="567"/>
        <w:gridCol w:w="1985"/>
      </w:tblGrid>
      <w:tr w:rsidR="00F8102D" w:rsidRPr="000466E3" w14:paraId="375B757C" w14:textId="77777777" w:rsidTr="0069640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CFADA" w14:textId="77777777" w:rsidR="00F8102D" w:rsidRPr="000466E3" w:rsidRDefault="00F8102D" w:rsidP="00492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466E3">
              <w:rPr>
                <w:b/>
                <w:sz w:val="22"/>
                <w:szCs w:val="22"/>
                <w:lang w:eastAsia="en-US"/>
              </w:rPr>
              <w:t>№</w:t>
            </w:r>
          </w:p>
          <w:p w14:paraId="49905FBA" w14:textId="77777777" w:rsidR="00F8102D" w:rsidRPr="000466E3" w:rsidRDefault="00F8102D" w:rsidP="00492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466E3">
              <w:rPr>
                <w:b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536F1" w14:textId="77777777" w:rsidR="00F8102D" w:rsidRPr="000466E3" w:rsidRDefault="00F8102D" w:rsidP="00492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466E3">
              <w:rPr>
                <w:b/>
                <w:sz w:val="22"/>
                <w:szCs w:val="22"/>
                <w:lang w:eastAsia="en-US"/>
              </w:rPr>
              <w:t xml:space="preserve">Наименование  </w:t>
            </w:r>
            <w:r>
              <w:rPr>
                <w:b/>
                <w:sz w:val="22"/>
                <w:szCs w:val="22"/>
                <w:lang w:eastAsia="en-US"/>
              </w:rPr>
              <w:t>основных средств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8342" w14:textId="77777777" w:rsidR="00F8102D" w:rsidRPr="000466E3" w:rsidRDefault="00F8102D" w:rsidP="004924FA">
            <w:pPr>
              <w:rPr>
                <w:b/>
                <w:sz w:val="22"/>
                <w:szCs w:val="22"/>
                <w:lang w:eastAsia="en-US"/>
              </w:rPr>
            </w:pPr>
            <w:r w:rsidRPr="000466E3">
              <w:rPr>
                <w:b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4E4C" w14:textId="77777777" w:rsidR="00F8102D" w:rsidRPr="000466E3" w:rsidRDefault="00F8102D" w:rsidP="00492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192DA" w14:textId="77777777" w:rsidR="00F8102D" w:rsidRPr="000466E3" w:rsidRDefault="00F8102D" w:rsidP="00492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466E3">
              <w:rPr>
                <w:b/>
                <w:sz w:val="22"/>
                <w:szCs w:val="22"/>
                <w:lang w:eastAsia="en-US"/>
              </w:rPr>
              <w:t>Инвентарный номер</w:t>
            </w:r>
          </w:p>
        </w:tc>
      </w:tr>
      <w:tr w:rsidR="00F8102D" w:rsidRPr="000466E3" w14:paraId="7725130F" w14:textId="77777777" w:rsidTr="0069640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EA0B" w14:textId="77777777" w:rsidR="00F8102D" w:rsidRPr="00823306" w:rsidRDefault="00F8102D" w:rsidP="004924FA">
            <w:pPr>
              <w:jc w:val="center"/>
              <w:rPr>
                <w:sz w:val="20"/>
                <w:szCs w:val="20"/>
                <w:lang w:val="kk-KZ" w:eastAsia="en-US"/>
              </w:rPr>
            </w:pPr>
            <w:r>
              <w:rPr>
                <w:sz w:val="20"/>
                <w:szCs w:val="20"/>
                <w:lang w:val="kk-KZ"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7EB0" w14:textId="2FBD1E63" w:rsidR="00F8102D" w:rsidRPr="00421EFB" w:rsidRDefault="00191E1C" w:rsidP="004924FA">
            <w:pPr>
              <w:outlineLvl w:val="0"/>
              <w:rPr>
                <w:rFonts w:ascii="Arial" w:hAnsi="Arial" w:cs="Arial"/>
                <w:color w:val="0D0D0D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color w:val="0D0D0D"/>
                <w:sz w:val="18"/>
                <w:szCs w:val="18"/>
              </w:rPr>
              <w:t>Котел</w:t>
            </w:r>
            <w:r w:rsidR="00421EFB">
              <w:rPr>
                <w:rFonts w:ascii="Arial" w:hAnsi="Arial" w:cs="Arial"/>
                <w:color w:val="0D0D0D"/>
                <w:sz w:val="18"/>
                <w:szCs w:val="18"/>
                <w:lang w:val="kk-KZ"/>
              </w:rPr>
              <w:t xml:space="preserve"> отопительный, водогрейный, КВ-350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05D8" w14:textId="678EDBD4" w:rsidR="00F8102D" w:rsidRPr="00191E1C" w:rsidRDefault="00191E1C" w:rsidP="004924FA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2015 </w:t>
            </w:r>
            <w:r>
              <w:rPr>
                <w:rFonts w:ascii="Arial" w:hAnsi="Arial" w:cs="Arial"/>
                <w:sz w:val="18"/>
                <w:szCs w:val="18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1C7C" w14:textId="2888C5C0" w:rsidR="00F8102D" w:rsidRPr="0014307E" w:rsidRDefault="0014307E" w:rsidP="004924FA">
            <w:pPr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91E1C">
              <w:rPr>
                <w:sz w:val="20"/>
                <w:szCs w:val="20"/>
              </w:rPr>
              <w:t xml:space="preserve"> </w:t>
            </w:r>
            <w:proofErr w:type="spellStart"/>
            <w:r w:rsidR="00191E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CC43" w14:textId="723BFB7E" w:rsidR="00F8102D" w:rsidRPr="00191E1C" w:rsidRDefault="0039235F" w:rsidP="0039235F">
            <w:pPr>
              <w:outlineLvl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9235F">
              <w:rPr>
                <w:i/>
                <w:iCs/>
                <w:color w:val="000000"/>
                <w:sz w:val="20"/>
                <w:szCs w:val="20"/>
              </w:rPr>
              <w:t>23</w:t>
            </w:r>
            <w:r w:rsidR="00191E1C">
              <w:rPr>
                <w:i/>
                <w:iCs/>
                <w:color w:val="000000"/>
                <w:sz w:val="20"/>
                <w:szCs w:val="20"/>
              </w:rPr>
              <w:t>6002000008</w:t>
            </w:r>
          </w:p>
        </w:tc>
      </w:tr>
    </w:tbl>
    <w:p w14:paraId="5BB36249" w14:textId="77777777" w:rsidR="00696400" w:rsidRDefault="00696400" w:rsidP="00720EE6">
      <w:pPr>
        <w:spacing w:line="276" w:lineRule="auto"/>
        <w:ind w:left="360"/>
        <w:jc w:val="both"/>
      </w:pPr>
    </w:p>
    <w:p w14:paraId="0BCE748C" w14:textId="77777777" w:rsidR="00F8102D" w:rsidRDefault="00F8102D" w:rsidP="00720EE6">
      <w:pPr>
        <w:spacing w:line="276" w:lineRule="auto"/>
        <w:ind w:left="360"/>
        <w:jc w:val="both"/>
      </w:pPr>
      <w:r>
        <w:t>Составление актов технического состояния</w:t>
      </w:r>
      <w:r w:rsidRPr="0029238A">
        <w:t xml:space="preserve"> предполагает установление причин </w:t>
      </w:r>
    </w:p>
    <w:p w14:paraId="0A59D32A" w14:textId="77777777" w:rsidR="00F8102D" w:rsidRPr="0029238A" w:rsidRDefault="00F8102D" w:rsidP="00F8102D">
      <w:pPr>
        <w:numPr>
          <w:ilvl w:val="0"/>
          <w:numId w:val="1"/>
        </w:numPr>
        <w:spacing w:line="276" w:lineRule="auto"/>
        <w:jc w:val="both"/>
      </w:pPr>
      <w:r w:rsidRPr="0029238A">
        <w:t>непригодности к дальнейшему восстановлению и дальнейшему использованию единиц основных средств.</w:t>
      </w:r>
    </w:p>
    <w:p w14:paraId="3F6AF983" w14:textId="32851798" w:rsidR="006D0156" w:rsidRDefault="00F8102D" w:rsidP="0013080E">
      <w:pPr>
        <w:numPr>
          <w:ilvl w:val="0"/>
          <w:numId w:val="1"/>
        </w:numPr>
        <w:spacing w:line="276" w:lineRule="auto"/>
        <w:jc w:val="both"/>
      </w:pPr>
      <w:r>
        <w:t>По результатам технической диагностики</w:t>
      </w:r>
      <w:r w:rsidRPr="0029238A">
        <w:t xml:space="preserve">, </w:t>
      </w:r>
      <w:r w:rsidR="00696400">
        <w:t>п</w:t>
      </w:r>
      <w:r w:rsidRPr="0029238A">
        <w:t>оставщик обязуется предоставить Заказчику Акт техническо</w:t>
      </w:r>
      <w:r>
        <w:t>го</w:t>
      </w:r>
      <w:r w:rsidRPr="0029238A">
        <w:t xml:space="preserve"> </w:t>
      </w:r>
      <w:r w:rsidR="00191E1C">
        <w:t>заключения</w:t>
      </w:r>
      <w:r w:rsidRPr="0029238A">
        <w:t xml:space="preserve"> с содержащейся в нем информацией о техническом состоянии единиц основных средств. </w:t>
      </w:r>
    </w:p>
    <w:p w14:paraId="04E5A94E" w14:textId="77777777" w:rsidR="0074623F" w:rsidRDefault="00DF7388" w:rsidP="002F6BC1">
      <w:pPr>
        <w:tabs>
          <w:tab w:val="left" w:pos="5670"/>
        </w:tabs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</w:t>
      </w:r>
    </w:p>
    <w:p w14:paraId="547AA0CF" w14:textId="2DDCA654" w:rsidR="0039235F" w:rsidRDefault="00DF7388" w:rsidP="002F6BC1">
      <w:pPr>
        <w:tabs>
          <w:tab w:val="left" w:pos="5670"/>
        </w:tabs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</w:t>
      </w:r>
      <w:r w:rsidR="00720EE6">
        <w:rPr>
          <w:b/>
          <w:lang w:val="kk-KZ"/>
        </w:rPr>
        <w:t xml:space="preserve"> </w:t>
      </w:r>
    </w:p>
    <w:p w14:paraId="3DC4C51A" w14:textId="77777777" w:rsidR="00F8102D" w:rsidRDefault="00F8102D" w:rsidP="00F8102D">
      <w:pPr>
        <w:rPr>
          <w:b/>
          <w:lang w:val="kk-KZ"/>
        </w:rPr>
      </w:pPr>
    </w:p>
    <w:p w14:paraId="40CA5D3F" w14:textId="77777777" w:rsidR="008A61A0" w:rsidRPr="008A61A0" w:rsidRDefault="008A61A0" w:rsidP="008A61A0">
      <w:pPr>
        <w:jc w:val="center"/>
        <w:rPr>
          <w:b/>
          <w:lang w:val="kk-KZ"/>
        </w:rPr>
      </w:pPr>
      <w:r>
        <w:rPr>
          <w:b/>
          <w:lang w:val="kk-KZ"/>
        </w:rPr>
        <w:t>Техникалық ерекше</w:t>
      </w:r>
      <w:r w:rsidRPr="008A61A0">
        <w:rPr>
          <w:b/>
          <w:lang w:val="kk-KZ"/>
        </w:rPr>
        <w:t>лікері</w:t>
      </w:r>
    </w:p>
    <w:p w14:paraId="2E681BD2" w14:textId="77777777" w:rsidR="008A61A0" w:rsidRPr="00E85BAA" w:rsidRDefault="008A61A0" w:rsidP="008A61A0">
      <w:pPr>
        <w:jc w:val="center"/>
        <w:rPr>
          <w:lang w:val="kk-KZ"/>
        </w:rPr>
      </w:pPr>
    </w:p>
    <w:p w14:paraId="6B000A46" w14:textId="77777777" w:rsidR="008A61A0" w:rsidRPr="008A61A0" w:rsidRDefault="008A61A0" w:rsidP="00191E1C">
      <w:pPr>
        <w:ind w:firstLine="708"/>
        <w:jc w:val="both"/>
        <w:rPr>
          <w:lang w:val="kk-KZ"/>
        </w:rPr>
      </w:pPr>
      <w:r w:rsidRPr="008A61A0">
        <w:rPr>
          <w:lang w:val="kk-KZ"/>
        </w:rPr>
        <w:t>есептен шығаруға жататын негізгі құралдардың, құралдардың, өндірістік және шаруашылық Мүкәммалдың техникалық жай-күйінің актілерін жасау бойынша.</w:t>
      </w:r>
    </w:p>
    <w:p w14:paraId="7B97081A" w14:textId="1141886A" w:rsidR="00F8102D" w:rsidRPr="008A61A0" w:rsidRDefault="00191E1C" w:rsidP="00191E1C">
      <w:pPr>
        <w:ind w:firstLine="708"/>
        <w:jc w:val="both"/>
        <w:rPr>
          <w:lang w:val="kk-KZ"/>
        </w:rPr>
      </w:pPr>
      <w:r w:rsidRPr="00191E1C">
        <w:rPr>
          <w:lang w:val="kk-KZ"/>
        </w:rPr>
        <w:t>Өнім беруші мынадай бірліктерге есептен шығаруға жататын негізгі құралдарды, құралдарды, өндірістік және шаруашылық мүкәммалды есептен шығаруға техникалық қорытынды жасау жөнінде қызметтер көрсетуге міндеттенеді:</w:t>
      </w:r>
      <w:r w:rsidR="008A61A0" w:rsidRPr="008A61A0">
        <w:rPr>
          <w:lang w:val="kk-KZ"/>
        </w:rPr>
        <w:t>:</w:t>
      </w:r>
    </w:p>
    <w:p w14:paraId="6C1EC434" w14:textId="77777777" w:rsidR="008A61A0" w:rsidRPr="008A61A0" w:rsidRDefault="008A61A0" w:rsidP="008A61A0">
      <w:pPr>
        <w:jc w:val="both"/>
        <w:rPr>
          <w:lang w:val="kk-KZ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395"/>
        <w:gridCol w:w="1275"/>
        <w:gridCol w:w="851"/>
        <w:gridCol w:w="2410"/>
      </w:tblGrid>
      <w:tr w:rsidR="00DF7388" w:rsidRPr="000466E3" w14:paraId="7B520423" w14:textId="77777777" w:rsidTr="00DF738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9FB58" w14:textId="77777777" w:rsidR="00DF7388" w:rsidRPr="000466E3" w:rsidRDefault="00DF7388" w:rsidP="00492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466E3">
              <w:rPr>
                <w:b/>
                <w:sz w:val="22"/>
                <w:szCs w:val="22"/>
                <w:lang w:eastAsia="en-US"/>
              </w:rPr>
              <w:t>№</w:t>
            </w:r>
          </w:p>
          <w:p w14:paraId="5E0C53EE" w14:textId="77777777" w:rsidR="00DF7388" w:rsidRPr="00E85BAA" w:rsidRDefault="00DF7388" w:rsidP="000821DE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р</w:t>
            </w:r>
            <w:r w:rsidRPr="000466E3">
              <w:rPr>
                <w:b/>
                <w:sz w:val="22"/>
                <w:szCs w:val="22"/>
                <w:lang w:eastAsia="en-US"/>
              </w:rPr>
              <w:t>/</w:t>
            </w:r>
            <w:r w:rsidR="000821DE">
              <w:rPr>
                <w:b/>
                <w:sz w:val="22"/>
                <w:szCs w:val="22"/>
                <w:lang w:eastAsia="en-US"/>
              </w:rPr>
              <w:t>н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CC022" w14:textId="77777777" w:rsidR="00DF7388" w:rsidRPr="00E85BAA" w:rsidRDefault="00DF7388" w:rsidP="004924FA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Негізгі қаржы атауы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96B2" w14:textId="77777777" w:rsidR="00DF7388" w:rsidRPr="00E85BAA" w:rsidRDefault="00DF7388" w:rsidP="00DF7388">
            <w:pPr>
              <w:ind w:left="72"/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Жыл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8E2EF" w14:textId="77777777" w:rsidR="00DF7388" w:rsidRPr="00E85BAA" w:rsidRDefault="00DF7388" w:rsidP="004924FA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 xml:space="preserve">Сандар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6D47A" w14:textId="77777777" w:rsidR="00DF7388" w:rsidRPr="00E85BAA" w:rsidRDefault="00DF7388" w:rsidP="004924FA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proofErr w:type="spellStart"/>
            <w:r w:rsidRPr="000466E3">
              <w:rPr>
                <w:b/>
                <w:sz w:val="22"/>
                <w:szCs w:val="22"/>
                <w:lang w:eastAsia="en-US"/>
              </w:rPr>
              <w:t>Инвентар</w:t>
            </w:r>
            <w:proofErr w:type="spellEnd"/>
            <w:r>
              <w:rPr>
                <w:b/>
                <w:sz w:val="22"/>
                <w:szCs w:val="22"/>
                <w:lang w:val="kk-KZ" w:eastAsia="en-US"/>
              </w:rPr>
              <w:t>лық</w:t>
            </w:r>
            <w:r w:rsidRPr="000466E3">
              <w:rPr>
                <w:b/>
                <w:sz w:val="22"/>
                <w:szCs w:val="22"/>
                <w:lang w:eastAsia="en-US"/>
              </w:rPr>
              <w:t xml:space="preserve"> н</w:t>
            </w:r>
            <w:r>
              <w:rPr>
                <w:b/>
                <w:sz w:val="22"/>
                <w:szCs w:val="22"/>
                <w:lang w:val="kk-KZ" w:eastAsia="en-US"/>
              </w:rPr>
              <w:t>ө</w:t>
            </w:r>
            <w:r w:rsidRPr="000466E3">
              <w:rPr>
                <w:b/>
                <w:sz w:val="22"/>
                <w:szCs w:val="22"/>
                <w:lang w:eastAsia="en-US"/>
              </w:rPr>
              <w:t>м</w:t>
            </w:r>
            <w:r>
              <w:rPr>
                <w:b/>
                <w:sz w:val="22"/>
                <w:szCs w:val="22"/>
                <w:lang w:val="kk-KZ" w:eastAsia="en-US"/>
              </w:rPr>
              <w:t>і</w:t>
            </w:r>
            <w:r w:rsidRPr="000466E3">
              <w:rPr>
                <w:b/>
                <w:sz w:val="22"/>
                <w:szCs w:val="22"/>
                <w:lang w:eastAsia="en-US"/>
              </w:rPr>
              <w:t>р</w:t>
            </w:r>
            <w:r>
              <w:rPr>
                <w:b/>
                <w:sz w:val="22"/>
                <w:szCs w:val="22"/>
                <w:lang w:val="kk-KZ" w:eastAsia="en-US"/>
              </w:rPr>
              <w:t>і</w:t>
            </w:r>
          </w:p>
        </w:tc>
      </w:tr>
      <w:tr w:rsidR="0039235F" w14:paraId="2E5D2BFF" w14:textId="77777777" w:rsidTr="00DF738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BF49" w14:textId="77777777" w:rsidR="0039235F" w:rsidRPr="00823306" w:rsidRDefault="0039235F" w:rsidP="0039235F">
            <w:pPr>
              <w:jc w:val="center"/>
              <w:rPr>
                <w:sz w:val="20"/>
                <w:szCs w:val="20"/>
                <w:lang w:val="kk-KZ" w:eastAsia="en-US"/>
              </w:rPr>
            </w:pPr>
            <w:r>
              <w:rPr>
                <w:sz w:val="20"/>
                <w:szCs w:val="20"/>
                <w:lang w:val="kk-KZ" w:eastAsia="en-US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FDB5" w14:textId="7E820938" w:rsidR="0039235F" w:rsidRPr="00421EFB" w:rsidRDefault="00421EFB" w:rsidP="0039235F">
            <w:pPr>
              <w:outlineLvl w:val="0"/>
              <w:rPr>
                <w:rFonts w:ascii="Arial" w:hAnsi="Arial" w:cs="Arial"/>
                <w:color w:val="0D0D0D"/>
                <w:sz w:val="18"/>
                <w:szCs w:val="18"/>
                <w:lang w:val="kk-KZ"/>
              </w:rPr>
            </w:pPr>
            <w:r w:rsidRPr="00421EFB">
              <w:rPr>
                <w:rFonts w:ascii="Arial" w:hAnsi="Arial" w:cs="Arial"/>
                <w:color w:val="0D0D0D"/>
                <w:sz w:val="18"/>
                <w:szCs w:val="18"/>
                <w:lang w:val="kk-KZ"/>
              </w:rPr>
              <w:t>Жылыту, су жылыту қазандығы, КВ-350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C658" w14:textId="2EA7E979" w:rsidR="0039235F" w:rsidRPr="00191E1C" w:rsidRDefault="00191E1C" w:rsidP="0039235F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2015 </w:t>
            </w:r>
            <w:proofErr w:type="spellStart"/>
            <w:r>
              <w:rPr>
                <w:sz w:val="20"/>
                <w:szCs w:val="20"/>
              </w:rPr>
              <w:t>жыл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03A5" w14:textId="7E6AE1A5" w:rsidR="0039235F" w:rsidRPr="0039235F" w:rsidRDefault="0039235F" w:rsidP="0039235F">
            <w:pPr>
              <w:outlineLvl w:val="0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  <w:r w:rsidR="00191E1C">
              <w:rPr>
                <w:sz w:val="20"/>
                <w:szCs w:val="20"/>
                <w:lang w:val="kk-KZ"/>
              </w:rPr>
              <w:t xml:space="preserve"> шт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BD83" w14:textId="23A51540" w:rsidR="0039235F" w:rsidRPr="00431254" w:rsidRDefault="00191E1C" w:rsidP="0039235F">
            <w:pPr>
              <w:outlineLvl w:val="0"/>
              <w:rPr>
                <w:rFonts w:ascii="Arial" w:hAnsi="Arial" w:cs="Arial"/>
                <w:sz w:val="18"/>
                <w:szCs w:val="18"/>
                <w:lang w:val="kk-KZ"/>
              </w:rPr>
            </w:pPr>
            <w:r w:rsidRPr="0039235F">
              <w:rPr>
                <w:i/>
                <w:iCs/>
                <w:color w:val="000000"/>
                <w:sz w:val="20"/>
                <w:szCs w:val="20"/>
              </w:rPr>
              <w:t>23</w:t>
            </w:r>
            <w:r>
              <w:rPr>
                <w:i/>
                <w:iCs/>
                <w:color w:val="000000"/>
                <w:sz w:val="20"/>
                <w:szCs w:val="20"/>
              </w:rPr>
              <w:t>6002000008</w:t>
            </w:r>
          </w:p>
        </w:tc>
      </w:tr>
    </w:tbl>
    <w:p w14:paraId="46135F9F" w14:textId="77777777" w:rsidR="00DF7388" w:rsidRDefault="00DF7388" w:rsidP="00DF7388">
      <w:pPr>
        <w:spacing w:line="276" w:lineRule="auto"/>
        <w:ind w:left="720"/>
        <w:jc w:val="both"/>
      </w:pPr>
    </w:p>
    <w:p w14:paraId="70483E76" w14:textId="77777777" w:rsidR="008A61A0" w:rsidRPr="008A61A0" w:rsidRDefault="008A61A0" w:rsidP="008A61A0">
      <w:pPr>
        <w:rPr>
          <w:lang w:val="kk-KZ"/>
        </w:rPr>
      </w:pPr>
      <w:r w:rsidRPr="008A61A0">
        <w:rPr>
          <w:lang w:val="kk-KZ"/>
        </w:rPr>
        <w:t xml:space="preserve">Техникалық жай-күй актілерін жасау себептерін анықтауды көздейді </w:t>
      </w:r>
    </w:p>
    <w:p w14:paraId="1E911DB2" w14:textId="77777777" w:rsidR="008A61A0" w:rsidRPr="008A61A0" w:rsidRDefault="008A61A0" w:rsidP="008A61A0">
      <w:pPr>
        <w:rPr>
          <w:lang w:val="kk-KZ"/>
        </w:rPr>
      </w:pPr>
      <w:r w:rsidRPr="008A61A0">
        <w:rPr>
          <w:lang w:val="kk-KZ"/>
        </w:rPr>
        <w:t xml:space="preserve">1) негізгі құралдардың бірліктерін одан әрі қалпына келтіруге және одан әрі пайдалануға жарамсыздығы. </w:t>
      </w:r>
    </w:p>
    <w:p w14:paraId="5F93FF94" w14:textId="36E6ECB3" w:rsidR="006D0156" w:rsidRDefault="008A61A0" w:rsidP="0074623F">
      <w:pPr>
        <w:jc w:val="both"/>
        <w:rPr>
          <w:lang w:val="kk-KZ"/>
        </w:rPr>
      </w:pPr>
      <w:r w:rsidRPr="008A61A0">
        <w:rPr>
          <w:lang w:val="kk-KZ"/>
        </w:rPr>
        <w:t xml:space="preserve">2) техникалық </w:t>
      </w:r>
      <w:r w:rsidR="00F9707B">
        <w:rPr>
          <w:lang w:val="kk-KZ"/>
        </w:rPr>
        <w:t xml:space="preserve">диагностика нәтижелері бойынша </w:t>
      </w:r>
      <w:r w:rsidRPr="008A61A0">
        <w:rPr>
          <w:lang w:val="kk-KZ"/>
        </w:rPr>
        <w:t xml:space="preserve"> өнім беруші Тапсырыс берушіге негізгі құралдар бірліктерінің техникалық жай-күйі туралы ондағы ақпаратпен бірге техникалық </w:t>
      </w:r>
      <w:r w:rsidR="00191E1C">
        <w:rPr>
          <w:lang w:val="kk-KZ"/>
        </w:rPr>
        <w:t>қорытынды</w:t>
      </w:r>
      <w:r w:rsidRPr="008A61A0">
        <w:rPr>
          <w:lang w:val="kk-KZ"/>
        </w:rPr>
        <w:t xml:space="preserve"> актісін беруге міндеттенеді. </w:t>
      </w:r>
    </w:p>
    <w:p w14:paraId="0515BC12" w14:textId="77777777" w:rsidR="0074623F" w:rsidRDefault="0074623F" w:rsidP="0074623F">
      <w:pPr>
        <w:jc w:val="both"/>
        <w:rPr>
          <w:lang w:val="kk-KZ"/>
        </w:rPr>
      </w:pPr>
    </w:p>
    <w:p w14:paraId="4BC0B578" w14:textId="77777777" w:rsidR="006D0156" w:rsidRDefault="006D0156" w:rsidP="008A61A0">
      <w:pPr>
        <w:rPr>
          <w:lang w:val="kk-KZ"/>
        </w:rPr>
      </w:pPr>
    </w:p>
    <w:sectPr w:rsidR="006D0156" w:rsidSect="0014307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476B7B"/>
    <w:multiLevelType w:val="hybridMultilevel"/>
    <w:tmpl w:val="EFDA2C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1F0FE9"/>
    <w:multiLevelType w:val="hybridMultilevel"/>
    <w:tmpl w:val="EFDA2C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4195201">
    <w:abstractNumId w:val="1"/>
  </w:num>
  <w:num w:numId="2" w16cid:durableId="56589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A2E"/>
    <w:rsid w:val="00007FAE"/>
    <w:rsid w:val="000821DE"/>
    <w:rsid w:val="00097A8E"/>
    <w:rsid w:val="000A79CF"/>
    <w:rsid w:val="0014307E"/>
    <w:rsid w:val="00145B53"/>
    <w:rsid w:val="00191E1C"/>
    <w:rsid w:val="001E1BA2"/>
    <w:rsid w:val="002F6BC1"/>
    <w:rsid w:val="00313221"/>
    <w:rsid w:val="00367BDC"/>
    <w:rsid w:val="0039235F"/>
    <w:rsid w:val="00394DFD"/>
    <w:rsid w:val="003A39D2"/>
    <w:rsid w:val="003B3AF2"/>
    <w:rsid w:val="00421EFB"/>
    <w:rsid w:val="00431254"/>
    <w:rsid w:val="0048006B"/>
    <w:rsid w:val="004924FA"/>
    <w:rsid w:val="0050793E"/>
    <w:rsid w:val="005F4770"/>
    <w:rsid w:val="00696400"/>
    <w:rsid w:val="006D0156"/>
    <w:rsid w:val="006D6A68"/>
    <w:rsid w:val="00720EE6"/>
    <w:rsid w:val="0074623F"/>
    <w:rsid w:val="00777073"/>
    <w:rsid w:val="00780F06"/>
    <w:rsid w:val="007934EA"/>
    <w:rsid w:val="007F030E"/>
    <w:rsid w:val="008A61A0"/>
    <w:rsid w:val="008B1C50"/>
    <w:rsid w:val="008D2D71"/>
    <w:rsid w:val="009012C4"/>
    <w:rsid w:val="0096374B"/>
    <w:rsid w:val="009F6620"/>
    <w:rsid w:val="00A40163"/>
    <w:rsid w:val="00AB38A5"/>
    <w:rsid w:val="00B27D8D"/>
    <w:rsid w:val="00BA2416"/>
    <w:rsid w:val="00C25A91"/>
    <w:rsid w:val="00C62AA7"/>
    <w:rsid w:val="00C70A2E"/>
    <w:rsid w:val="00DF7388"/>
    <w:rsid w:val="00EE072E"/>
    <w:rsid w:val="00F8102D"/>
    <w:rsid w:val="00F8704D"/>
    <w:rsid w:val="00F9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DF0BE"/>
  <w15:chartTrackingRefBased/>
  <w15:docId w15:val="{F9DC225B-3419-4141-AECF-85893C2C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10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738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F738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68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</cp:revision>
  <cp:lastPrinted>2022-07-28T09:37:00Z</cp:lastPrinted>
  <dcterms:created xsi:type="dcterms:W3CDTF">2026-10-14T09:29:00Z</dcterms:created>
  <dcterms:modified xsi:type="dcterms:W3CDTF">2026-10-14T10:02:00Z</dcterms:modified>
</cp:coreProperties>
</file>