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040395">
      <w:pPr>
        <w:pStyle w:val="6"/>
        <w:widowControl w:val="0"/>
        <w:spacing w:before="0" w:beforeAutospacing="0" w:after="0" w:afterAutospacing="0"/>
        <w:jc w:val="center"/>
      </w:pPr>
      <w:r>
        <w:rPr>
          <w:b/>
          <w:bCs/>
          <w:color w:val="333333"/>
          <w:sz w:val="28"/>
          <w:szCs w:val="28"/>
          <w:shd w:val="clear" w:color="auto" w:fill="FFFFFF"/>
        </w:rPr>
        <w:t>Техническая спецификация</w:t>
      </w:r>
    </w:p>
    <w:p w14:paraId="180A50A9">
      <w:pPr>
        <w:pStyle w:val="5"/>
        <w:widowControl w:val="0"/>
        <w:spacing w:before="0" w:beforeAutospacing="0" w:after="0" w:afterAutospacing="0"/>
        <w:jc w:val="center"/>
      </w:pPr>
      <w:r>
        <w:t> </w:t>
      </w:r>
    </w:p>
    <w:p w14:paraId="4AC05289">
      <w:pPr>
        <w:pStyle w:val="5"/>
        <w:widowControl w:val="0"/>
        <w:spacing w:before="0" w:beforeAutospacing="0" w:after="0" w:afterAutospacing="0"/>
        <w:ind w:left="360"/>
        <w:jc w:val="center"/>
      </w:pPr>
      <w:r>
        <w:rPr>
          <w:b/>
          <w:bCs/>
          <w:color w:val="333333"/>
          <w:sz w:val="28"/>
          <w:szCs w:val="28"/>
          <w:shd w:val="clear" w:color="auto" w:fill="FFFFFF"/>
        </w:rPr>
        <w:t>Услуги по замене  по  моторного  масла</w:t>
      </w:r>
      <w:r>
        <w:rPr>
          <w:rFonts w:hint="default"/>
          <w:b/>
          <w:bCs/>
          <w:color w:val="333333"/>
          <w:sz w:val="28"/>
          <w:szCs w:val="28"/>
          <w:shd w:val="clear" w:color="auto" w:fill="FFFFFF"/>
          <w:lang w:val="kk-KZ"/>
        </w:rPr>
        <w:t xml:space="preserve"> двигателя  и </w:t>
      </w:r>
      <w:r>
        <w:rPr>
          <w:rFonts w:hint="default"/>
          <w:b/>
          <w:bCs/>
          <w:color w:val="333333"/>
          <w:sz w:val="28"/>
          <w:szCs w:val="28"/>
          <w:shd w:val="clear" w:color="auto" w:fill="FFFFFF"/>
          <w:lang w:val="ru-RU"/>
        </w:rPr>
        <w:t>трансмиссионного на коробку автомат</w:t>
      </w:r>
      <w:r>
        <w:rPr>
          <w:rFonts w:hint="default"/>
          <w:b/>
          <w:bCs/>
          <w:color w:val="333333"/>
          <w:sz w:val="28"/>
          <w:szCs w:val="28"/>
          <w:shd w:val="clear" w:color="auto" w:fill="FFFFFF"/>
          <w:lang w:val="kk-KZ"/>
        </w:rPr>
        <w:t xml:space="preserve"> </w:t>
      </w:r>
      <w:r>
        <w:rPr>
          <w:b/>
          <w:bCs/>
          <w:color w:val="333333"/>
          <w:sz w:val="28"/>
          <w:szCs w:val="28"/>
          <w:shd w:val="clear" w:color="auto" w:fill="FFFFFF"/>
        </w:rPr>
        <w:t xml:space="preserve">  </w:t>
      </w:r>
      <w:r>
        <w:rPr>
          <w:b/>
          <w:bCs/>
          <w:color w:val="333333"/>
          <w:sz w:val="28"/>
          <w:szCs w:val="28"/>
          <w:shd w:val="clear" w:color="auto" w:fill="FFFFFF"/>
          <w:lang w:val="ru-RU"/>
        </w:rPr>
        <w:t>служебного</w:t>
      </w:r>
      <w:r>
        <w:rPr>
          <w:rFonts w:hint="default"/>
          <w:b/>
          <w:bCs/>
          <w:color w:val="333333"/>
          <w:sz w:val="28"/>
          <w:szCs w:val="28"/>
          <w:shd w:val="clear" w:color="auto" w:fill="FFFFFF"/>
          <w:lang w:val="ru-RU"/>
        </w:rPr>
        <w:t xml:space="preserve"> автомобиля</w:t>
      </w:r>
      <w:r>
        <w:rPr>
          <w:b/>
          <w:bCs/>
          <w:color w:val="333333"/>
          <w:sz w:val="28"/>
          <w:szCs w:val="28"/>
          <w:shd w:val="clear" w:color="auto" w:fill="FFFFFF"/>
        </w:rPr>
        <w:t xml:space="preserve"> </w:t>
      </w:r>
      <w:r>
        <w:rPr>
          <w:rFonts w:hint="default"/>
          <w:b/>
          <w:bCs/>
          <w:color w:val="333333"/>
          <w:sz w:val="28"/>
          <w:szCs w:val="28"/>
          <w:shd w:val="clear" w:color="auto" w:fill="FFFFFF"/>
        </w:rPr>
        <w:t>hyndai tukson</w:t>
      </w:r>
      <w:r>
        <w:rPr>
          <w:b/>
          <w:bCs/>
          <w:color w:val="333333"/>
          <w:sz w:val="28"/>
          <w:szCs w:val="28"/>
          <w:shd w:val="clear" w:color="auto" w:fill="FFFFFF"/>
        </w:rPr>
        <w:t> 202</w:t>
      </w:r>
      <w:r>
        <w:rPr>
          <w:rFonts w:hint="default"/>
          <w:b/>
          <w:bCs/>
          <w:color w:val="333333"/>
          <w:sz w:val="28"/>
          <w:szCs w:val="28"/>
          <w:shd w:val="clear" w:color="auto" w:fill="FFFFFF"/>
          <w:lang w:val="kk-KZ"/>
        </w:rPr>
        <w:t>4</w:t>
      </w:r>
      <w:r>
        <w:t> </w:t>
      </w:r>
    </w:p>
    <w:p w14:paraId="6D9D2A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eastAsia="Times New Roman" w:cs="Times New Roman"/>
          <w:color w:val="212121"/>
          <w:szCs w:val="28"/>
          <w:lang w:val="kk-KZ"/>
        </w:rPr>
      </w:pPr>
      <w:r>
        <w:rPr>
          <w:rFonts w:eastAsia="Times New Roman" w:cs="Times New Roman"/>
          <w:color w:val="212121"/>
          <w:szCs w:val="28"/>
          <w:lang w:val="zh-CN" w:eastAsia="zh-CN"/>
        </w:rPr>
        <w:t>Масл</w:t>
      </w:r>
      <w:r>
        <w:rPr>
          <w:rFonts w:eastAsia="Times New Roman" w:cs="Times New Roman"/>
          <w:color w:val="212121"/>
          <w:szCs w:val="28"/>
          <w:lang w:val="kk-KZ" w:eastAsia="zh-CN"/>
        </w:rPr>
        <w:t xml:space="preserve">о </w:t>
      </w:r>
      <w:r>
        <w:rPr>
          <w:rFonts w:eastAsia="Times New Roman" w:cs="Times New Roman"/>
          <w:color w:val="212121"/>
          <w:szCs w:val="28"/>
          <w:lang w:eastAsia="zh-CN"/>
        </w:rPr>
        <w:t xml:space="preserve">моторное </w:t>
      </w:r>
      <w:r>
        <w:rPr>
          <w:rFonts w:eastAsia="Times New Roman" w:cs="Times New Roman"/>
          <w:color w:val="212121"/>
          <w:szCs w:val="28"/>
          <w:lang w:val="kk-KZ" w:eastAsia="zh-CN"/>
        </w:rPr>
        <w:t>для</w:t>
      </w:r>
      <w:r>
        <w:rPr>
          <w:rFonts w:eastAsia="Times New Roman" w:cs="Times New Roman"/>
          <w:color w:val="212121"/>
          <w:szCs w:val="28"/>
          <w:lang w:val="zh-CN" w:eastAsia="zh-CN"/>
        </w:rPr>
        <w:t xml:space="preserve"> </w:t>
      </w:r>
      <w:r>
        <w:rPr>
          <w:rFonts w:eastAsia="Times New Roman" w:cs="Times New Roman"/>
          <w:color w:val="212121"/>
          <w:szCs w:val="28"/>
          <w:lang w:val="kk-KZ" w:eastAsia="zh-CN"/>
        </w:rPr>
        <w:t xml:space="preserve"> замены должно быть марки </w:t>
      </w:r>
      <w:r>
        <w:rPr>
          <w:rFonts w:hint="default" w:ascii="Times New Roman" w:hAnsi="Times New Roman" w:eastAsia="Arial" w:cs="Times New Roman"/>
          <w:b/>
          <w:bCs/>
          <w:i w:val="0"/>
          <w:iCs w:val="0"/>
          <w:caps w:val="0"/>
          <w:color w:val="1C2126"/>
          <w:spacing w:val="0"/>
          <w:sz w:val="27"/>
          <w:szCs w:val="27"/>
          <w:shd w:val="clear" w:fill="FFFFFF"/>
        </w:rPr>
        <w:t>BARDAHL</w:t>
      </w:r>
      <w:r>
        <w:rPr>
          <w:rFonts w:eastAsia="Times New Roman" w:cs="Times New Roman"/>
          <w:color w:val="212121"/>
          <w:szCs w:val="28"/>
          <w:lang w:val="kk-KZ" w:eastAsia="zh-CN"/>
        </w:rPr>
        <w:t xml:space="preserve"> официально рекомендованное автопроизводителем.</w:t>
      </w:r>
      <w:r>
        <w:rPr>
          <w:rFonts w:ascii="Arial" w:hAnsi="Arial" w:cs="Arial"/>
          <w:color w:val="000000"/>
          <w:sz w:val="21"/>
          <w:szCs w:val="21"/>
        </w:rPr>
        <w:t xml:space="preserve"> </w:t>
      </w:r>
      <w:r>
        <w:rPr>
          <w:rFonts w:eastAsia="Times New Roman" w:cs="Times New Roman"/>
          <w:color w:val="212121"/>
          <w:szCs w:val="28"/>
          <w:lang w:val="kk-KZ"/>
        </w:rPr>
        <w:t>Масло зимнее, в заводской не вскрываемой ёмкости.</w:t>
      </w:r>
    </w:p>
    <w:p w14:paraId="417731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imes New Roman"/>
          <w:bCs/>
          <w:szCs w:val="28"/>
          <w:u w:val="single"/>
          <w:shd w:val="clear" w:color="auto" w:fill="FFFFFF"/>
        </w:rPr>
      </w:pPr>
      <w:r>
        <w:rPr>
          <w:rFonts w:eastAsia="Times New Roman" w:cs="Times New Roman"/>
          <w:color w:val="212121"/>
          <w:szCs w:val="28"/>
          <w:lang w:val="kk-KZ"/>
        </w:rPr>
        <w:t xml:space="preserve"> При замене </w:t>
      </w:r>
      <w:r>
        <w:rPr>
          <w:rFonts w:eastAsia="Times New Roman" w:cs="Times New Roman"/>
          <w:color w:val="212121"/>
          <w:szCs w:val="28"/>
        </w:rPr>
        <w:t xml:space="preserve"> масла  проводится обязательная  промывка двигателя. Воздушные, маслянные фильтра, фильтр салона, топливный фильтр </w:t>
      </w:r>
      <w:r>
        <w:rPr>
          <w:rFonts w:eastAsia="Times New Roman" w:cs="Times New Roman"/>
          <w:b/>
          <w:szCs w:val="28"/>
          <w:u w:val="single"/>
          <w:shd w:val="clear" w:color="auto" w:fill="FFFFFF"/>
          <w:lang w:val="kk-KZ"/>
        </w:rPr>
        <w:t xml:space="preserve">должны быть оригинальными и сертифицированными  </w:t>
      </w:r>
      <w:r>
        <w:rPr>
          <w:rFonts w:eastAsia="Times New Roman" w:cs="Times New Roman"/>
          <w:bCs/>
          <w:szCs w:val="28"/>
          <w:u w:val="single"/>
          <w:shd w:val="clear" w:color="auto" w:fill="FFFFFF"/>
          <w:lang w:val="kk-KZ"/>
        </w:rPr>
        <w:t>согласно  ценового предложения.</w:t>
      </w:r>
    </w:p>
    <w:p w14:paraId="14AC3AF6">
      <w:pPr>
        <w:tabs>
          <w:tab w:val="left" w:pos="3780"/>
        </w:tabs>
        <w:spacing w:after="0"/>
        <w:jc w:val="both"/>
        <w:rPr>
          <w:rFonts w:eastAsia="Times New Roman" w:cs="Times New Roman"/>
          <w:szCs w:val="28"/>
          <w:lang w:eastAsia="ru-RU"/>
        </w:rPr>
      </w:pPr>
      <w:r>
        <w:rPr>
          <w:rFonts w:eastAsia="Times New Roman" w:cs="Times New Roman"/>
          <w:color w:val="212121"/>
          <w:szCs w:val="28"/>
          <w:lang w:val="kk-KZ" w:eastAsia="zh-CN"/>
        </w:rPr>
        <w:t xml:space="preserve">         </w:t>
      </w:r>
      <w:r>
        <w:rPr>
          <w:rFonts w:eastAsia="Times New Roman" w:cs="Times New Roman"/>
          <w:szCs w:val="28"/>
          <w:lang w:val="kk-KZ" w:eastAsia="ru-RU"/>
        </w:rPr>
        <w:t xml:space="preserve"> В общую сумму входят цена моторного масла,</w:t>
      </w:r>
      <w:r>
        <w:rPr>
          <w:rFonts w:eastAsia="Times New Roman" w:cs="Times New Roman"/>
          <w:szCs w:val="28"/>
          <w:lang w:eastAsia="ru-RU"/>
        </w:rPr>
        <w:t xml:space="preserve"> </w:t>
      </w:r>
      <w:r>
        <w:rPr>
          <w:rFonts w:eastAsia="Times New Roman" w:cs="Times New Roman"/>
          <w:szCs w:val="28"/>
          <w:lang w:val="kk-KZ" w:eastAsia="ru-RU"/>
        </w:rPr>
        <w:t>маслянного</w:t>
      </w:r>
      <w:r>
        <w:rPr>
          <w:rFonts w:eastAsia="Times New Roman" w:cs="Times New Roman"/>
          <w:szCs w:val="28"/>
          <w:lang w:eastAsia="ru-RU"/>
        </w:rPr>
        <w:t xml:space="preserve"> фильтра</w:t>
      </w:r>
      <w:r>
        <w:rPr>
          <w:rFonts w:eastAsia="Times New Roman" w:cs="Times New Roman"/>
          <w:szCs w:val="28"/>
          <w:lang w:val="kk-KZ" w:eastAsia="ru-RU"/>
        </w:rPr>
        <w:t>,   все расходы, связанные с оказанием данной услуги.</w:t>
      </w:r>
    </w:p>
    <w:p w14:paraId="4F2B3413">
      <w:pPr>
        <w:pStyle w:val="5"/>
        <w:widowControl w:val="0"/>
        <w:spacing w:before="0" w:beforeAutospacing="0" w:after="0" w:afterAutospacing="0"/>
        <w:ind w:left="360"/>
        <w:jc w:val="center"/>
      </w:pPr>
      <w:r>
        <w:t> </w:t>
      </w:r>
    </w:p>
    <w:p w14:paraId="4779A2BB">
      <w:pPr>
        <w:pStyle w:val="5"/>
        <w:widowControl w:val="0"/>
        <w:spacing w:before="0" w:beforeAutospacing="0" w:after="0" w:afterAutospacing="0"/>
        <w:ind w:left="360"/>
        <w:rPr>
          <w:color w:val="000000"/>
          <w:sz w:val="28"/>
          <w:szCs w:val="28"/>
        </w:rPr>
      </w:pPr>
      <w:r>
        <w:rPr>
          <w:color w:val="000000"/>
          <w:sz w:val="28"/>
          <w:szCs w:val="28"/>
        </w:rPr>
        <w:t xml:space="preserve">Поставщик предоставляет услуги по гарантийному техническому обслуживанию автомобиля </w:t>
      </w:r>
      <w:r>
        <w:rPr>
          <w:rFonts w:hint="default"/>
          <w:b/>
          <w:bCs/>
          <w:color w:val="333333"/>
          <w:sz w:val="28"/>
          <w:szCs w:val="28"/>
          <w:shd w:val="clear" w:color="auto" w:fill="FFFFFF"/>
        </w:rPr>
        <w:t>hyndai tukson</w:t>
      </w:r>
      <w:r>
        <w:rPr>
          <w:b/>
          <w:bCs/>
          <w:color w:val="333333"/>
          <w:sz w:val="28"/>
          <w:szCs w:val="28"/>
          <w:shd w:val="clear" w:color="auto" w:fill="FFFFFF"/>
        </w:rPr>
        <w:t> 202</w:t>
      </w:r>
      <w:r>
        <w:rPr>
          <w:rFonts w:hint="default"/>
          <w:b/>
          <w:bCs/>
          <w:color w:val="333333"/>
          <w:sz w:val="28"/>
          <w:szCs w:val="28"/>
          <w:shd w:val="clear" w:color="auto" w:fill="FFFFFF"/>
          <w:lang w:val="kk-KZ"/>
        </w:rPr>
        <w:t>4</w:t>
      </w:r>
      <w:r>
        <w:t> </w:t>
      </w:r>
      <w:r>
        <w:rPr>
          <w:color w:val="333333"/>
          <w:sz w:val="28"/>
          <w:szCs w:val="28"/>
          <w:shd w:val="clear" w:color="auto" w:fill="FFFFFF"/>
        </w:rPr>
        <w:t xml:space="preserve"> года</w:t>
      </w:r>
      <w:r>
        <w:rPr>
          <w:color w:val="000000"/>
          <w:sz w:val="28"/>
          <w:szCs w:val="28"/>
        </w:rPr>
        <w:t xml:space="preserve"> </w:t>
      </w:r>
      <w:r>
        <w:rPr>
          <w:sz w:val="28"/>
          <w:szCs w:val="28"/>
        </w:rPr>
        <w:t>государственный  регистрационный  номер  779 В</w:t>
      </w:r>
      <w:r>
        <w:rPr>
          <w:sz w:val="28"/>
          <w:szCs w:val="28"/>
          <w:lang w:val="en-US"/>
        </w:rPr>
        <w:t>I</w:t>
      </w:r>
      <w:r>
        <w:rPr>
          <w:sz w:val="28"/>
          <w:szCs w:val="28"/>
        </w:rPr>
        <w:t>10 </w:t>
      </w:r>
      <w:r>
        <w:rPr>
          <w:color w:val="000000"/>
          <w:sz w:val="28"/>
          <w:szCs w:val="28"/>
        </w:rPr>
        <w:t xml:space="preserve"> находящегося на гарантии у завода производителя автомобиля (VIN код </w:t>
      </w:r>
      <w:r>
        <w:rPr>
          <w:color w:val="333333"/>
          <w:sz w:val="28"/>
          <w:szCs w:val="28"/>
          <w:shd w:val="clear" w:color="auto" w:fill="FFFFFF"/>
        </w:rPr>
        <w:t>MX1JA69V9RK036087 </w:t>
      </w:r>
      <w:r>
        <w:rPr>
          <w:color w:val="000000"/>
          <w:sz w:val="28"/>
          <w:szCs w:val="28"/>
        </w:rPr>
        <w:t>).</w:t>
      </w:r>
    </w:p>
    <w:p w14:paraId="162FFA3A">
      <w:pPr>
        <w:pStyle w:val="5"/>
        <w:widowControl w:val="0"/>
        <w:spacing w:before="0" w:beforeAutospacing="0" w:after="0" w:afterAutospacing="0"/>
        <w:ind w:left="360"/>
      </w:pPr>
    </w:p>
    <w:p w14:paraId="38E7C71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36" w:lineRule="atLeast"/>
        <w:ind w:right="0" w:firstLine="422" w:firstLineChars="150"/>
        <w:textAlignment w:val="auto"/>
        <w:rPr>
          <w:rFonts w:hint="default" w:ascii="Times New Roman" w:hAnsi="Times New Roman" w:eastAsia="Arial" w:cs="Times New Roman"/>
          <w:b/>
          <w:bCs/>
          <w:i w:val="0"/>
          <w:iCs w:val="0"/>
          <w:caps w:val="0"/>
          <w:color w:val="1C2126"/>
          <w:spacing w:val="0"/>
          <w:sz w:val="27"/>
          <w:szCs w:val="27"/>
          <w:shd w:val="clear" w:fill="FFFFFF"/>
          <w:lang w:val="ru-RU"/>
        </w:rPr>
      </w:pPr>
      <w:r>
        <w:rPr>
          <w:rFonts w:hint="default"/>
          <w:b/>
          <w:bCs/>
          <w:color w:val="000000"/>
          <w:sz w:val="28"/>
          <w:szCs w:val="28"/>
          <w:lang w:val="kk-KZ"/>
        </w:rPr>
        <w:t>-</w:t>
      </w:r>
      <w:r>
        <w:rPr>
          <w:rFonts w:hint="default" w:ascii="Times New Roman" w:hAnsi="Times New Roman" w:cs="Times New Roman"/>
          <w:b/>
          <w:bCs/>
          <w:color w:val="000000"/>
          <w:sz w:val="28"/>
          <w:szCs w:val="28"/>
          <w:lang w:val="kk-KZ"/>
        </w:rPr>
        <w:t xml:space="preserve">Закупка </w:t>
      </w:r>
      <w:r>
        <w:rPr>
          <w:rFonts w:hint="default" w:ascii="Times New Roman" w:hAnsi="Times New Roman" w:eastAsia="Arial" w:cs="Times New Roman"/>
          <w:b/>
          <w:bCs/>
          <w:i w:val="0"/>
          <w:iCs w:val="0"/>
          <w:caps w:val="0"/>
          <w:color w:val="1C2126"/>
          <w:spacing w:val="0"/>
          <w:sz w:val="27"/>
          <w:szCs w:val="27"/>
          <w:shd w:val="clear" w:fill="FFFFFF"/>
        </w:rPr>
        <w:t>Масло моторное для автомобилей BARDAHL</w:t>
      </w:r>
      <w:r>
        <w:rPr>
          <w:rFonts w:hint="default" w:ascii="Times New Roman" w:hAnsi="Times New Roman" w:eastAsia="Arial" w:cs="Times New Roman"/>
          <w:b/>
          <w:bCs/>
          <w:i w:val="0"/>
          <w:iCs w:val="0"/>
          <w:caps w:val="0"/>
          <w:color w:val="1C2126"/>
          <w:spacing w:val="0"/>
          <w:sz w:val="27"/>
          <w:szCs w:val="27"/>
          <w:shd w:val="clear" w:fill="FFFFFF"/>
          <w:lang w:val="ru-RU"/>
        </w:rPr>
        <w:t xml:space="preserve"> 10 литров</w:t>
      </w:r>
      <w:r>
        <w:rPr>
          <w:rFonts w:hint="default" w:ascii="Times New Roman" w:hAnsi="Times New Roman" w:eastAsia="Arial" w:cs="Times New Roman"/>
          <w:b/>
          <w:bCs/>
          <w:i w:val="0"/>
          <w:iCs w:val="0"/>
          <w:caps w:val="0"/>
          <w:color w:val="1C2126"/>
          <w:spacing w:val="0"/>
          <w:sz w:val="27"/>
          <w:szCs w:val="27"/>
          <w:shd w:val="clear" w:fill="FFFFFF"/>
          <w:lang w:val="kk-KZ"/>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1CBC2A7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36" w:lineRule="atLeast"/>
        <w:ind w:right="0" w:firstLine="422" w:firstLineChars="150"/>
        <w:textAlignment w:val="auto"/>
        <w:rPr>
          <w:rFonts w:hint="default" w:ascii="Times New Roman" w:hAnsi="Times New Roman" w:eastAsia="Arial" w:cs="Times New Roman"/>
          <w:b/>
          <w:bCs/>
          <w:i w:val="0"/>
          <w:iCs w:val="0"/>
          <w:caps w:val="0"/>
          <w:color w:val="1C2126"/>
          <w:spacing w:val="0"/>
          <w:sz w:val="27"/>
          <w:szCs w:val="27"/>
          <w:lang w:val="ru-RU"/>
        </w:rPr>
      </w:pPr>
      <w:r>
        <w:rPr>
          <w:rFonts w:hint="default"/>
          <w:b/>
          <w:bCs/>
          <w:color w:val="000000"/>
          <w:sz w:val="28"/>
          <w:szCs w:val="28"/>
          <w:lang w:val="kk-KZ"/>
        </w:rPr>
        <w:t>-</w:t>
      </w:r>
      <w:r>
        <w:rPr>
          <w:rFonts w:hint="default" w:ascii="Times New Roman" w:hAnsi="Times New Roman" w:cs="Times New Roman"/>
          <w:b/>
          <w:bCs/>
          <w:color w:val="000000"/>
          <w:sz w:val="28"/>
          <w:szCs w:val="28"/>
          <w:lang w:val="kk-KZ"/>
        </w:rPr>
        <w:t xml:space="preserve">Закупка </w:t>
      </w:r>
      <w:r>
        <w:rPr>
          <w:rFonts w:hint="default" w:ascii="Times New Roman" w:hAnsi="Times New Roman" w:eastAsia="Arial" w:cs="Times New Roman"/>
          <w:b/>
          <w:bCs/>
          <w:i w:val="0"/>
          <w:iCs w:val="0"/>
          <w:caps w:val="0"/>
          <w:color w:val="1C2126"/>
          <w:spacing w:val="0"/>
          <w:sz w:val="27"/>
          <w:szCs w:val="27"/>
          <w:shd w:val="clear" w:fill="FFFFFF"/>
        </w:rPr>
        <w:t xml:space="preserve">Масло </w:t>
      </w:r>
      <w:r>
        <w:rPr>
          <w:rFonts w:hint="default" w:ascii="Times New Roman" w:hAnsi="Times New Roman" w:eastAsia="Arial" w:cs="Times New Roman"/>
          <w:b/>
          <w:bCs/>
          <w:i w:val="0"/>
          <w:iCs w:val="0"/>
          <w:caps w:val="0"/>
          <w:color w:val="1C2126"/>
          <w:spacing w:val="0"/>
          <w:sz w:val="27"/>
          <w:szCs w:val="27"/>
          <w:shd w:val="clear" w:fill="FFFFFF"/>
          <w:lang w:val="ru-RU"/>
        </w:rPr>
        <w:t xml:space="preserve">трансмиссионое </w:t>
      </w:r>
      <w:r>
        <w:rPr>
          <w:rFonts w:hint="default" w:ascii="Times New Roman" w:hAnsi="Times New Roman" w:eastAsia="Arial" w:cs="Times New Roman"/>
          <w:b/>
          <w:bCs/>
          <w:i w:val="0"/>
          <w:iCs w:val="0"/>
          <w:caps w:val="0"/>
          <w:color w:val="1C2126"/>
          <w:spacing w:val="0"/>
          <w:sz w:val="27"/>
          <w:szCs w:val="27"/>
          <w:shd w:val="clear" w:fill="FFFFFF"/>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коробки передач автомат 5</w:t>
      </w:r>
      <w:r>
        <w:rPr>
          <w:rFonts w:hint="default" w:ascii="Times New Roman" w:hAnsi="Times New Roman" w:eastAsia="Arial" w:cs="Times New Roman"/>
          <w:b/>
          <w:bCs/>
          <w:i w:val="0"/>
          <w:iCs w:val="0"/>
          <w:caps w:val="0"/>
          <w:color w:val="1C2126"/>
          <w:spacing w:val="0"/>
          <w:sz w:val="27"/>
          <w:szCs w:val="27"/>
          <w:shd w:val="clear" w:fill="FFFFFF"/>
          <w:lang w:val="en-US"/>
        </w:rPr>
        <w:t>P IV</w:t>
      </w:r>
      <w:r>
        <w:rPr>
          <w:rFonts w:hint="default" w:ascii="Times New Roman" w:hAnsi="Times New Roman" w:eastAsia="Arial" w:cs="Times New Roman"/>
          <w:b/>
          <w:bCs/>
          <w:i w:val="0"/>
          <w:iCs w:val="0"/>
          <w:caps w:val="0"/>
          <w:color w:val="1C2126"/>
          <w:spacing w:val="0"/>
          <w:sz w:val="27"/>
          <w:szCs w:val="27"/>
          <w:shd w:val="clear" w:fill="FFFFFF"/>
          <w:lang w:val="kk-KZ"/>
        </w:rPr>
        <w:t xml:space="preserve"> 8 литров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77CC2E5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36" w:lineRule="atLeast"/>
        <w:ind w:left="0" w:right="0" w:firstLine="422" w:firstLineChars="150"/>
        <w:textAlignment w:val="auto"/>
        <w:rPr>
          <w:rFonts w:hint="default"/>
          <w:b/>
          <w:bCs/>
          <w:color w:val="000000"/>
          <w:sz w:val="28"/>
          <w:szCs w:val="28"/>
          <w:lang w:val="ru-RU"/>
        </w:rPr>
      </w:pPr>
      <w:r>
        <w:rPr>
          <w:b/>
          <w:bCs/>
          <w:color w:val="000000"/>
          <w:sz w:val="28"/>
          <w:szCs w:val="28"/>
        </w:rPr>
        <w:t>-</w:t>
      </w:r>
      <w:r>
        <w:rPr>
          <w:rFonts w:hint="default" w:ascii="Times New Roman" w:hAnsi="Times New Roman" w:cs="Times New Roman"/>
          <w:b/>
          <w:bCs/>
          <w:color w:val="000000"/>
          <w:sz w:val="28"/>
          <w:szCs w:val="28"/>
        </w:rPr>
        <w:t>Замена масла в двигателе</w:t>
      </w:r>
      <w:r>
        <w:rPr>
          <w:rFonts w:hint="default" w:ascii="Times New Roman" w:hAnsi="Times New Roman" w:cs="Times New Roman"/>
          <w:b/>
          <w:bCs/>
          <w:color w:val="000000"/>
          <w:sz w:val="28"/>
          <w:szCs w:val="28"/>
          <w:lang w:val="ru-RU"/>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1B95B05F">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-Замена фильтра салона</w:t>
      </w:r>
      <w:r>
        <w:rPr>
          <w:rFonts w:hint="default"/>
          <w:b/>
          <w:bCs/>
          <w:color w:val="000000"/>
          <w:sz w:val="28"/>
          <w:szCs w:val="28"/>
          <w:lang w:val="ru-RU"/>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525A5C8F">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 xml:space="preserve">-Замена масляного фильтра </w:t>
      </w:r>
      <w:r>
        <w:rPr>
          <w:rFonts w:hint="default"/>
          <w:b/>
          <w:bCs/>
          <w:color w:val="000000"/>
          <w:sz w:val="28"/>
          <w:szCs w:val="28"/>
          <w:lang w:val="ru-RU"/>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59F36ABD">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-Замена воздушный фильтр</w:t>
      </w:r>
      <w:r>
        <w:rPr>
          <w:rFonts w:hint="default"/>
          <w:b/>
          <w:bCs/>
          <w:color w:val="000000"/>
          <w:sz w:val="28"/>
          <w:szCs w:val="28"/>
          <w:lang w:val="ru-RU"/>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133E9172">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-Ходовая часть диагностика</w:t>
      </w:r>
      <w:r>
        <w:rPr>
          <w:rFonts w:hint="default"/>
          <w:b/>
          <w:bCs/>
          <w:color w:val="000000"/>
          <w:sz w:val="28"/>
          <w:szCs w:val="28"/>
          <w:lang w:val="ru-RU"/>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6D9F0361">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-Ремни приводные диагностика</w:t>
      </w:r>
      <w:r>
        <w:rPr>
          <w:rFonts w:hint="default"/>
          <w:b/>
          <w:bCs/>
          <w:color w:val="000000"/>
          <w:sz w:val="28"/>
          <w:szCs w:val="28"/>
          <w:lang w:val="ru-RU"/>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6F096211">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w:t>
      </w:r>
      <w:r>
        <w:rPr>
          <w:b/>
          <w:bCs/>
          <w:color w:val="000000"/>
          <w:sz w:val="28"/>
          <w:szCs w:val="28"/>
          <w:lang w:val="kk-KZ"/>
        </w:rPr>
        <w:t>Замена</w:t>
      </w:r>
      <w:r>
        <w:rPr>
          <w:rFonts w:hint="default"/>
          <w:b/>
          <w:bCs/>
          <w:color w:val="000000"/>
          <w:sz w:val="28"/>
          <w:szCs w:val="28"/>
          <w:lang w:val="kk-KZ"/>
        </w:rPr>
        <w:t xml:space="preserve"> масла в автомтической коробке передач</w:t>
      </w:r>
      <w:r>
        <w:rPr>
          <w:rFonts w:hint="default"/>
          <w:b/>
          <w:bCs/>
          <w:color w:val="000000"/>
          <w:sz w:val="28"/>
          <w:szCs w:val="28"/>
          <w:lang w:val="ru-RU"/>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за счет поставщика услуг</w:t>
      </w:r>
    </w:p>
    <w:p w14:paraId="3B21B531">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-Замена топливного фильтра</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а счет поставщика услуг</w:t>
      </w:r>
    </w:p>
    <w:p w14:paraId="2B54AC8E">
      <w:pPr>
        <w:pStyle w:val="5"/>
        <w:keepNext w:val="0"/>
        <w:keepLines w:val="0"/>
        <w:pageBreakBefore w:val="0"/>
        <w:widowControl w:val="0"/>
        <w:tabs>
          <w:tab w:val="left" w:pos="142"/>
          <w:tab w:val="left" w:pos="4677"/>
          <w:tab w:val="left" w:pos="7501"/>
        </w:tabs>
        <w:kinsoku/>
        <w:wordWrap/>
        <w:overflowPunct/>
        <w:topLinePunct w:val="0"/>
        <w:autoSpaceDE/>
        <w:autoSpaceDN/>
        <w:bidi w:val="0"/>
        <w:adjustRightInd/>
        <w:snapToGrid/>
        <w:spacing w:before="0" w:beforeAutospacing="0" w:after="0" w:afterAutospacing="0"/>
        <w:ind w:left="426"/>
        <w:jc w:val="both"/>
        <w:textAlignment w:val="auto"/>
        <w:rPr>
          <w:rFonts w:hint="default"/>
          <w:b/>
          <w:bCs/>
          <w:color w:val="000000"/>
          <w:sz w:val="28"/>
          <w:szCs w:val="28"/>
          <w:lang w:val="ru-RU"/>
        </w:rPr>
      </w:pPr>
      <w:r>
        <w:rPr>
          <w:b/>
          <w:bCs/>
          <w:color w:val="000000"/>
          <w:sz w:val="28"/>
          <w:szCs w:val="28"/>
        </w:rPr>
        <w:t>-Дроссельная заслонка  промывка</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а счет поставщика услуг</w:t>
      </w:r>
    </w:p>
    <w:p w14:paraId="16DE1963">
      <w:pPr>
        <w:pStyle w:val="5"/>
        <w:widowControl w:val="0"/>
        <w:tabs>
          <w:tab w:val="left" w:pos="142"/>
          <w:tab w:val="left" w:pos="4677"/>
          <w:tab w:val="left" w:pos="7501"/>
        </w:tabs>
        <w:spacing w:before="0" w:beforeAutospacing="0" w:after="0" w:afterAutospacing="0"/>
        <w:ind w:left="426"/>
        <w:jc w:val="both"/>
        <w:rPr>
          <w:color w:val="000000"/>
          <w:sz w:val="28"/>
          <w:szCs w:val="28"/>
        </w:rPr>
      </w:pPr>
      <w:r>
        <w:rPr>
          <w:color w:val="000000"/>
          <w:sz w:val="28"/>
          <w:szCs w:val="28"/>
        </w:rPr>
        <w:tab/>
      </w:r>
    </w:p>
    <w:p w14:paraId="6180AA94">
      <w:pPr>
        <w:pStyle w:val="5"/>
        <w:widowControl w:val="0"/>
        <w:tabs>
          <w:tab w:val="left" w:pos="142"/>
          <w:tab w:val="left" w:pos="4677"/>
          <w:tab w:val="left" w:pos="7501"/>
        </w:tabs>
        <w:spacing w:before="0" w:beforeAutospacing="0" w:after="0" w:afterAutospacing="0"/>
        <w:ind w:left="426"/>
        <w:jc w:val="both"/>
      </w:pPr>
      <w:r>
        <w:rPr>
          <w:color w:val="000000"/>
          <w:sz w:val="28"/>
          <w:szCs w:val="28"/>
        </w:rPr>
        <w:t>Поставщик за счет своих средств обеспечивает наличие расходных материалов, запасных частей и</w:t>
      </w:r>
      <w:r>
        <w:rPr>
          <w:rFonts w:ascii="Calibri" w:hAnsi="Calibri" w:cs="Calibri"/>
          <w:color w:val="000000"/>
          <w:sz w:val="22"/>
          <w:szCs w:val="22"/>
        </w:rPr>
        <w:t> </w:t>
      </w:r>
      <w:r>
        <w:rPr>
          <w:color w:val="000000"/>
          <w:sz w:val="28"/>
          <w:szCs w:val="28"/>
        </w:rPr>
        <w:t xml:space="preserve">комплектующих (далее по тексту - детали), необходимые для выполнения услуг. При этом применяется ниже следующие требования к деталям: применение новых, неиспользованных и оригинальных деталей от официального дистрибьютора на территории РК; в случае отсутствия оригинальных деталей, применение только рекомендованных производителем автомобиля деталей по согласованию с Заказчиком. Поставщик обязан обеспечить полное и надлежащее исполнение взятых на себя обязательств, а также несет гарантию на выполненные услуги и установленные поставщиком оригинальные запасные части. </w:t>
      </w:r>
    </w:p>
    <w:p w14:paraId="201CD1C6">
      <w:pPr>
        <w:pStyle w:val="5"/>
        <w:widowControl w:val="0"/>
        <w:tabs>
          <w:tab w:val="left" w:pos="142"/>
          <w:tab w:val="left" w:pos="4677"/>
          <w:tab w:val="left" w:pos="7501"/>
        </w:tabs>
        <w:spacing w:before="0" w:beforeAutospacing="0" w:after="0" w:afterAutospacing="0"/>
        <w:ind w:firstLine="851"/>
        <w:jc w:val="both"/>
      </w:pPr>
      <w:r>
        <w:rPr>
          <w:color w:val="000000"/>
          <w:sz w:val="28"/>
          <w:szCs w:val="28"/>
        </w:rPr>
        <w:t>Поставщик должен в обязательном порядке являться официальным дилером завода изготовителя марки автомобиля, подлежащего гарантийному сервисному обслуживанию согласно настоящей технической спецификацией.</w:t>
      </w:r>
    </w:p>
    <w:p w14:paraId="0CA862E3">
      <w:pPr>
        <w:pStyle w:val="5"/>
        <w:widowControl w:val="0"/>
        <w:tabs>
          <w:tab w:val="left" w:pos="142"/>
          <w:tab w:val="left" w:pos="4677"/>
          <w:tab w:val="left" w:pos="7501"/>
        </w:tabs>
        <w:spacing w:before="0" w:beforeAutospacing="0" w:after="0" w:afterAutospacing="0"/>
        <w:ind w:firstLine="851"/>
        <w:jc w:val="both"/>
        <w:rPr>
          <w:color w:val="000000"/>
          <w:sz w:val="28"/>
          <w:szCs w:val="28"/>
        </w:rPr>
      </w:pPr>
      <w:r>
        <w:rPr>
          <w:color w:val="000000"/>
          <w:sz w:val="28"/>
          <w:szCs w:val="28"/>
        </w:rPr>
        <w:t>Наличие станции технического обслуживания автомобиля в г. Костанай. В случае нахождения станции технического обслуживания за пределами вышеуказанного населенного пункта, Поставщик за счет своих средств, без каких-либо затрат со стороны Заказчика, обязан обеспечить транспортировку автомобиля на станцию технического обслуживания и после осуществления услуг обеспечить его обратную транспортировку до места нахождения Заказчика.</w:t>
      </w:r>
    </w:p>
    <w:p w14:paraId="2EF3F2C8">
      <w:pPr>
        <w:jc w:val="both"/>
        <w:rPr>
          <w:rFonts w:hint="default" w:eastAsia="Cambria" w:cs="Times New Roman"/>
          <w:szCs w:val="28"/>
          <w:lang w:val="kk-KZ"/>
        </w:rPr>
      </w:pPr>
      <w:r>
        <w:rPr>
          <w:rFonts w:eastAsia="Cambria" w:cs="Times New Roman"/>
          <w:b/>
          <w:bCs/>
          <w:szCs w:val="28"/>
          <w:lang w:val="kk-KZ"/>
        </w:rPr>
        <w:t>Срок оказания услуги:</w:t>
      </w:r>
      <w:r>
        <w:rPr>
          <w:rFonts w:eastAsia="Cambria" w:cs="Times New Roman"/>
          <w:w w:val="105"/>
          <w:szCs w:val="28"/>
          <w:lang w:val="kk-KZ"/>
        </w:rPr>
        <w:t xml:space="preserve"> </w:t>
      </w:r>
      <w:r>
        <w:rPr>
          <w:rFonts w:eastAsia="Cambria" w:cs="Times New Roman"/>
          <w:szCs w:val="28"/>
          <w:lang w:val="kk-KZ"/>
        </w:rPr>
        <w:t>1</w:t>
      </w:r>
      <w:r>
        <w:rPr>
          <w:rFonts w:eastAsia="Cambria" w:cs="Times New Roman"/>
          <w:szCs w:val="28"/>
        </w:rPr>
        <w:t>5</w:t>
      </w:r>
      <w:r>
        <w:rPr>
          <w:rFonts w:eastAsia="Cambria" w:cs="Times New Roman"/>
          <w:szCs w:val="28"/>
          <w:lang w:val="kk-KZ"/>
        </w:rPr>
        <w:t xml:space="preserve"> календарных дней со дня</w:t>
      </w:r>
      <w:r>
        <w:rPr>
          <w:rFonts w:eastAsia="Cambria" w:cs="Times New Roman"/>
          <w:szCs w:val="28"/>
        </w:rPr>
        <w:t>, следующего за днём</w:t>
      </w:r>
      <w:r>
        <w:rPr>
          <w:rFonts w:eastAsia="Cambria" w:cs="Times New Roman"/>
          <w:szCs w:val="28"/>
          <w:lang w:val="kk-KZ"/>
        </w:rPr>
        <w:t xml:space="preserve"> подписания договора.</w:t>
      </w:r>
      <w:r>
        <w:rPr>
          <w:rFonts w:hint="default" w:eastAsia="Cambria" w:cs="Times New Roman"/>
          <w:szCs w:val="28"/>
          <w:lang w:val="kk-KZ"/>
        </w:rPr>
        <w:t xml:space="preserve"> </w:t>
      </w:r>
      <w:r>
        <w:rPr>
          <w:rFonts w:hint="default" w:eastAsia="Cambria" w:cs="Times New Roman"/>
          <w:b/>
          <w:bCs/>
          <w:szCs w:val="28"/>
          <w:lang w:val="kk-KZ"/>
        </w:rPr>
        <w:t xml:space="preserve">СТО должно находиться в селе Мерке </w:t>
      </w:r>
    </w:p>
    <w:p w14:paraId="14EB8321">
      <w:pPr>
        <w:pStyle w:val="5"/>
        <w:widowControl w:val="0"/>
        <w:tabs>
          <w:tab w:val="left" w:pos="142"/>
          <w:tab w:val="left" w:pos="4677"/>
          <w:tab w:val="left" w:pos="7501"/>
        </w:tabs>
        <w:spacing w:before="0" w:beforeAutospacing="0" w:after="0" w:afterAutospacing="0"/>
        <w:jc w:val="both"/>
      </w:pPr>
    </w:p>
    <w:p w14:paraId="1999EB55">
      <w:pPr>
        <w:pStyle w:val="5"/>
        <w:widowControl w:val="0"/>
        <w:tabs>
          <w:tab w:val="left" w:pos="142"/>
          <w:tab w:val="left" w:pos="4677"/>
          <w:tab w:val="left" w:pos="7501"/>
        </w:tabs>
        <w:spacing w:before="0" w:beforeAutospacing="0" w:after="0" w:afterAutospacing="0"/>
        <w:jc w:val="both"/>
      </w:pPr>
    </w:p>
    <w:p w14:paraId="4D3C319D">
      <w:pPr>
        <w:pStyle w:val="5"/>
        <w:widowControl w:val="0"/>
        <w:tabs>
          <w:tab w:val="left" w:pos="142"/>
          <w:tab w:val="left" w:pos="4677"/>
          <w:tab w:val="left" w:pos="7501"/>
        </w:tabs>
        <w:spacing w:before="0" w:beforeAutospacing="0" w:after="0" w:afterAutospacing="0"/>
        <w:jc w:val="both"/>
      </w:pPr>
    </w:p>
    <w:p w14:paraId="04A3F30E">
      <w:pPr>
        <w:pStyle w:val="5"/>
        <w:widowControl w:val="0"/>
        <w:tabs>
          <w:tab w:val="left" w:pos="142"/>
          <w:tab w:val="left" w:pos="4677"/>
          <w:tab w:val="left" w:pos="7501"/>
        </w:tabs>
        <w:spacing w:before="0" w:beforeAutospacing="0" w:after="0" w:afterAutospacing="0"/>
        <w:jc w:val="both"/>
      </w:pPr>
    </w:p>
    <w:p w14:paraId="44BA16D0">
      <w:pPr>
        <w:pStyle w:val="5"/>
        <w:widowControl w:val="0"/>
        <w:tabs>
          <w:tab w:val="left" w:pos="142"/>
          <w:tab w:val="left" w:pos="4677"/>
          <w:tab w:val="left" w:pos="7501"/>
        </w:tabs>
        <w:spacing w:before="0" w:beforeAutospacing="0" w:after="0" w:afterAutospacing="0"/>
        <w:jc w:val="both"/>
      </w:pPr>
    </w:p>
    <w:p w14:paraId="44A75E4C">
      <w:pPr>
        <w:pStyle w:val="5"/>
        <w:widowControl w:val="0"/>
        <w:tabs>
          <w:tab w:val="left" w:pos="142"/>
          <w:tab w:val="left" w:pos="4677"/>
          <w:tab w:val="left" w:pos="7501"/>
        </w:tabs>
        <w:spacing w:before="0" w:beforeAutospacing="0" w:after="0" w:afterAutospacing="0"/>
        <w:jc w:val="both"/>
      </w:pPr>
    </w:p>
    <w:p w14:paraId="269DBAE2">
      <w:pPr>
        <w:pStyle w:val="5"/>
        <w:widowControl w:val="0"/>
        <w:tabs>
          <w:tab w:val="left" w:pos="142"/>
          <w:tab w:val="left" w:pos="4677"/>
          <w:tab w:val="left" w:pos="7501"/>
        </w:tabs>
        <w:spacing w:before="0" w:beforeAutospacing="0" w:after="0" w:afterAutospacing="0"/>
        <w:jc w:val="both"/>
      </w:pPr>
    </w:p>
    <w:p w14:paraId="6EF633D9">
      <w:pPr>
        <w:pStyle w:val="5"/>
        <w:widowControl w:val="0"/>
        <w:tabs>
          <w:tab w:val="left" w:pos="142"/>
          <w:tab w:val="left" w:pos="4677"/>
          <w:tab w:val="left" w:pos="7501"/>
        </w:tabs>
        <w:spacing w:before="0" w:beforeAutospacing="0" w:after="0" w:afterAutospacing="0"/>
        <w:jc w:val="both"/>
      </w:pPr>
    </w:p>
    <w:p w14:paraId="2B5ED19F">
      <w:pPr>
        <w:pStyle w:val="5"/>
        <w:widowControl w:val="0"/>
        <w:tabs>
          <w:tab w:val="left" w:pos="142"/>
          <w:tab w:val="left" w:pos="4677"/>
          <w:tab w:val="left" w:pos="7501"/>
        </w:tabs>
        <w:spacing w:before="0" w:beforeAutospacing="0" w:after="0" w:afterAutospacing="0"/>
        <w:jc w:val="both"/>
      </w:pPr>
    </w:p>
    <w:p w14:paraId="65C718E9">
      <w:pPr>
        <w:pStyle w:val="5"/>
        <w:widowControl w:val="0"/>
        <w:tabs>
          <w:tab w:val="left" w:pos="142"/>
          <w:tab w:val="left" w:pos="4677"/>
          <w:tab w:val="left" w:pos="7501"/>
        </w:tabs>
        <w:spacing w:before="0" w:beforeAutospacing="0" w:after="0" w:afterAutospacing="0"/>
        <w:jc w:val="both"/>
      </w:pPr>
    </w:p>
    <w:p w14:paraId="60F76E94">
      <w:pPr>
        <w:pStyle w:val="5"/>
        <w:widowControl w:val="0"/>
        <w:tabs>
          <w:tab w:val="left" w:pos="142"/>
          <w:tab w:val="left" w:pos="4677"/>
          <w:tab w:val="left" w:pos="7501"/>
        </w:tabs>
        <w:spacing w:before="0" w:beforeAutospacing="0" w:after="0" w:afterAutospacing="0"/>
        <w:jc w:val="both"/>
      </w:pPr>
    </w:p>
    <w:p w14:paraId="0D8D9084">
      <w:pPr>
        <w:pStyle w:val="5"/>
        <w:widowControl w:val="0"/>
        <w:tabs>
          <w:tab w:val="left" w:pos="142"/>
          <w:tab w:val="left" w:pos="4677"/>
          <w:tab w:val="left" w:pos="7501"/>
        </w:tabs>
        <w:spacing w:before="0" w:beforeAutospacing="0" w:after="0" w:afterAutospacing="0"/>
        <w:jc w:val="both"/>
      </w:pPr>
    </w:p>
    <w:p w14:paraId="5DE1A0CE">
      <w:pPr>
        <w:pStyle w:val="5"/>
        <w:widowControl w:val="0"/>
        <w:tabs>
          <w:tab w:val="left" w:pos="142"/>
          <w:tab w:val="left" w:pos="4677"/>
          <w:tab w:val="left" w:pos="7501"/>
        </w:tabs>
        <w:spacing w:before="0" w:beforeAutospacing="0" w:after="0" w:afterAutospacing="0"/>
        <w:jc w:val="both"/>
      </w:pPr>
    </w:p>
    <w:p w14:paraId="24E9451E">
      <w:pPr>
        <w:pStyle w:val="5"/>
        <w:widowControl w:val="0"/>
        <w:tabs>
          <w:tab w:val="left" w:pos="142"/>
          <w:tab w:val="left" w:pos="4677"/>
          <w:tab w:val="left" w:pos="7501"/>
        </w:tabs>
        <w:spacing w:before="0" w:beforeAutospacing="0" w:after="0" w:afterAutospacing="0"/>
        <w:jc w:val="both"/>
      </w:pPr>
    </w:p>
    <w:p w14:paraId="31594C70">
      <w:pPr>
        <w:pStyle w:val="5"/>
        <w:widowControl w:val="0"/>
        <w:tabs>
          <w:tab w:val="left" w:pos="142"/>
          <w:tab w:val="left" w:pos="4677"/>
          <w:tab w:val="left" w:pos="7501"/>
        </w:tabs>
        <w:spacing w:before="0" w:beforeAutospacing="0" w:after="0" w:afterAutospacing="0"/>
        <w:jc w:val="both"/>
      </w:pPr>
    </w:p>
    <w:p w14:paraId="38AB6F6D">
      <w:pPr>
        <w:pStyle w:val="5"/>
        <w:widowControl w:val="0"/>
        <w:tabs>
          <w:tab w:val="left" w:pos="142"/>
          <w:tab w:val="left" w:pos="4677"/>
          <w:tab w:val="left" w:pos="7501"/>
        </w:tabs>
        <w:spacing w:before="0" w:beforeAutospacing="0" w:after="0" w:afterAutospacing="0"/>
        <w:jc w:val="both"/>
      </w:pPr>
    </w:p>
    <w:p w14:paraId="294D5F39">
      <w:pPr>
        <w:pStyle w:val="5"/>
        <w:widowControl w:val="0"/>
        <w:tabs>
          <w:tab w:val="left" w:pos="142"/>
          <w:tab w:val="left" w:pos="4677"/>
          <w:tab w:val="left" w:pos="7501"/>
        </w:tabs>
        <w:spacing w:before="0" w:beforeAutospacing="0" w:after="0" w:afterAutospacing="0"/>
        <w:jc w:val="both"/>
      </w:pPr>
    </w:p>
    <w:p w14:paraId="0CB2F6C2">
      <w:pPr>
        <w:pStyle w:val="5"/>
        <w:widowControl w:val="0"/>
        <w:tabs>
          <w:tab w:val="left" w:pos="142"/>
          <w:tab w:val="left" w:pos="4677"/>
          <w:tab w:val="left" w:pos="7501"/>
        </w:tabs>
        <w:spacing w:before="0" w:beforeAutospacing="0" w:after="0" w:afterAutospacing="0"/>
        <w:jc w:val="both"/>
      </w:pPr>
    </w:p>
    <w:p w14:paraId="50B7028D">
      <w:pPr>
        <w:pStyle w:val="5"/>
        <w:widowControl w:val="0"/>
        <w:tabs>
          <w:tab w:val="left" w:pos="142"/>
          <w:tab w:val="left" w:pos="4677"/>
          <w:tab w:val="left" w:pos="7501"/>
        </w:tabs>
        <w:spacing w:before="0" w:beforeAutospacing="0" w:after="0" w:afterAutospacing="0"/>
        <w:jc w:val="both"/>
      </w:pPr>
    </w:p>
    <w:p w14:paraId="7C4CB30D">
      <w:pPr>
        <w:pStyle w:val="5"/>
        <w:widowControl w:val="0"/>
        <w:tabs>
          <w:tab w:val="left" w:pos="142"/>
          <w:tab w:val="left" w:pos="4677"/>
          <w:tab w:val="left" w:pos="7501"/>
        </w:tabs>
        <w:spacing w:before="0" w:beforeAutospacing="0" w:after="0" w:afterAutospacing="0"/>
        <w:jc w:val="both"/>
      </w:pPr>
    </w:p>
    <w:p w14:paraId="69E76D80">
      <w:pPr>
        <w:pStyle w:val="5"/>
        <w:widowControl w:val="0"/>
        <w:tabs>
          <w:tab w:val="left" w:pos="142"/>
          <w:tab w:val="left" w:pos="4677"/>
          <w:tab w:val="left" w:pos="7501"/>
        </w:tabs>
        <w:spacing w:before="0" w:beforeAutospacing="0" w:after="0" w:afterAutospacing="0"/>
        <w:jc w:val="both"/>
      </w:pPr>
    </w:p>
    <w:p w14:paraId="119DB8C8">
      <w:pPr>
        <w:pStyle w:val="5"/>
        <w:widowControl w:val="0"/>
        <w:tabs>
          <w:tab w:val="left" w:pos="142"/>
          <w:tab w:val="left" w:pos="4677"/>
          <w:tab w:val="left" w:pos="7501"/>
        </w:tabs>
        <w:spacing w:before="0" w:beforeAutospacing="0" w:after="0" w:afterAutospacing="0"/>
        <w:jc w:val="both"/>
      </w:pPr>
    </w:p>
    <w:p w14:paraId="5E320DBA">
      <w:pPr>
        <w:pStyle w:val="5"/>
        <w:widowControl w:val="0"/>
        <w:tabs>
          <w:tab w:val="left" w:pos="142"/>
          <w:tab w:val="left" w:pos="4677"/>
          <w:tab w:val="left" w:pos="7501"/>
        </w:tabs>
        <w:spacing w:before="0" w:beforeAutospacing="0" w:after="0" w:afterAutospacing="0"/>
        <w:jc w:val="both"/>
      </w:pPr>
    </w:p>
    <w:p w14:paraId="22DDD9D1">
      <w:pPr>
        <w:pStyle w:val="5"/>
        <w:widowControl w:val="0"/>
        <w:tabs>
          <w:tab w:val="left" w:pos="142"/>
          <w:tab w:val="left" w:pos="4677"/>
          <w:tab w:val="left" w:pos="7501"/>
        </w:tabs>
        <w:spacing w:before="0" w:beforeAutospacing="0" w:after="0" w:afterAutospacing="0"/>
        <w:jc w:val="both"/>
      </w:pPr>
    </w:p>
    <w:p w14:paraId="139E2EB2">
      <w:pPr>
        <w:pStyle w:val="5"/>
        <w:widowControl w:val="0"/>
        <w:tabs>
          <w:tab w:val="left" w:pos="142"/>
          <w:tab w:val="left" w:pos="4677"/>
          <w:tab w:val="left" w:pos="7501"/>
        </w:tabs>
        <w:spacing w:before="0" w:beforeAutospacing="0" w:after="0" w:afterAutospacing="0"/>
        <w:jc w:val="both"/>
      </w:pPr>
    </w:p>
    <w:p w14:paraId="53B69E81">
      <w:pPr>
        <w:pStyle w:val="5"/>
        <w:widowControl w:val="0"/>
        <w:tabs>
          <w:tab w:val="left" w:pos="142"/>
          <w:tab w:val="left" w:pos="4677"/>
          <w:tab w:val="left" w:pos="7501"/>
        </w:tabs>
        <w:spacing w:before="0" w:beforeAutospacing="0" w:after="0" w:afterAutospacing="0"/>
        <w:jc w:val="both"/>
      </w:pPr>
    </w:p>
    <w:p w14:paraId="2EA5AD2E">
      <w:pPr>
        <w:pStyle w:val="5"/>
        <w:widowControl w:val="0"/>
        <w:tabs>
          <w:tab w:val="left" w:pos="142"/>
          <w:tab w:val="left" w:pos="4677"/>
          <w:tab w:val="left" w:pos="7501"/>
        </w:tabs>
        <w:spacing w:before="0" w:beforeAutospacing="0" w:after="0" w:afterAutospacing="0"/>
        <w:jc w:val="both"/>
      </w:pPr>
    </w:p>
    <w:p w14:paraId="6269D83D">
      <w:pPr>
        <w:pStyle w:val="5"/>
        <w:widowControl w:val="0"/>
        <w:tabs>
          <w:tab w:val="left" w:pos="142"/>
          <w:tab w:val="left" w:pos="4677"/>
          <w:tab w:val="left" w:pos="7501"/>
        </w:tabs>
        <w:spacing w:before="0" w:beforeAutospacing="0" w:after="0" w:afterAutospacing="0"/>
        <w:jc w:val="both"/>
      </w:pPr>
    </w:p>
    <w:p w14:paraId="4AA94922">
      <w:pPr>
        <w:pStyle w:val="5"/>
        <w:widowControl w:val="0"/>
        <w:tabs>
          <w:tab w:val="left" w:pos="142"/>
          <w:tab w:val="left" w:pos="4677"/>
          <w:tab w:val="left" w:pos="7501"/>
        </w:tabs>
        <w:spacing w:before="0" w:beforeAutospacing="0" w:after="0" w:afterAutospacing="0"/>
        <w:jc w:val="both"/>
      </w:pPr>
    </w:p>
    <w:p w14:paraId="2B31E607">
      <w:pPr>
        <w:pStyle w:val="5"/>
        <w:widowControl w:val="0"/>
        <w:tabs>
          <w:tab w:val="left" w:pos="142"/>
          <w:tab w:val="left" w:pos="4677"/>
          <w:tab w:val="left" w:pos="7501"/>
        </w:tabs>
        <w:spacing w:before="0" w:beforeAutospacing="0" w:after="0" w:afterAutospacing="0"/>
        <w:jc w:val="both"/>
      </w:pPr>
    </w:p>
    <w:p w14:paraId="5620151F">
      <w:pPr>
        <w:pStyle w:val="5"/>
        <w:widowControl w:val="0"/>
        <w:tabs>
          <w:tab w:val="left" w:pos="142"/>
          <w:tab w:val="left" w:pos="4677"/>
          <w:tab w:val="left" w:pos="7501"/>
        </w:tabs>
        <w:spacing w:before="0" w:beforeAutospacing="0" w:after="0" w:afterAutospacing="0"/>
        <w:jc w:val="both"/>
      </w:pPr>
    </w:p>
    <w:p w14:paraId="0730267F">
      <w:pPr>
        <w:pStyle w:val="5"/>
        <w:widowControl w:val="0"/>
        <w:tabs>
          <w:tab w:val="left" w:pos="142"/>
          <w:tab w:val="left" w:pos="4677"/>
          <w:tab w:val="left" w:pos="7501"/>
        </w:tabs>
        <w:spacing w:before="0" w:beforeAutospacing="0" w:after="0" w:afterAutospacing="0"/>
        <w:jc w:val="both"/>
      </w:pPr>
    </w:p>
    <w:p w14:paraId="33F8F859">
      <w:pPr>
        <w:pStyle w:val="5"/>
        <w:widowControl w:val="0"/>
        <w:tabs>
          <w:tab w:val="left" w:pos="142"/>
          <w:tab w:val="left" w:pos="4677"/>
          <w:tab w:val="left" w:pos="7501"/>
        </w:tabs>
        <w:spacing w:before="0" w:beforeAutospacing="0" w:after="0" w:afterAutospacing="0"/>
        <w:jc w:val="both"/>
      </w:pPr>
    </w:p>
    <w:p w14:paraId="7CF609E5">
      <w:pPr>
        <w:pStyle w:val="5"/>
        <w:widowControl w:val="0"/>
        <w:tabs>
          <w:tab w:val="left" w:pos="142"/>
          <w:tab w:val="left" w:pos="4677"/>
          <w:tab w:val="left" w:pos="7501"/>
        </w:tabs>
        <w:spacing w:before="0" w:beforeAutospacing="0" w:after="0" w:afterAutospacing="0"/>
        <w:jc w:val="both"/>
      </w:pPr>
    </w:p>
    <w:p w14:paraId="77899070">
      <w:pPr>
        <w:pStyle w:val="5"/>
        <w:widowControl w:val="0"/>
        <w:tabs>
          <w:tab w:val="left" w:pos="142"/>
          <w:tab w:val="left" w:pos="4677"/>
          <w:tab w:val="left" w:pos="7501"/>
        </w:tabs>
        <w:spacing w:before="0" w:beforeAutospacing="0" w:after="0" w:afterAutospacing="0"/>
        <w:jc w:val="both"/>
      </w:pPr>
    </w:p>
    <w:p w14:paraId="3B89CE92">
      <w:pPr>
        <w:pStyle w:val="5"/>
        <w:widowControl w:val="0"/>
        <w:tabs>
          <w:tab w:val="left" w:pos="142"/>
          <w:tab w:val="left" w:pos="4677"/>
          <w:tab w:val="left" w:pos="7501"/>
        </w:tabs>
        <w:spacing w:before="0" w:beforeAutospacing="0" w:after="0" w:afterAutospacing="0"/>
        <w:jc w:val="both"/>
      </w:pPr>
    </w:p>
    <w:p w14:paraId="4E71453C">
      <w:pPr>
        <w:pStyle w:val="5"/>
        <w:widowControl w:val="0"/>
        <w:tabs>
          <w:tab w:val="left" w:pos="142"/>
          <w:tab w:val="left" w:pos="4677"/>
          <w:tab w:val="left" w:pos="7501"/>
        </w:tabs>
        <w:spacing w:before="0" w:beforeAutospacing="0" w:after="0" w:afterAutospacing="0"/>
        <w:jc w:val="both"/>
      </w:pPr>
    </w:p>
    <w:p w14:paraId="6331B7A0">
      <w:pPr>
        <w:pStyle w:val="5"/>
        <w:widowControl w:val="0"/>
        <w:tabs>
          <w:tab w:val="left" w:pos="142"/>
          <w:tab w:val="left" w:pos="4677"/>
          <w:tab w:val="left" w:pos="7501"/>
        </w:tabs>
        <w:spacing w:before="0" w:beforeAutospacing="0" w:after="0" w:afterAutospacing="0"/>
        <w:jc w:val="both"/>
      </w:pPr>
    </w:p>
    <w:p w14:paraId="0FD416B7">
      <w:pPr>
        <w:pStyle w:val="5"/>
        <w:widowControl w:val="0"/>
        <w:tabs>
          <w:tab w:val="left" w:pos="142"/>
          <w:tab w:val="left" w:pos="4677"/>
          <w:tab w:val="left" w:pos="7501"/>
        </w:tabs>
        <w:spacing w:before="0" w:beforeAutospacing="0" w:after="0" w:afterAutospacing="0"/>
        <w:jc w:val="both"/>
      </w:pPr>
    </w:p>
    <w:p w14:paraId="57FCDEDE">
      <w:pPr>
        <w:pStyle w:val="5"/>
        <w:widowControl w:val="0"/>
        <w:tabs>
          <w:tab w:val="left" w:pos="142"/>
          <w:tab w:val="left" w:pos="4677"/>
          <w:tab w:val="left" w:pos="7501"/>
        </w:tabs>
        <w:spacing w:before="0" w:beforeAutospacing="0" w:after="0" w:afterAutospacing="0"/>
        <w:jc w:val="both"/>
      </w:pPr>
    </w:p>
    <w:p w14:paraId="1D8C7141">
      <w:pPr>
        <w:pStyle w:val="5"/>
        <w:widowControl w:val="0"/>
        <w:tabs>
          <w:tab w:val="left" w:pos="142"/>
          <w:tab w:val="left" w:pos="4677"/>
          <w:tab w:val="left" w:pos="7501"/>
        </w:tabs>
        <w:spacing w:before="0" w:beforeAutospacing="0" w:after="0" w:afterAutospacing="0"/>
        <w:jc w:val="both"/>
      </w:pPr>
    </w:p>
    <w:p w14:paraId="1B60F37B">
      <w:pPr>
        <w:pStyle w:val="5"/>
        <w:widowControl w:val="0"/>
        <w:tabs>
          <w:tab w:val="left" w:pos="142"/>
          <w:tab w:val="left" w:pos="4677"/>
          <w:tab w:val="left" w:pos="7501"/>
        </w:tabs>
        <w:spacing w:before="0" w:beforeAutospacing="0" w:after="0" w:afterAutospacing="0"/>
        <w:jc w:val="both"/>
        <w:rPr>
          <w:b/>
          <w:bCs/>
          <w:color w:val="000000"/>
          <w:sz w:val="28"/>
          <w:szCs w:val="28"/>
        </w:rPr>
      </w:pPr>
      <w:r>
        <w:rPr>
          <w:b/>
          <w:bCs/>
          <w:color w:val="000000"/>
          <w:sz w:val="28"/>
          <w:szCs w:val="28"/>
        </w:rPr>
        <w:t xml:space="preserve">                                       Техникалық сипаттама</w:t>
      </w:r>
    </w:p>
    <w:p w14:paraId="7912EBF3">
      <w:pPr>
        <w:pStyle w:val="5"/>
        <w:widowControl w:val="0"/>
        <w:tabs>
          <w:tab w:val="left" w:pos="142"/>
          <w:tab w:val="left" w:pos="4677"/>
          <w:tab w:val="left" w:pos="7501"/>
        </w:tabs>
        <w:spacing w:before="0" w:beforeAutospacing="0" w:after="0" w:afterAutospacing="0"/>
        <w:jc w:val="both"/>
        <w:rPr>
          <w:b/>
          <w:bCs/>
          <w:color w:val="000000"/>
          <w:sz w:val="28"/>
          <w:szCs w:val="28"/>
        </w:rPr>
      </w:pPr>
    </w:p>
    <w:p w14:paraId="6C7E6AB7">
      <w:pPr>
        <w:pStyle w:val="5"/>
        <w:widowControl w:val="0"/>
        <w:spacing w:before="0" w:beforeAutospacing="0" w:after="0" w:afterAutospacing="0"/>
        <w:ind w:left="360"/>
        <w:jc w:val="both"/>
        <w:rPr>
          <w:rFonts w:hint="default"/>
          <w:b/>
          <w:bCs/>
          <w:color w:val="000000"/>
          <w:sz w:val="28"/>
          <w:szCs w:val="28"/>
          <w:lang w:val="kk-KZ"/>
        </w:rPr>
      </w:pPr>
      <w:r>
        <w:rPr>
          <w:b/>
          <w:bCs/>
          <w:color w:val="000000"/>
          <w:sz w:val="28"/>
          <w:szCs w:val="28"/>
        </w:rPr>
        <w:t xml:space="preserve">2024 </w:t>
      </w:r>
      <w:r>
        <w:rPr>
          <w:b/>
          <w:bCs/>
          <w:color w:val="000000"/>
          <w:sz w:val="28"/>
          <w:szCs w:val="28"/>
          <w:lang w:val="kk-KZ"/>
        </w:rPr>
        <w:t>ж</w:t>
      </w:r>
      <w:r>
        <w:rPr>
          <w:rFonts w:hint="default"/>
          <w:b/>
          <w:bCs/>
          <w:color w:val="000000"/>
          <w:sz w:val="28"/>
          <w:szCs w:val="28"/>
          <w:lang w:val="kk-KZ"/>
        </w:rPr>
        <w:t xml:space="preserve"> </w:t>
      </w:r>
      <w:r>
        <w:rPr>
          <w:rFonts w:hint="default"/>
          <w:b/>
          <w:bCs/>
          <w:color w:val="333333"/>
          <w:sz w:val="28"/>
          <w:szCs w:val="28"/>
          <w:shd w:val="clear" w:color="auto" w:fill="FFFFFF"/>
        </w:rPr>
        <w:t>hyndai tukson</w:t>
      </w:r>
      <w:r>
        <w:rPr>
          <w:b/>
          <w:bCs/>
          <w:color w:val="333333"/>
          <w:sz w:val="28"/>
          <w:szCs w:val="28"/>
          <w:shd w:val="clear" w:color="auto" w:fill="FFFFFF"/>
        </w:rPr>
        <w:t> </w:t>
      </w:r>
      <w:r>
        <w:t> </w:t>
      </w:r>
      <w:r>
        <w:rPr>
          <w:b/>
          <w:bCs/>
          <w:color w:val="000000"/>
          <w:sz w:val="28"/>
          <w:szCs w:val="28"/>
        </w:rPr>
        <w:t xml:space="preserve"> автокөлігіне мотор майын ауыстыру қызметтері </w:t>
      </w:r>
      <w:r>
        <w:rPr>
          <w:b/>
          <w:bCs/>
          <w:color w:val="000000"/>
          <w:sz w:val="28"/>
          <w:szCs w:val="28"/>
          <w:lang w:val="kk-KZ"/>
        </w:rPr>
        <w:t>және</w:t>
      </w:r>
      <w:r>
        <w:rPr>
          <w:rFonts w:hint="default"/>
          <w:b/>
          <w:bCs/>
          <w:color w:val="000000"/>
          <w:sz w:val="28"/>
          <w:szCs w:val="28"/>
          <w:lang w:val="kk-KZ"/>
        </w:rPr>
        <w:t xml:space="preserve"> трансмиссия майы </w:t>
      </w:r>
    </w:p>
    <w:p w14:paraId="3B792E9D">
      <w:pPr>
        <w:pStyle w:val="5"/>
        <w:widowControl w:val="0"/>
        <w:tabs>
          <w:tab w:val="left" w:pos="142"/>
          <w:tab w:val="left" w:pos="4677"/>
          <w:tab w:val="left" w:pos="7501"/>
        </w:tabs>
        <w:spacing w:after="0"/>
        <w:jc w:val="both"/>
        <w:rPr>
          <w:color w:val="000000"/>
          <w:sz w:val="28"/>
          <w:szCs w:val="28"/>
        </w:rPr>
      </w:pPr>
      <w:r>
        <w:rPr>
          <w:color w:val="000000"/>
          <w:sz w:val="28"/>
          <w:szCs w:val="28"/>
        </w:rPr>
        <w:t xml:space="preserve"> Ауыстыруға арналған мотор майы автомобиль өндірушісі ресми түрде ұсынған</w:t>
      </w:r>
      <w:r>
        <w:rPr>
          <w:rFonts w:hint="default" w:ascii="Times New Roman" w:hAnsi="Times New Roman" w:eastAsia="Arial" w:cs="Times New Roman"/>
          <w:b/>
          <w:bCs/>
          <w:i w:val="0"/>
          <w:iCs w:val="0"/>
          <w:caps w:val="0"/>
          <w:color w:val="1C2126"/>
          <w:spacing w:val="0"/>
          <w:sz w:val="27"/>
          <w:szCs w:val="27"/>
          <w:shd w:val="clear" w:fill="FFFFFF"/>
        </w:rPr>
        <w:t>BARDAHL</w:t>
      </w:r>
      <w:r>
        <w:rPr>
          <w:color w:val="000000"/>
          <w:sz w:val="28"/>
          <w:szCs w:val="28"/>
        </w:rPr>
        <w:t xml:space="preserve"> маркасы болуы керек. Қысқы май, зауытта ашылмайтын ыдыста. Майды ауыстырған кезде қозғалтқышты міндетті түрде жуу жүргізіледі. Ауа, май сүзгісі, салон сүзгісі, отын сүзгісі баға ұсынысына сәйкес түпнұсқа және сертификатталған болуы керек. Жалпы сомаға мотор майының, май сүзгісінің бағасы, осы қызметті көрсетуге байланысты барлық шығындар кіреді.</w:t>
      </w:r>
    </w:p>
    <w:p w14:paraId="5A9492ED">
      <w:pPr>
        <w:pStyle w:val="5"/>
        <w:widowControl w:val="0"/>
        <w:tabs>
          <w:tab w:val="left" w:pos="142"/>
          <w:tab w:val="left" w:pos="4677"/>
          <w:tab w:val="left" w:pos="7501"/>
        </w:tabs>
        <w:spacing w:before="0" w:beforeAutospacing="0" w:after="0" w:afterAutospacing="0"/>
        <w:jc w:val="both"/>
        <w:rPr>
          <w:b/>
          <w:bCs/>
          <w:color w:val="000000"/>
          <w:sz w:val="28"/>
          <w:szCs w:val="28"/>
        </w:rPr>
      </w:pPr>
      <w:r>
        <w:rPr>
          <w:color w:val="000000"/>
          <w:sz w:val="28"/>
          <w:szCs w:val="28"/>
        </w:rPr>
        <w:t xml:space="preserve">Жеткізуші 2024 жылғы </w:t>
      </w:r>
      <w:r>
        <w:rPr>
          <w:rFonts w:hint="default"/>
          <w:b/>
          <w:bCs/>
          <w:color w:val="333333"/>
          <w:sz w:val="28"/>
          <w:szCs w:val="28"/>
          <w:shd w:val="clear" w:color="auto" w:fill="FFFFFF"/>
        </w:rPr>
        <w:t>hyndai tukson</w:t>
      </w:r>
      <w:r>
        <w:rPr>
          <w:color w:val="000000"/>
          <w:sz w:val="28"/>
          <w:szCs w:val="28"/>
        </w:rPr>
        <w:t xml:space="preserve"> автокөлігіне кепілдік беру техникалық қызмет көрсету қызметтерін ұсынады </w:t>
      </w:r>
      <w:r>
        <w:rPr>
          <w:b/>
          <w:bCs/>
          <w:color w:val="000000"/>
          <w:sz w:val="28"/>
          <w:szCs w:val="28"/>
        </w:rPr>
        <w:t>- Қозғалтқыштағы майды ауыстыру</w:t>
      </w:r>
    </w:p>
    <w:p w14:paraId="10D58131">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Ішкі сүзгіні ауыстыру</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69C9E846">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xml:space="preserve">- Май сүзгісін ауыстыру </w:t>
      </w:r>
      <w:r>
        <w:rPr>
          <w:rFonts w:hint="default" w:ascii="Times New Roman" w:hAnsi="Times New Roman" w:eastAsia="Arial" w:cs="Times New Roman"/>
          <w:b/>
          <w:bCs/>
          <w:i w:val="0"/>
          <w:iCs w:val="0"/>
          <w:caps w:val="0"/>
          <w:color w:val="000000"/>
          <w:spacing w:val="0"/>
          <w:sz w:val="28"/>
          <w:szCs w:val="28"/>
        </w:rPr>
        <w:t>қызмет көрсетуші есебінен</w:t>
      </w:r>
      <w:r>
        <w:rPr>
          <w:rFonts w:hint="default" w:eastAsia="Arial" w:cs="Times New Roman"/>
          <w:b/>
          <w:bCs/>
          <w:i w:val="0"/>
          <w:iCs w:val="0"/>
          <w:caps w:val="0"/>
          <w:color w:val="000000"/>
          <w:spacing w:val="0"/>
          <w:sz w:val="28"/>
          <w:szCs w:val="28"/>
          <w:lang w:val="kk-KZ"/>
        </w:rPr>
        <w:t xml:space="preserve"> </w:t>
      </w:r>
      <w:r>
        <w:rPr>
          <w:rFonts w:hint="default" w:ascii="Times New Roman" w:hAnsi="Times New Roman" w:eastAsia="Arial" w:cs="Times New Roman"/>
          <w:b/>
          <w:bCs/>
          <w:i w:val="0"/>
          <w:iCs w:val="0"/>
          <w:caps w:val="0"/>
          <w:color w:val="1C2126"/>
          <w:spacing w:val="0"/>
          <w:sz w:val="27"/>
          <w:szCs w:val="27"/>
          <w:shd w:val="clear" w:fill="FFFFFF"/>
          <w:lang w:val="ru-RU"/>
        </w:rPr>
        <w:t>5</w:t>
      </w:r>
      <w:r>
        <w:rPr>
          <w:rFonts w:hint="default" w:ascii="Times New Roman" w:hAnsi="Times New Roman" w:eastAsia="Arial" w:cs="Times New Roman"/>
          <w:b/>
          <w:bCs/>
          <w:i w:val="0"/>
          <w:iCs w:val="0"/>
          <w:caps w:val="0"/>
          <w:color w:val="1C2126"/>
          <w:spacing w:val="0"/>
          <w:sz w:val="27"/>
          <w:szCs w:val="27"/>
          <w:shd w:val="clear" w:fill="FFFFFF"/>
          <w:lang w:val="en-US"/>
        </w:rPr>
        <w:t>P IV</w:t>
      </w:r>
      <w:r>
        <w:rPr>
          <w:rFonts w:hint="default" w:ascii="Times New Roman" w:hAnsi="Times New Roman" w:eastAsia="Arial" w:cs="Times New Roman"/>
          <w:b/>
          <w:bCs/>
          <w:i w:val="0"/>
          <w:iCs w:val="0"/>
          <w:caps w:val="0"/>
          <w:color w:val="1C2126"/>
          <w:spacing w:val="0"/>
          <w:sz w:val="27"/>
          <w:szCs w:val="27"/>
          <w:shd w:val="clear" w:fill="FFFFFF"/>
          <w:lang w:val="kk-KZ"/>
        </w:rPr>
        <w:t xml:space="preserve"> 8 литров</w:t>
      </w:r>
    </w:p>
    <w:p w14:paraId="01E0BD78">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Ауыстыру ауа сүзгісі</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25D1579F">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Шасси диагностикасы</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6B1B3CFD">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Жетек белдіктері диагностикасы</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0EFF98AB">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Май қозғалтқыш ауыстыру</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1C2126"/>
          <w:spacing w:val="0"/>
          <w:sz w:val="27"/>
          <w:szCs w:val="27"/>
          <w:shd w:val="clear" w:fill="FFFFFF"/>
        </w:rPr>
        <w:t>BARDAHL</w:t>
      </w:r>
      <w:r>
        <w:rPr>
          <w:rFonts w:hint="default" w:ascii="Times New Roman" w:hAnsi="Times New Roman" w:eastAsia="Arial" w:cs="Times New Roman"/>
          <w:b/>
          <w:bCs/>
          <w:i w:val="0"/>
          <w:iCs w:val="0"/>
          <w:caps w:val="0"/>
          <w:color w:val="1C2126"/>
          <w:spacing w:val="0"/>
          <w:sz w:val="27"/>
          <w:szCs w:val="27"/>
          <w:shd w:val="clear" w:fill="FFFFFF"/>
          <w:lang w:val="ru-RU"/>
        </w:rPr>
        <w:t xml:space="preserve"> 10 литров</w:t>
      </w:r>
      <w:r>
        <w:rPr>
          <w:rFonts w:hint="default" w:eastAsia="Arial" w:cs="Times New Roman"/>
          <w:b/>
          <w:bCs/>
          <w:i w:val="0"/>
          <w:iCs w:val="0"/>
          <w:caps w:val="0"/>
          <w:color w:val="1C2126"/>
          <w:spacing w:val="0"/>
          <w:sz w:val="27"/>
          <w:szCs w:val="27"/>
          <w:shd w:val="clear" w:fill="FFFFFF"/>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7E909B2E">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Электр жабдықтары, диагностикасы</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0C9E235C">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Отын сүзгісін ауыстыру</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5FE61E02">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 Дроссельді жуу</w:t>
      </w:r>
      <w:r>
        <w:rPr>
          <w:rFonts w:hint="default"/>
          <w:b/>
          <w:bCs/>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rPr>
        <w:t>қызмет көрсетуші есебінен</w:t>
      </w:r>
    </w:p>
    <w:p w14:paraId="056C4F6C">
      <w:pPr>
        <w:pStyle w:val="5"/>
        <w:widowControl w:val="0"/>
        <w:tabs>
          <w:tab w:val="left" w:pos="142"/>
          <w:tab w:val="left" w:pos="4677"/>
          <w:tab w:val="left" w:pos="7501"/>
        </w:tabs>
        <w:spacing w:before="0" w:beforeAutospacing="0" w:after="0" w:afterAutospacing="0"/>
        <w:jc w:val="both"/>
        <w:rPr>
          <w:b/>
          <w:bCs/>
          <w:color w:val="000000"/>
          <w:sz w:val="28"/>
          <w:szCs w:val="28"/>
        </w:rPr>
      </w:pPr>
      <w:bookmarkStart w:id="0" w:name="_GoBack"/>
      <w:bookmarkEnd w:id="0"/>
    </w:p>
    <w:p w14:paraId="666FC5B8">
      <w:pPr>
        <w:pStyle w:val="5"/>
        <w:widowControl w:val="0"/>
        <w:tabs>
          <w:tab w:val="left" w:pos="142"/>
          <w:tab w:val="left" w:pos="4677"/>
          <w:tab w:val="left" w:pos="7501"/>
        </w:tabs>
        <w:spacing w:before="0" w:beforeAutospacing="0" w:after="0" w:afterAutospacing="0"/>
        <w:jc w:val="both"/>
        <w:rPr>
          <w:color w:val="000000"/>
          <w:sz w:val="28"/>
          <w:szCs w:val="28"/>
        </w:rPr>
      </w:pPr>
      <w:r>
        <w:rPr>
          <w:color w:val="000000"/>
          <w:sz w:val="28"/>
          <w:szCs w:val="28"/>
        </w:rPr>
        <w:t>Өнім беруші өз қаражаты есебінен қызметтерді орындау үшін қажетті шығыс материалдарының, қосалқы бөлшектер мен жинақтауыштардың (бұдан әрі мәтін бойынша - бөлшектер) болуын қамтамасыз етеді. Бұл ретте бөлшектерге мынадай талаптар қолданылады: ҚР аумағында ресми дистрибьютордан жаңа, пайдаланылмаған және түпнұсқа бөлшектерді қолдану; түпнұсқа бөлшектер болмаған жағдайда, Тапсырыс берушімен келісім бойынша автомобиль өндірушісі ұсынған бөлшектерді ғана қолдану. Өнім беруші өзіне алған міндеттемелердің толық және тиісінше орындалуын қамтамасыз етуге міндетті, сондай-ақ орындалған қызметтерге және өнім беруші белгілеген түпнұсқа қосалқы бөлшектерге кепілдік береді.</w:t>
      </w:r>
    </w:p>
    <w:p w14:paraId="5EE3CD13">
      <w:pPr>
        <w:pStyle w:val="5"/>
        <w:widowControl w:val="0"/>
        <w:tabs>
          <w:tab w:val="left" w:pos="142"/>
          <w:tab w:val="left" w:pos="4677"/>
          <w:tab w:val="left" w:pos="7501"/>
        </w:tabs>
        <w:spacing w:before="0" w:beforeAutospacing="0" w:after="0" w:afterAutospacing="0"/>
        <w:jc w:val="both"/>
        <w:rPr>
          <w:color w:val="000000"/>
          <w:sz w:val="28"/>
          <w:szCs w:val="28"/>
        </w:rPr>
      </w:pPr>
      <w:r>
        <w:rPr>
          <w:color w:val="000000"/>
          <w:sz w:val="28"/>
          <w:szCs w:val="28"/>
        </w:rPr>
        <w:t xml:space="preserve">         Өнім беруші міндетті түрде осы техникалық ерекшелікке сәйкес кепілдік сервистік қызмет көрсетуге жататын автомобиль маркасын дайындаушы зауыттың ресми дилері болуға тиіс.</w:t>
      </w:r>
    </w:p>
    <w:p w14:paraId="794354B6">
      <w:pPr>
        <w:pStyle w:val="5"/>
        <w:widowControl w:val="0"/>
        <w:tabs>
          <w:tab w:val="left" w:pos="142"/>
          <w:tab w:val="left" w:pos="4677"/>
          <w:tab w:val="left" w:pos="7501"/>
        </w:tabs>
        <w:spacing w:before="0" w:beforeAutospacing="0" w:after="0" w:afterAutospacing="0"/>
        <w:jc w:val="both"/>
        <w:rPr>
          <w:color w:val="000000"/>
          <w:sz w:val="28"/>
          <w:szCs w:val="28"/>
        </w:rPr>
      </w:pPr>
      <w:r>
        <w:rPr>
          <w:color w:val="000000"/>
          <w:sz w:val="28"/>
          <w:szCs w:val="28"/>
        </w:rPr>
        <w:t xml:space="preserve">         Қостанай қаласында автокөлікке техникалық қызмет көрсету станциясының болуы. Техникалық қызмет көрсету станциясы жоғарыда көрсетілген елді мекеннен тыс жерде болған жағдайда, өнім беруші өз қаражаты есебінен Тапсырыс беруші тарапынан қандай да бір шығынсыз автокөлікті техникалық қызмет көрсету станциясына тасымалдауды қамтамасыз етуге және қызмет көрсетулер жүзеге асырылғаннан кейін оны Тапсырыс берушінің орналасқан жеріне дейін кері тасымалдауды қамтамасыз етуге міндетті.</w:t>
      </w:r>
    </w:p>
    <w:p w14:paraId="22838AEA">
      <w:pPr>
        <w:pStyle w:val="5"/>
        <w:widowControl w:val="0"/>
        <w:tabs>
          <w:tab w:val="left" w:pos="142"/>
          <w:tab w:val="left" w:pos="4677"/>
          <w:tab w:val="left" w:pos="7501"/>
        </w:tabs>
        <w:spacing w:before="0" w:beforeAutospacing="0" w:after="0" w:afterAutospacing="0"/>
        <w:jc w:val="both"/>
        <w:rPr>
          <w:rFonts w:hint="default"/>
          <w:b/>
          <w:bCs/>
          <w:color w:val="000000"/>
          <w:sz w:val="28"/>
          <w:szCs w:val="28"/>
          <w:lang w:val="kk-KZ"/>
        </w:rPr>
      </w:pPr>
      <w:r>
        <w:rPr>
          <w:b/>
          <w:bCs/>
          <w:color w:val="000000"/>
          <w:sz w:val="28"/>
          <w:szCs w:val="28"/>
        </w:rPr>
        <w:t>Қызмет көрсету мерзімі:</w:t>
      </w:r>
      <w:r>
        <w:rPr>
          <w:color w:val="000000"/>
          <w:sz w:val="28"/>
          <w:szCs w:val="28"/>
        </w:rPr>
        <w:t xml:space="preserve"> шартқа қол қойылған күннен кейінгі күннен бастап 15 күнтізбелік күн.</w:t>
      </w:r>
      <w:r>
        <w:rPr>
          <w:rFonts w:hint="default"/>
          <w:color w:val="000000"/>
          <w:sz w:val="28"/>
          <w:szCs w:val="28"/>
          <w:lang w:val="kk-KZ"/>
        </w:rPr>
        <w:t xml:space="preserve"> </w:t>
      </w:r>
      <w:r>
        <w:rPr>
          <w:rFonts w:hint="default" w:ascii="Times New Roman" w:hAnsi="Times New Roman" w:eastAsia="Arial" w:cs="Times New Roman"/>
          <w:b/>
          <w:bCs/>
          <w:i w:val="0"/>
          <w:iCs w:val="0"/>
          <w:caps w:val="0"/>
          <w:color w:val="000000"/>
          <w:spacing w:val="0"/>
          <w:sz w:val="28"/>
          <w:szCs w:val="28"/>
          <w:lang w:val="kk-KZ"/>
        </w:rPr>
        <w:t>ТЖО</w:t>
      </w:r>
      <w:r>
        <w:rPr>
          <w:rFonts w:hint="default" w:ascii="Times New Roman" w:hAnsi="Times New Roman" w:eastAsia="Arial" w:cs="Times New Roman"/>
          <w:b/>
          <w:bCs/>
          <w:i w:val="0"/>
          <w:iCs w:val="0"/>
          <w:caps w:val="0"/>
          <w:color w:val="000000"/>
          <w:spacing w:val="0"/>
          <w:sz w:val="28"/>
          <w:szCs w:val="28"/>
        </w:rPr>
        <w:t xml:space="preserve"> Мерк</w:t>
      </w:r>
      <w:r>
        <w:rPr>
          <w:rFonts w:hint="default" w:ascii="Times New Roman" w:hAnsi="Times New Roman" w:eastAsia="Arial" w:cs="Times New Roman"/>
          <w:b/>
          <w:bCs/>
          <w:i w:val="0"/>
          <w:iCs w:val="0"/>
          <w:caps w:val="0"/>
          <w:color w:val="000000"/>
          <w:spacing w:val="0"/>
          <w:sz w:val="28"/>
          <w:szCs w:val="28"/>
          <w:lang w:val="kk-KZ"/>
        </w:rPr>
        <w:t>і</w:t>
      </w:r>
      <w:r>
        <w:rPr>
          <w:rFonts w:hint="default" w:ascii="Times New Roman" w:hAnsi="Times New Roman" w:eastAsia="Arial" w:cs="Times New Roman"/>
          <w:b/>
          <w:bCs/>
          <w:i w:val="0"/>
          <w:iCs w:val="0"/>
          <w:caps w:val="0"/>
          <w:color w:val="000000"/>
          <w:spacing w:val="0"/>
          <w:sz w:val="28"/>
          <w:szCs w:val="28"/>
        </w:rPr>
        <w:t xml:space="preserve"> ауылында болуы керек</w:t>
      </w:r>
    </w:p>
    <w:p w14:paraId="730AC3F9">
      <w:pPr>
        <w:pStyle w:val="5"/>
        <w:widowControl w:val="0"/>
        <w:tabs>
          <w:tab w:val="left" w:pos="142"/>
          <w:tab w:val="left" w:pos="4677"/>
          <w:tab w:val="left" w:pos="7501"/>
        </w:tabs>
        <w:spacing w:before="0" w:beforeAutospacing="0" w:after="0" w:afterAutospacing="0"/>
        <w:jc w:val="both"/>
        <w:rPr>
          <w:b/>
          <w:bCs/>
          <w:color w:val="000000"/>
          <w:sz w:val="28"/>
          <w:szCs w:val="28"/>
        </w:rPr>
      </w:pPr>
    </w:p>
    <w:p w14:paraId="1D439559">
      <w:pPr>
        <w:pStyle w:val="5"/>
        <w:widowControl w:val="0"/>
        <w:tabs>
          <w:tab w:val="left" w:pos="142"/>
          <w:tab w:val="left" w:pos="4677"/>
          <w:tab w:val="left" w:pos="7501"/>
        </w:tabs>
        <w:spacing w:before="0" w:beforeAutospacing="0" w:after="0" w:afterAutospacing="0"/>
        <w:jc w:val="both"/>
        <w:rPr>
          <w:b/>
          <w:bCs/>
          <w:color w:val="000000"/>
          <w:sz w:val="28"/>
          <w:szCs w:val="28"/>
        </w:rPr>
      </w:pPr>
    </w:p>
    <w:p w14:paraId="5AE87A4B">
      <w:pPr>
        <w:pStyle w:val="5"/>
        <w:widowControl w:val="0"/>
        <w:tabs>
          <w:tab w:val="left" w:pos="142"/>
          <w:tab w:val="left" w:pos="4677"/>
          <w:tab w:val="left" w:pos="7501"/>
        </w:tabs>
        <w:spacing w:before="0" w:beforeAutospacing="0" w:after="0" w:afterAutospacing="0"/>
        <w:jc w:val="both"/>
        <w:rPr>
          <w:b/>
          <w:bCs/>
          <w:color w:val="000000"/>
          <w:sz w:val="28"/>
          <w:szCs w:val="28"/>
        </w:rPr>
      </w:pPr>
    </w:p>
    <w:p w14:paraId="0EC6CAEA">
      <w:pPr>
        <w:pStyle w:val="5"/>
        <w:widowControl w:val="0"/>
        <w:tabs>
          <w:tab w:val="left" w:pos="142"/>
          <w:tab w:val="left" w:pos="4677"/>
          <w:tab w:val="left" w:pos="7501"/>
        </w:tabs>
        <w:spacing w:before="0" w:beforeAutospacing="0" w:after="0" w:afterAutospacing="0"/>
        <w:jc w:val="both"/>
        <w:rPr>
          <w:b/>
          <w:bCs/>
          <w:color w:val="000000"/>
          <w:sz w:val="28"/>
          <w:szCs w:val="28"/>
        </w:rPr>
      </w:pPr>
    </w:p>
    <w:p w14:paraId="24D3DFB7">
      <w:pPr>
        <w:pStyle w:val="5"/>
        <w:widowControl w:val="0"/>
        <w:tabs>
          <w:tab w:val="left" w:pos="142"/>
          <w:tab w:val="left" w:pos="4677"/>
          <w:tab w:val="left" w:pos="7501"/>
        </w:tabs>
        <w:spacing w:before="0" w:beforeAutospacing="0" w:after="0" w:afterAutospacing="0"/>
        <w:jc w:val="both"/>
        <w:rPr>
          <w:b/>
          <w:bCs/>
          <w:sz w:val="28"/>
          <w:szCs w:val="28"/>
        </w:rPr>
      </w:pPr>
    </w:p>
    <w:p w14:paraId="4A7D69BB">
      <w:pPr>
        <w:spacing w:after="0"/>
        <w:ind w:firstLine="709"/>
        <w:jc w:val="both"/>
        <w:rPr>
          <w:rFonts w:cs="Times New Roman"/>
          <w:szCs w:val="28"/>
        </w:rPr>
      </w:pP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B0E"/>
    <w:rsid w:val="000D05A2"/>
    <w:rsid w:val="00175A8E"/>
    <w:rsid w:val="001B103E"/>
    <w:rsid w:val="00231F90"/>
    <w:rsid w:val="002943B9"/>
    <w:rsid w:val="002D033C"/>
    <w:rsid w:val="00342483"/>
    <w:rsid w:val="003A32EF"/>
    <w:rsid w:val="004A43F9"/>
    <w:rsid w:val="004A4B0E"/>
    <w:rsid w:val="004B1AE7"/>
    <w:rsid w:val="005B626B"/>
    <w:rsid w:val="00621FEE"/>
    <w:rsid w:val="006C0B77"/>
    <w:rsid w:val="008242FF"/>
    <w:rsid w:val="0085248F"/>
    <w:rsid w:val="00870751"/>
    <w:rsid w:val="00922C48"/>
    <w:rsid w:val="00A1293B"/>
    <w:rsid w:val="00A74566"/>
    <w:rsid w:val="00AE7ED6"/>
    <w:rsid w:val="00AF7BB3"/>
    <w:rsid w:val="00B915B7"/>
    <w:rsid w:val="00C855FA"/>
    <w:rsid w:val="00CC77B5"/>
    <w:rsid w:val="00D03057"/>
    <w:rsid w:val="00DA4A01"/>
    <w:rsid w:val="00E06254"/>
    <w:rsid w:val="00EA59DF"/>
    <w:rsid w:val="00EE4070"/>
    <w:rsid w:val="00F12C76"/>
    <w:rsid w:val="00F64B9D"/>
    <w:rsid w:val="00F862AE"/>
    <w:rsid w:val="085E6D37"/>
    <w:rsid w:val="11D93F17"/>
    <w:rsid w:val="1AD4162A"/>
    <w:rsid w:val="524032B0"/>
    <w:rsid w:val="559B55E2"/>
    <w:rsid w:val="56EB54F8"/>
    <w:rsid w:val="5BEC2DF7"/>
    <w:rsid w:val="5E585E28"/>
    <w:rsid w:val="6A727A60"/>
    <w:rsid w:val="75331F1B"/>
    <w:rsid w:val="77954AC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40" w:lineRule="auto"/>
    </w:pPr>
    <w:rPr>
      <w:rFonts w:ascii="Times New Roman" w:hAnsi="Times New Roman" w:eastAsiaTheme="minorHAnsi" w:cstheme="minorBidi"/>
      <w:sz w:val="28"/>
      <w:szCs w:val="22"/>
      <w:lang w:val="ru-RU" w:eastAsia="en-US"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Normal (Web)"/>
    <w:basedOn w:val="1"/>
    <w:unhideWhenUsed/>
    <w:qFormat/>
    <w:uiPriority w:val="99"/>
    <w:pPr>
      <w:spacing w:before="100" w:beforeAutospacing="1" w:after="100" w:afterAutospacing="1"/>
    </w:pPr>
    <w:rPr>
      <w:rFonts w:eastAsia="Times New Roman" w:cs="Times New Roman"/>
      <w:sz w:val="24"/>
      <w:szCs w:val="24"/>
      <w:lang w:eastAsia="ru-RU"/>
    </w:rPr>
  </w:style>
  <w:style w:type="paragraph" w:customStyle="1" w:styleId="6">
    <w:name w:val="docdata"/>
    <w:basedOn w:val="1"/>
    <w:qFormat/>
    <w:uiPriority w:val="0"/>
    <w:pPr>
      <w:spacing w:before="100" w:beforeAutospacing="1" w:after="100" w:afterAutospacing="1"/>
    </w:pPr>
    <w:rPr>
      <w:rFonts w:eastAsia="Times New Roman" w:cs="Times New Roman"/>
      <w:sz w:val="24"/>
      <w:szCs w:val="24"/>
      <w:lang w:eastAsia="ru-RU"/>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657</Words>
  <Characters>4658</Characters>
  <Lines>36</Lines>
  <Paragraphs>10</Paragraphs>
  <TotalTime>0</TotalTime>
  <ScaleCrop>false</ScaleCrop>
  <LinksUpToDate>false</LinksUpToDate>
  <CharactersWithSpaces>5372</CharactersWithSpaces>
  <Application>WPS Office_12.1.0.25830_F1E327BC-269C-435d-A152-05C5408002CA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2024-10-03T10:21:00Z</dcterms:created>
  <dc:creator>Сабина Даненова</dc:creator>
  <cp:lastModifiedBy>WPS_1775756167</cp:lastModifiedBy>
  <dcterms:modified xsi:type="dcterms:W3CDTF">2026-10-13T05:35:51Z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eyJoZGlkIjoiZDhkZjQyNjVkY2IxZmMxNzRmMzYyOTVlZjAzYzhlODgiLCJ1c2VySWQiOiI1MzYwMTIxNTA0NzU2In0=</vt:lpwstr>
  </property>
  <property fmtid="{D5CDD505-2E9C-101B-9397-08002B2CF9AE}" pid="3" name="KSOProductBuildVer">
    <vt:lpwstr>1049-12.1.0.25830</vt:lpwstr>
  </property>
  <property fmtid="{D5CDD505-2E9C-101B-9397-08002B2CF9AE}" pid="4" name="ICV">
    <vt:lpwstr>BEF5C30567FB4AF787CAAB3E1E6CA2C8_13</vt:lpwstr>
  </property>
</Properties>
</file>