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EBF" w:rsidRDefault="00EF4EBF" w:rsidP="006E139B">
      <w:pPr>
        <w:pStyle w:val="2"/>
        <w:rPr>
          <w:rFonts w:eastAsia="Times New Roman"/>
          <w:color w:val="auto"/>
          <w:lang w:val="kk-KZ" w:eastAsia="ru-RU"/>
        </w:rPr>
      </w:pPr>
      <w:r>
        <w:rPr>
          <w:rFonts w:eastAsia="Times New Roman"/>
          <w:color w:val="auto"/>
          <w:sz w:val="36"/>
          <w:szCs w:val="36"/>
          <w:lang w:val="kk-KZ" w:eastAsia="ru-RU"/>
        </w:rPr>
        <w:t xml:space="preserve">                        </w:t>
      </w:r>
      <w:r w:rsidRPr="00EF4EBF">
        <w:rPr>
          <w:rFonts w:eastAsia="Times New Roman"/>
          <w:color w:val="auto"/>
          <w:sz w:val="36"/>
          <w:szCs w:val="36"/>
          <w:lang w:val="kk-KZ" w:eastAsia="ru-RU"/>
        </w:rPr>
        <w:t>Техническая специфика</w:t>
      </w:r>
      <w:r>
        <w:rPr>
          <w:rFonts w:eastAsia="Times New Roman"/>
          <w:color w:val="auto"/>
          <w:lang w:val="kk-KZ" w:eastAsia="ru-RU"/>
        </w:rPr>
        <w:t xml:space="preserve"> </w:t>
      </w:r>
    </w:p>
    <w:p w:rsidR="00EF4EBF" w:rsidRPr="00861296" w:rsidRDefault="00060967" w:rsidP="006E139B">
      <w:pPr>
        <w:pStyle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auto"/>
          <w:lang w:val="kk-KZ" w:eastAsia="ru-RU"/>
        </w:rPr>
        <w:t xml:space="preserve">                 </w:t>
      </w:r>
      <w:r w:rsidRPr="00861296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вывески для Государст</w:t>
      </w:r>
      <w:r w:rsidR="00EF4EBF" w:rsidRPr="00861296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венных учреждений без Герба </w:t>
      </w:r>
      <w:r w:rsidR="00861296" w:rsidRPr="00861296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и </w:t>
      </w:r>
      <w:r w:rsidR="00861296" w:rsidRPr="00861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861296" w:rsidRPr="00861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зготовление </w:t>
      </w:r>
      <w:r w:rsidR="00861296" w:rsidRPr="00861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 w:eastAsia="ru-RU"/>
        </w:rPr>
        <w:t xml:space="preserve">сменного </w:t>
      </w:r>
      <w:r w:rsidR="00861296" w:rsidRPr="008612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информационного стенда со списком и наименованиями кабинетов </w:t>
      </w:r>
      <w:r w:rsidR="00861296" w:rsidRPr="008612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единого размера и конфигураций</w:t>
      </w:r>
    </w:p>
    <w:p w:rsidR="00400251" w:rsidRPr="00EF4EBF" w:rsidRDefault="00EF4EBF" w:rsidP="00EF4EBF">
      <w:pPr>
        <w:pStyle w:val="2"/>
        <w:rPr>
          <w:rFonts w:eastAsia="Times New Roman"/>
          <w:b w:val="0"/>
          <w:color w:val="0D0D0D" w:themeColor="text1" w:themeTint="F2"/>
          <w:lang w:val="kk-KZ" w:eastAsia="ru-RU"/>
        </w:rPr>
      </w:pPr>
      <w:r>
        <w:rPr>
          <w:rFonts w:eastAsia="Times New Roman"/>
          <w:color w:val="auto"/>
          <w:lang w:val="kk-KZ" w:eastAsia="ru-RU"/>
        </w:rPr>
        <w:t>1.</w:t>
      </w:r>
      <w:r w:rsidR="00861296">
        <w:rPr>
          <w:rFonts w:eastAsia="Times New Roman"/>
          <w:color w:val="auto"/>
          <w:lang w:val="kk-KZ" w:eastAsia="ru-RU"/>
        </w:rPr>
        <w:t>1</w:t>
      </w:r>
      <w:r w:rsidR="00EE579A" w:rsidRPr="00D44369">
        <w:rPr>
          <w:rFonts w:eastAsia="Times New Roman"/>
          <w:color w:val="auto"/>
          <w:lang w:val="kk-KZ" w:eastAsia="ru-RU"/>
        </w:rPr>
        <w:t xml:space="preserve">(ОРЫС ТІЛІНДЕ) </w:t>
      </w:r>
      <w:r w:rsidR="00A70E48" w:rsidRPr="00EF4EBF">
        <w:rPr>
          <w:rFonts w:eastAsia="Times New Roman"/>
          <w:color w:val="auto"/>
          <w:lang w:val="kk-KZ" w:eastAsia="ru-RU"/>
        </w:rPr>
        <w:t>М</w:t>
      </w:r>
      <w:r w:rsidR="00400251" w:rsidRPr="00EF4EBF">
        <w:rPr>
          <w:rFonts w:eastAsia="Times New Roman"/>
          <w:color w:val="auto"/>
          <w:lang w:val="kk-KZ" w:eastAsia="ru-RU"/>
        </w:rPr>
        <w:t>емлекеттік мекемелерге арналған маңдайша өлшемі</w:t>
      </w:r>
      <w:r w:rsidR="00400251" w:rsidRPr="00D44369">
        <w:rPr>
          <w:rFonts w:eastAsia="Times New Roman"/>
          <w:color w:val="auto"/>
          <w:lang w:val="kk-KZ" w:eastAsia="ru-RU"/>
        </w:rPr>
        <w:t xml:space="preserve"> </w:t>
      </w:r>
      <w:r w:rsidR="00400251" w:rsidRPr="00EF4EBF">
        <w:rPr>
          <w:rFonts w:eastAsia="Times New Roman"/>
          <w:color w:val="auto"/>
          <w:lang w:val="kk-KZ" w:eastAsia="ru-RU"/>
        </w:rPr>
        <w:t xml:space="preserve">60х80 см </w:t>
      </w:r>
      <w:r w:rsidR="00BC471B" w:rsidRPr="00D44369">
        <w:rPr>
          <w:rFonts w:eastAsia="Times New Roman"/>
          <w:color w:val="auto"/>
          <w:lang w:val="kk-KZ" w:eastAsia="ru-RU"/>
        </w:rPr>
        <w:t>8 дана елтаңбасыз маңдайша</w:t>
      </w:r>
      <w:r w:rsidR="005B2F66" w:rsidRPr="00D44369">
        <w:rPr>
          <w:rFonts w:eastAsia="Times New Roman"/>
          <w:color w:val="auto"/>
          <w:lang w:val="kk-KZ" w:eastAsia="ru-RU"/>
        </w:rPr>
        <w:t xml:space="preserve"> </w:t>
      </w:r>
      <w:r w:rsidR="00400251" w:rsidRPr="00400251">
        <w:rPr>
          <w:rFonts w:ascii="Times New Roman" w:eastAsia="Times New Roman" w:hAnsi="Times New Roman" w:cs="Times New Roman"/>
          <w:kern w:val="36"/>
          <w:sz w:val="36"/>
          <w:szCs w:val="36"/>
          <w:lang w:val="kk-KZ" w:eastAsia="ru-RU"/>
        </w:rPr>
        <w:t xml:space="preserve"> </w:t>
      </w:r>
      <w:r w:rsidR="00400251" w:rsidRPr="00EF4EBF">
        <w:rPr>
          <w:rFonts w:ascii="Times New Roman" w:eastAsia="Times New Roman" w:hAnsi="Times New Roman" w:cs="Times New Roman"/>
          <w:b w:val="0"/>
          <w:color w:val="0D0D0D" w:themeColor="text1" w:themeTint="F2"/>
          <w:kern w:val="36"/>
          <w:sz w:val="24"/>
          <w:szCs w:val="24"/>
          <w:lang w:val="kk-KZ" w:eastAsia="ru-RU"/>
        </w:rPr>
        <w:t>Қазақстан Республикасы Үкіметінің 2011 жылғы 22 қарашадағы № 1371 қаулысымен бекітілген әкімшілік ғимараттарда мемлекеттік органдардың атауы бар маңдайшаларды дайындау және орналастыру ережесіне сәйкес маңдайшаларға мынадай талаптар қойылады: маңдайша кем дегенде 60 х 80 сантиметр өлшемінде жасалуы керек. Қажет болса, ¾ пропорцияларын сақтау керек, белгінің өлшемін үлкейтуге болады; белгіні көлденең де, тігінен де орналастыруға болады</w:t>
      </w:r>
      <w:r w:rsidRPr="00EF4EBF">
        <w:rPr>
          <w:rFonts w:ascii="Times New Roman" w:eastAsia="Times New Roman" w:hAnsi="Times New Roman" w:cs="Times New Roman"/>
          <w:b w:val="0"/>
          <w:bCs w:val="0"/>
          <w:color w:val="0D0D0D" w:themeColor="text1" w:themeTint="F2"/>
          <w:kern w:val="36"/>
          <w:sz w:val="24"/>
          <w:szCs w:val="24"/>
          <w:lang w:val="kk-KZ" w:eastAsia="ru-RU"/>
        </w:rPr>
        <w:t xml:space="preserve"> маңдайшада</w:t>
      </w:r>
      <w:r w:rsidR="00400251" w:rsidRPr="00EF4EBF">
        <w:rPr>
          <w:rFonts w:ascii="Times New Roman" w:eastAsia="Times New Roman" w:hAnsi="Times New Roman" w:cs="Times New Roman"/>
          <w:b w:val="0"/>
          <w:color w:val="0D0D0D" w:themeColor="text1" w:themeTint="F2"/>
          <w:kern w:val="36"/>
          <w:sz w:val="24"/>
          <w:szCs w:val="24"/>
          <w:lang w:val="kk-KZ" w:eastAsia="ru-RU"/>
        </w:rPr>
        <w:t xml:space="preserve"> мемлекеттік органның атауы көрсетіледі. Белгі мәтініндегі әріптердің биіктігі кемінде 3 сантиметр болуы керек. Кенептің фоны көк, ал әріптер алтын болуы керек; ал қажет болған жағдайда басқа тiлдерде көрсетiлуге тиiс; мемлекеттiк</w:t>
      </w:r>
      <w:r w:rsidRPr="00EF4EBF">
        <w:rPr>
          <w:rFonts w:ascii="Times New Roman" w:eastAsia="Times New Roman" w:hAnsi="Times New Roman" w:cs="Times New Roman"/>
          <w:b w:val="0"/>
          <w:bCs w:val="0"/>
          <w:color w:val="0D0D0D" w:themeColor="text1" w:themeTint="F2"/>
          <w:kern w:val="36"/>
          <w:sz w:val="24"/>
          <w:szCs w:val="24"/>
          <w:lang w:val="kk-KZ" w:eastAsia="ru-RU"/>
        </w:rPr>
        <w:t xml:space="preserve"> органның атауы орыс тiлiнде</w:t>
      </w:r>
      <w:r w:rsidR="00400251" w:rsidRPr="00EF4EBF">
        <w:rPr>
          <w:rFonts w:ascii="Times New Roman" w:eastAsia="Times New Roman" w:hAnsi="Times New Roman" w:cs="Times New Roman"/>
          <w:b w:val="0"/>
          <w:color w:val="0D0D0D" w:themeColor="text1" w:themeTint="F2"/>
          <w:kern w:val="36"/>
          <w:sz w:val="24"/>
          <w:szCs w:val="24"/>
          <w:lang w:val="kk-KZ" w:eastAsia="ru-RU"/>
        </w:rPr>
        <w:t xml:space="preserve"> және басқа тiлдердегi маңдайшалар дайындалған және орналастырылған жағдайда олар бiр-бiрiнен бөлек орналасқан әр түрлi маңдайшалар түрiнде жасалады.</w:t>
      </w:r>
    </w:p>
    <w:p w:rsidR="00400251" w:rsidRPr="00EF4EBF" w:rsidRDefault="00400251" w:rsidP="0040025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val="kk-KZ" w:eastAsia="ru-RU"/>
        </w:rPr>
      </w:pPr>
      <w:proofErr w:type="spellStart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Негізгі</w:t>
      </w:r>
      <w:proofErr w:type="spellEnd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алюминий </w:t>
      </w:r>
      <w:proofErr w:type="spellStart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композитті</w:t>
      </w:r>
      <w:proofErr w:type="gramStart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к</w:t>
      </w:r>
      <w:proofErr w:type="spellEnd"/>
      <w:proofErr w:type="gramEnd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панель. </w:t>
      </w:r>
      <w:proofErr w:type="spellStart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Жақтау</w:t>
      </w:r>
      <w:proofErr w:type="spellEnd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алюминий </w:t>
      </w:r>
      <w:proofErr w:type="spellStart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профилі</w:t>
      </w:r>
      <w:proofErr w:type="spellEnd"/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25 мм </w:t>
      </w:r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val="en-US" w:eastAsia="ru-RU"/>
        </w:rPr>
        <w:t>x</w:t>
      </w:r>
      <w:r w:rsidRPr="00EF4EB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50</w:t>
      </w:r>
      <w:r w:rsidRPr="004002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мм. </w:t>
      </w:r>
      <w:proofErr w:type="spellStart"/>
      <w:r w:rsidRPr="004002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Жазулар</w:t>
      </w:r>
      <w:proofErr w:type="spellEnd"/>
      <w:r w:rsidRPr="004002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EF4EBF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 w:eastAsia="ru-RU"/>
        </w:rPr>
        <w:t>алтын тү</w:t>
      </w:r>
      <w:proofErr w:type="gramStart"/>
      <w:r w:rsidRPr="00EF4EBF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 w:eastAsia="ru-RU"/>
        </w:rPr>
        <w:t>ст</w:t>
      </w:r>
      <w:proofErr w:type="gramEnd"/>
      <w:r w:rsidRPr="00EF4EBF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 w:eastAsia="ru-RU"/>
        </w:rPr>
        <w:t>і винил немесе ПВХ негізіндегі өздігінен жабысатын материалдан жасалған.</w:t>
      </w:r>
      <w:r w:rsidR="00EF4EBF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kk-KZ" w:eastAsia="ru-RU"/>
        </w:rPr>
        <w:t xml:space="preserve"> </w:t>
      </w:r>
    </w:p>
    <w:p w:rsidR="00EF4EBF" w:rsidRPr="00C205D5" w:rsidRDefault="00EF4EBF" w:rsidP="00EF4E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val="kk-KZ" w:eastAsia="ru-RU"/>
        </w:rPr>
      </w:pPr>
      <w:r w:rsidRPr="00C205D5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val="kk-KZ" w:eastAsia="ru-RU"/>
        </w:rPr>
        <w:t>Ескерту: маңдайшаның мәтінін тапсырыс берушімен алдын ала келісу қажет.</w:t>
      </w:r>
    </w:p>
    <w:p w:rsidR="00EF4EBF" w:rsidRDefault="00EF4EBF" w:rsidP="00EF4E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  <w:t>(</w:t>
      </w:r>
      <w:r w:rsidRPr="008252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НА РУССКОМ ЯЗЫКЕ) </w:t>
      </w:r>
      <w:r w:rsidRPr="008252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Вывеска для Государственных учреждений 60х80см</w:t>
      </w:r>
      <w:r w:rsidRPr="008252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 xml:space="preserve"> без герба 8 шт</w:t>
      </w:r>
    </w:p>
    <w:p w:rsidR="00EF4EBF" w:rsidRPr="00400251" w:rsidRDefault="00EF4EBF" w:rsidP="00EF4EB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00251">
        <w:rPr>
          <w:rFonts w:ascii="Times New Roman" w:hAnsi="Times New Roman" w:cs="Times New Roman"/>
          <w:sz w:val="24"/>
          <w:szCs w:val="24"/>
        </w:rPr>
        <w:t>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Республики Казахстан от 22 ноября 2011 года № 1371, к вывескам предъявляются следующие требования: вывеска должна быть выполнена размером не менее 60 х 80 сантиметров. При необходимости возможно увеличение размеров вывески, при этом должны соблюдаться пропорции ¾; вывеска может быть расположена как гориз</w:t>
      </w:r>
      <w:r>
        <w:rPr>
          <w:rFonts w:ascii="Times New Roman" w:hAnsi="Times New Roman" w:cs="Times New Roman"/>
          <w:sz w:val="24"/>
          <w:szCs w:val="24"/>
        </w:rPr>
        <w:t>онтально, так и вертикально; на вывеске</w:t>
      </w:r>
      <w:r w:rsidRPr="00400251">
        <w:rPr>
          <w:rFonts w:ascii="Times New Roman" w:hAnsi="Times New Roman" w:cs="Times New Roman"/>
          <w:sz w:val="24"/>
          <w:szCs w:val="24"/>
        </w:rPr>
        <w:t xml:space="preserve"> располагается название государственного органа. Высота букв текста вывески должна быть не менее 3 сантиметров. </w:t>
      </w:r>
      <w:proofErr w:type="gramStart"/>
      <w:r w:rsidRPr="00400251">
        <w:rPr>
          <w:rFonts w:ascii="Times New Roman" w:hAnsi="Times New Roman" w:cs="Times New Roman"/>
          <w:sz w:val="24"/>
          <w:szCs w:val="24"/>
        </w:rPr>
        <w:t>Фон полотна должен быть синего цвета, а букв золотого цве</w:t>
      </w:r>
      <w:r>
        <w:rPr>
          <w:rFonts w:ascii="Times New Roman" w:hAnsi="Times New Roman" w:cs="Times New Roman"/>
          <w:sz w:val="24"/>
          <w:szCs w:val="24"/>
        </w:rPr>
        <w:t>та;</w:t>
      </w:r>
      <w:r w:rsidRPr="00400251">
        <w:rPr>
          <w:rFonts w:ascii="Times New Roman" w:hAnsi="Times New Roman" w:cs="Times New Roman"/>
          <w:sz w:val="24"/>
          <w:szCs w:val="24"/>
        </w:rPr>
        <w:t xml:space="preserve"> наименование государственного органа должно быть изложено на государственном и русском, а при необходимости, и на других языках; в случае изготовления и размещения вывесок с наименованием государствен</w:t>
      </w:r>
      <w:r>
        <w:rPr>
          <w:rFonts w:ascii="Times New Roman" w:hAnsi="Times New Roman" w:cs="Times New Roman"/>
          <w:sz w:val="24"/>
          <w:szCs w:val="24"/>
        </w:rPr>
        <w:t xml:space="preserve">ного органа на </w:t>
      </w:r>
      <w:r w:rsidRPr="00400251">
        <w:rPr>
          <w:rFonts w:ascii="Times New Roman" w:hAnsi="Times New Roman" w:cs="Times New Roman"/>
          <w:sz w:val="24"/>
          <w:szCs w:val="24"/>
        </w:rPr>
        <w:t xml:space="preserve"> русском, и на других языках они выполняются в виде разных вывесок, отдельно расположенных друг от друга.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00251">
        <w:rPr>
          <w:rFonts w:ascii="Times New Roman" w:hAnsi="Times New Roman" w:cs="Times New Roman"/>
          <w:sz w:val="24"/>
          <w:szCs w:val="24"/>
        </w:rPr>
        <w:t>Вывеска для Государственных учреждений с объемным гербом  60х80см</w:t>
      </w:r>
    </w:p>
    <w:p w:rsidR="00EF4EBF" w:rsidRPr="00744397" w:rsidRDefault="00EF4EBF" w:rsidP="00EF4EBF">
      <w:pPr>
        <w:rPr>
          <w:rFonts w:ascii="Times New Roman" w:hAnsi="Times New Roman" w:cs="Times New Roman"/>
          <w:bCs/>
          <w:sz w:val="24"/>
          <w:szCs w:val="24"/>
        </w:rPr>
      </w:pPr>
      <w:r w:rsidRPr="00400251">
        <w:rPr>
          <w:rFonts w:ascii="Times New Roman" w:hAnsi="Times New Roman" w:cs="Times New Roman"/>
          <w:sz w:val="24"/>
          <w:szCs w:val="24"/>
        </w:rPr>
        <w:lastRenderedPageBreak/>
        <w:t>Основа алюминиевая композитная панель.</w:t>
      </w:r>
      <w:r w:rsidRPr="00400251">
        <w:rPr>
          <w:rFonts w:ascii="Times New Roman" w:hAnsi="Times New Roman" w:cs="Times New Roman"/>
          <w:sz w:val="24"/>
          <w:szCs w:val="24"/>
          <w:lang w:val="kk-KZ"/>
        </w:rPr>
        <w:t xml:space="preserve"> Каркас п</w:t>
      </w:r>
      <w:proofErr w:type="spellStart"/>
      <w:r w:rsidRPr="00400251">
        <w:rPr>
          <w:rFonts w:ascii="Times New Roman" w:hAnsi="Times New Roman" w:cs="Times New Roman"/>
          <w:sz w:val="24"/>
          <w:szCs w:val="24"/>
        </w:rPr>
        <w:t>рофиль</w:t>
      </w:r>
      <w:proofErr w:type="spellEnd"/>
      <w:r w:rsidRPr="00400251">
        <w:rPr>
          <w:rFonts w:ascii="Times New Roman" w:hAnsi="Times New Roman" w:cs="Times New Roman"/>
          <w:sz w:val="24"/>
          <w:szCs w:val="24"/>
        </w:rPr>
        <w:t xml:space="preserve"> алюминиевый 25мм</w:t>
      </w:r>
      <w:r w:rsidRPr="0040025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00251">
        <w:rPr>
          <w:rFonts w:ascii="Times New Roman" w:hAnsi="Times New Roman" w:cs="Times New Roman"/>
          <w:sz w:val="24"/>
          <w:szCs w:val="24"/>
        </w:rPr>
        <w:t>х</w:t>
      </w:r>
      <w:r w:rsidRPr="0040025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00251">
        <w:rPr>
          <w:rFonts w:ascii="Times New Roman" w:hAnsi="Times New Roman" w:cs="Times New Roman"/>
          <w:sz w:val="24"/>
          <w:szCs w:val="24"/>
        </w:rPr>
        <w:t xml:space="preserve">50мм. </w:t>
      </w:r>
      <w:r w:rsidRPr="00400251">
        <w:rPr>
          <w:rFonts w:ascii="Times New Roman" w:hAnsi="Times New Roman" w:cs="Times New Roman"/>
          <w:sz w:val="24"/>
          <w:szCs w:val="24"/>
          <w:lang w:val="kk-KZ"/>
        </w:rPr>
        <w:t xml:space="preserve"> Надписи из</w:t>
      </w:r>
      <w:r>
        <w:rPr>
          <w:rFonts w:ascii="Times New Roman" w:hAnsi="Times New Roman" w:cs="Times New Roman"/>
          <w:sz w:val="24"/>
          <w:szCs w:val="24"/>
          <w:lang w:val="kk-KZ"/>
        </w:rPr>
        <w:t>г</w:t>
      </w:r>
      <w:r w:rsidRPr="00400251">
        <w:rPr>
          <w:rFonts w:ascii="Times New Roman" w:hAnsi="Times New Roman" w:cs="Times New Roman"/>
          <w:sz w:val="24"/>
          <w:szCs w:val="24"/>
          <w:lang w:val="kk-KZ"/>
        </w:rPr>
        <w:t xml:space="preserve">отавливаются из </w:t>
      </w:r>
      <w:proofErr w:type="spellStart"/>
      <w:r w:rsidRPr="00400251">
        <w:rPr>
          <w:rFonts w:ascii="Times New Roman" w:hAnsi="Times New Roman" w:cs="Times New Roman"/>
          <w:bCs/>
          <w:sz w:val="24"/>
          <w:szCs w:val="24"/>
        </w:rPr>
        <w:t>самоклеящ</w:t>
      </w:r>
      <w:proofErr w:type="spellEnd"/>
      <w:r w:rsidRPr="00400251">
        <w:rPr>
          <w:rFonts w:ascii="Times New Roman" w:hAnsi="Times New Roman" w:cs="Times New Roman"/>
          <w:bCs/>
          <w:sz w:val="24"/>
          <w:szCs w:val="24"/>
          <w:lang w:val="kk-KZ"/>
        </w:rPr>
        <w:t>его</w:t>
      </w:r>
      <w:proofErr w:type="spellStart"/>
      <w:r w:rsidRPr="00400251">
        <w:rPr>
          <w:rFonts w:ascii="Times New Roman" w:hAnsi="Times New Roman" w:cs="Times New Roman"/>
          <w:bCs/>
          <w:sz w:val="24"/>
          <w:szCs w:val="24"/>
        </w:rPr>
        <w:t>ся</w:t>
      </w:r>
      <w:proofErr w:type="spellEnd"/>
      <w:r w:rsidRPr="00400251">
        <w:rPr>
          <w:rFonts w:ascii="Times New Roman" w:hAnsi="Times New Roman" w:cs="Times New Roman"/>
          <w:bCs/>
          <w:sz w:val="24"/>
          <w:szCs w:val="24"/>
        </w:rPr>
        <w:t xml:space="preserve"> материал</w:t>
      </w:r>
      <w:r w:rsidRPr="00400251">
        <w:rPr>
          <w:rFonts w:ascii="Times New Roman" w:hAnsi="Times New Roman" w:cs="Times New Roman"/>
          <w:bCs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 виниловой или ПВХ-основ</w:t>
      </w:r>
      <w:r w:rsidRPr="00400251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цвета.</w:t>
      </w:r>
      <w:r>
        <w:rPr>
          <w:rFonts w:ascii="Times New Roman" w:hAnsi="Times New Roman" w:cs="Times New Roman"/>
          <w:bCs/>
          <w:sz w:val="24"/>
          <w:szCs w:val="24"/>
        </w:rPr>
        <w:t xml:space="preserve">буквы должны писаться  золотом </w:t>
      </w:r>
    </w:p>
    <w:p w:rsidR="00861296" w:rsidRPr="00861296" w:rsidRDefault="00EF4EBF" w:rsidP="00861296">
      <w:pPr>
        <w:pStyle w:val="w6asjqtextbase"/>
      </w:pPr>
      <w:r w:rsidRPr="000C7001">
        <w:rPr>
          <w:b/>
          <w:bCs/>
          <w:lang w:val="kk-KZ"/>
        </w:rPr>
        <w:t>Примечание:</w:t>
      </w:r>
      <w:r w:rsidRPr="000C7001">
        <w:rPr>
          <w:bCs/>
          <w:lang w:val="kk-KZ"/>
        </w:rPr>
        <w:t xml:space="preserve"> </w:t>
      </w:r>
      <w:r>
        <w:rPr>
          <w:b/>
          <w:bCs/>
          <w:sz w:val="36"/>
          <w:szCs w:val="36"/>
          <w:lang w:val="kk-KZ"/>
        </w:rPr>
        <w:t>Т</w:t>
      </w:r>
      <w:r w:rsidRPr="000D78B5">
        <w:rPr>
          <w:b/>
          <w:bCs/>
          <w:sz w:val="36"/>
          <w:szCs w:val="36"/>
          <w:lang w:val="kk-KZ"/>
        </w:rPr>
        <w:t>екст вывески необходимо предварительно согласовать с заказчиком.</w:t>
      </w:r>
      <w:r w:rsidR="00861296" w:rsidRPr="00861296">
        <w:rPr>
          <w:rStyle w:val="w6asjqtextbase1"/>
          <w:rFonts w:eastAsiaTheme="majorEastAsia"/>
        </w:rPr>
        <w:t xml:space="preserve"> </w:t>
      </w:r>
      <w:r w:rsidR="00861296">
        <w:rPr>
          <w:rStyle w:val="w6asjqtextbase1"/>
          <w:rFonts w:eastAsiaTheme="majorEastAsia"/>
        </w:rPr>
        <w:t>Адрес доставки:</w:t>
      </w:r>
      <w:r w:rsidR="00861296">
        <w:t xml:space="preserve"> </w:t>
      </w:r>
      <w:proofErr w:type="spellStart"/>
      <w:r w:rsidR="00861296">
        <w:t>Жамбылская</w:t>
      </w:r>
      <w:proofErr w:type="spellEnd"/>
      <w:r w:rsidR="00861296">
        <w:t xml:space="preserve"> область, город </w:t>
      </w:r>
      <w:proofErr w:type="spellStart"/>
      <w:r w:rsidR="00861296">
        <w:t>Тараз</w:t>
      </w:r>
      <w:proofErr w:type="spellEnd"/>
      <w:r w:rsidR="00861296">
        <w:t xml:space="preserve">, проспект Толе </w:t>
      </w:r>
      <w:proofErr w:type="spellStart"/>
      <w:r w:rsidR="00861296">
        <w:t>би</w:t>
      </w:r>
      <w:proofErr w:type="spellEnd"/>
      <w:r w:rsidR="00861296">
        <w:t>, 35</w:t>
      </w:r>
      <w:r w:rsidR="00060967">
        <w:rPr>
          <w:b/>
          <w:bCs/>
          <w:sz w:val="36"/>
          <w:szCs w:val="36"/>
          <w:lang w:val="kk-KZ"/>
        </w:rPr>
        <w:t xml:space="preserve">  </w:t>
      </w:r>
    </w:p>
    <w:p w:rsidR="00861296" w:rsidRDefault="00861296" w:rsidP="00861296">
      <w:pPr>
        <w:pStyle w:val="w6asjqtextbase"/>
      </w:pPr>
      <w:r>
        <w:rPr>
          <w:b/>
        </w:rPr>
        <w:t xml:space="preserve">1.2. </w:t>
      </w:r>
      <w:bookmarkStart w:id="0" w:name="_GoBack"/>
      <w:bookmarkEnd w:id="0"/>
      <w:r>
        <w:rPr>
          <w:b/>
        </w:rPr>
        <w:t xml:space="preserve">Изготовление </w:t>
      </w:r>
      <w:r>
        <w:rPr>
          <w:b/>
          <w:lang w:val="kk-KZ"/>
        </w:rPr>
        <w:t xml:space="preserve">сменного </w:t>
      </w:r>
      <w:r>
        <w:rPr>
          <w:b/>
        </w:rPr>
        <w:t xml:space="preserve">информационного стенда со списком и наименованиями кабинетов </w:t>
      </w:r>
      <w:r>
        <w:rPr>
          <w:b/>
          <w:bCs/>
        </w:rPr>
        <w:t>единого размера и конфигураций</w:t>
      </w:r>
      <w:proofErr w:type="gramStart"/>
      <w:r>
        <w:rPr>
          <w:b/>
          <w:lang w:val="kk-KZ"/>
        </w:rPr>
        <w:t xml:space="preserve"> </w:t>
      </w:r>
      <w:r>
        <w:rPr>
          <w:lang w:val="kk-KZ"/>
        </w:rPr>
        <w:t>;</w:t>
      </w:r>
      <w:proofErr w:type="gramEnd"/>
      <w:r>
        <w:rPr>
          <w:lang w:val="kk-KZ"/>
        </w:rPr>
        <w:t xml:space="preserve"> </w:t>
      </w:r>
      <w:r>
        <w:t>Материалы: ПВХ, композит, оргстекло, металл (по согласованию)</w:t>
      </w:r>
      <w:proofErr w:type="gramStart"/>
      <w:r>
        <w:rPr>
          <w:lang w:val="kk-KZ"/>
        </w:rPr>
        <w:t>,</w:t>
      </w:r>
      <w:r>
        <w:t>н</w:t>
      </w:r>
      <w:proofErr w:type="gramEnd"/>
      <w:r>
        <w:t>аличие кармашков для сменной информации</w:t>
      </w:r>
      <w:r>
        <w:rPr>
          <w:lang w:val="kk-KZ"/>
        </w:rPr>
        <w:t>,</w:t>
      </w:r>
      <w:r>
        <w:t>разработка дизайн-макетов включена</w:t>
      </w:r>
      <w:r>
        <w:rPr>
          <w:lang w:val="kk-KZ"/>
        </w:rPr>
        <w:t>.</w:t>
      </w:r>
      <w:r w:rsidRPr="00E217B5">
        <w:rPr>
          <w:rStyle w:val="30"/>
        </w:rPr>
        <w:t xml:space="preserve"> </w:t>
      </w:r>
      <w:r>
        <w:rPr>
          <w:rStyle w:val="w6asjqtextbase1"/>
          <w:rFonts w:eastAsiaTheme="majorEastAsia"/>
        </w:rPr>
        <w:t>В перечень услуг входят:</w:t>
      </w:r>
      <w:r>
        <w:t xml:space="preserve"> изготовление и доставка табличек. Для обеспечения возможности крепления табличек по месту</w:t>
      </w:r>
      <w:r w:rsidRPr="00E217B5">
        <w:t xml:space="preserve"> </w:t>
      </w:r>
      <w:r>
        <w:t>назначения</w:t>
      </w:r>
      <w:proofErr w:type="gramStart"/>
      <w:r>
        <w:t xml:space="preserve"> ,</w:t>
      </w:r>
      <w:proofErr w:type="gramEnd"/>
      <w:r>
        <w:t xml:space="preserve"> доставки должны быть предоставлены необходимые крепёжные материалы.</w:t>
      </w:r>
    </w:p>
    <w:p w:rsidR="00861296" w:rsidRPr="00E217B5" w:rsidRDefault="00861296" w:rsidP="00861296">
      <w:pPr>
        <w:pStyle w:val="w6asjqtextbase"/>
      </w:pPr>
      <w:r>
        <w:rPr>
          <w:rStyle w:val="w6asjqtextbase1"/>
          <w:rFonts w:eastAsiaTheme="majorEastAsia"/>
        </w:rPr>
        <w:t>Адрес доставки:</w:t>
      </w:r>
      <w:r>
        <w:t xml:space="preserve"> </w:t>
      </w:r>
      <w:proofErr w:type="spellStart"/>
      <w:r>
        <w:t>Жамбылская</w:t>
      </w:r>
      <w:proofErr w:type="spellEnd"/>
      <w:r>
        <w:t xml:space="preserve"> область, город </w:t>
      </w:r>
      <w:proofErr w:type="spellStart"/>
      <w:r>
        <w:t>Тараз</w:t>
      </w:r>
      <w:proofErr w:type="spellEnd"/>
      <w:r>
        <w:t xml:space="preserve">, проспект Толе </w:t>
      </w:r>
      <w:proofErr w:type="spellStart"/>
      <w:r>
        <w:t>би</w:t>
      </w:r>
      <w:proofErr w:type="spellEnd"/>
      <w:r>
        <w:t>, 35</w:t>
      </w:r>
    </w:p>
    <w:p w:rsidR="00861296" w:rsidRPr="0077486B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:rsidR="00861296" w:rsidRPr="0077486B" w:rsidRDefault="00861296" w:rsidP="00861296">
      <w:pPr>
        <w:spacing w:after="0" w:line="240" w:lineRule="auto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         </w:t>
      </w:r>
      <w:r w:rsidRPr="0077486B">
        <w:rPr>
          <w:rFonts w:ascii="Arial" w:hAnsi="Arial" w:cs="Arial"/>
          <w:sz w:val="28"/>
          <w:szCs w:val="28"/>
          <w:lang w:val="kk-KZ"/>
        </w:rPr>
        <w:t xml:space="preserve">1.Байзақ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2.Жамбыл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  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3.Жуалы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4.Меркі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5.Сарысу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6.Талас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7. Т. Рысқұлов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8. Шу аудандық бөлімше меңгерушісі </w:t>
      </w:r>
    </w:p>
    <w:p w:rsidR="00861296" w:rsidRPr="00571588" w:rsidRDefault="00861296" w:rsidP="00861296">
      <w:pPr>
        <w:pStyle w:val="a6"/>
        <w:rPr>
          <w:b/>
          <w:lang w:val="kk-KZ"/>
        </w:rPr>
      </w:pPr>
      <w:r w:rsidRPr="00571588">
        <w:rPr>
          <w:b/>
          <w:lang w:val="kk-KZ"/>
        </w:rPr>
        <w:t>Ауыстырмалы ақпараттық стендті дайындау: кабинеттердің тізімі мен атаулары көрсетілген, өлшемдері мен конфигурациялары бірдей стендтер.</w:t>
      </w:r>
    </w:p>
    <w:p w:rsidR="00861296" w:rsidRDefault="00861296" w:rsidP="00861296">
      <w:pPr>
        <w:pStyle w:val="a6"/>
      </w:pPr>
      <w:proofErr w:type="spellStart"/>
      <w:r>
        <w:t>Материалдар</w:t>
      </w:r>
      <w:proofErr w:type="spellEnd"/>
      <w:r>
        <w:t xml:space="preserve">: ПВХ, композит, </w:t>
      </w:r>
      <w:proofErr w:type="spellStart"/>
      <w:r>
        <w:t>оргшыны</w:t>
      </w:r>
      <w:proofErr w:type="spellEnd"/>
      <w:r>
        <w:t>, металл (</w:t>
      </w:r>
      <w:proofErr w:type="spellStart"/>
      <w:r>
        <w:t>келісі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бойынша</w:t>
      </w:r>
      <w:proofErr w:type="spellEnd"/>
      <w:r>
        <w:t>).</w:t>
      </w:r>
    </w:p>
    <w:p w:rsidR="00861296" w:rsidRDefault="00861296" w:rsidP="00861296">
      <w:pPr>
        <w:pStyle w:val="a6"/>
      </w:pPr>
      <w:proofErr w:type="spellStart"/>
      <w:r>
        <w:t>Стендтерде</w:t>
      </w:r>
      <w:proofErr w:type="spellEnd"/>
      <w:r>
        <w:t xml:space="preserve"> </w:t>
      </w:r>
      <w:proofErr w:type="spellStart"/>
      <w:r>
        <w:t>ауыстырмалы</w:t>
      </w:r>
      <w:proofErr w:type="spellEnd"/>
      <w:r>
        <w:t xml:space="preserve"> </w:t>
      </w:r>
      <w:proofErr w:type="spellStart"/>
      <w:r>
        <w:t>ақпаратқа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қалташалар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 Дизайн-</w:t>
      </w:r>
      <w:proofErr w:type="spellStart"/>
      <w:r>
        <w:t>макеттерді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:rsidR="00861296" w:rsidRDefault="00861296" w:rsidP="00861296">
      <w:pPr>
        <w:pStyle w:val="w6asjqtextbase"/>
      </w:pPr>
      <w:proofErr w:type="spellStart"/>
      <w:r>
        <w:rPr>
          <w:rStyle w:val="w6asjqtextbase1"/>
          <w:rFonts w:eastAsiaTheme="majorEastAsia"/>
        </w:rPr>
        <w:t>Қызметтер</w:t>
      </w:r>
      <w:proofErr w:type="spellEnd"/>
      <w:r>
        <w:rPr>
          <w:rStyle w:val="w6asjqtextbase1"/>
          <w:rFonts w:eastAsiaTheme="majorEastAsia"/>
        </w:rPr>
        <w:t xml:space="preserve"> </w:t>
      </w:r>
      <w:proofErr w:type="spellStart"/>
      <w:r>
        <w:rPr>
          <w:rStyle w:val="w6asjqtextbase1"/>
          <w:rFonts w:eastAsiaTheme="majorEastAsia"/>
        </w:rPr>
        <w:t>құрамына</w:t>
      </w:r>
      <w:proofErr w:type="spellEnd"/>
      <w:r>
        <w:rPr>
          <w:rStyle w:val="w6asjqtextbase1"/>
          <w:rFonts w:eastAsiaTheme="majorEastAsia"/>
        </w:rPr>
        <w:t xml:space="preserve"> </w:t>
      </w:r>
      <w:proofErr w:type="spellStart"/>
      <w:r>
        <w:rPr>
          <w:rStyle w:val="w6asjqtextbase1"/>
          <w:rFonts w:eastAsiaTheme="majorEastAsia"/>
        </w:rPr>
        <w:t>мыналар</w:t>
      </w:r>
      <w:proofErr w:type="spellEnd"/>
      <w:r>
        <w:rPr>
          <w:rStyle w:val="w6asjqtextbase1"/>
          <w:rFonts w:eastAsiaTheme="majorEastAsia"/>
        </w:rPr>
        <w:t xml:space="preserve"> </w:t>
      </w:r>
      <w:proofErr w:type="spellStart"/>
      <w:r>
        <w:rPr>
          <w:rStyle w:val="w6asjqtextbase1"/>
          <w:rFonts w:eastAsiaTheme="majorEastAsia"/>
        </w:rPr>
        <w:t>кі</w:t>
      </w:r>
      <w:proofErr w:type="gramStart"/>
      <w:r>
        <w:rPr>
          <w:rStyle w:val="w6asjqtextbase1"/>
          <w:rFonts w:eastAsiaTheme="majorEastAsia"/>
        </w:rPr>
        <w:t>ред</w:t>
      </w:r>
      <w:proofErr w:type="gramEnd"/>
      <w:r>
        <w:rPr>
          <w:rStyle w:val="w6asjqtextbase1"/>
          <w:rFonts w:eastAsiaTheme="majorEastAsia"/>
        </w:rPr>
        <w:t>і</w:t>
      </w:r>
      <w:proofErr w:type="spellEnd"/>
      <w:r>
        <w:rPr>
          <w:rStyle w:val="w6asjqtextbase1"/>
          <w:rFonts w:eastAsiaTheme="majorEastAsia"/>
        </w:rPr>
        <w:t>:</w:t>
      </w:r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. </w:t>
      </w:r>
      <w:proofErr w:type="spellStart"/>
      <w:r>
        <w:t>Аталған</w:t>
      </w:r>
      <w:proofErr w:type="spellEnd"/>
      <w:r>
        <w:t xml:space="preserve"> </w:t>
      </w:r>
      <w:proofErr w:type="spellStart"/>
      <w:r>
        <w:t>тақтайшаларды</w:t>
      </w:r>
      <w:proofErr w:type="spellEnd"/>
      <w:r>
        <w:t xml:space="preserve">  </w:t>
      </w:r>
      <w:proofErr w:type="spellStart"/>
      <w:r>
        <w:t>орнату</w:t>
      </w:r>
      <w:proofErr w:type="spellEnd"/>
      <w:r w:rsidRPr="00571588">
        <w:t xml:space="preserve"> </w:t>
      </w:r>
      <w:proofErr w:type="spellStart"/>
      <w:r>
        <w:t>жер</w:t>
      </w:r>
      <w:proofErr w:type="spellEnd"/>
      <w:r>
        <w:rPr>
          <w:lang w:val="kk-KZ"/>
        </w:rPr>
        <w:t>ін</w:t>
      </w:r>
      <w:r>
        <w:t>де</w:t>
      </w:r>
      <w:r>
        <w:rPr>
          <w:lang w:val="kk-KZ"/>
        </w:rPr>
        <w:t xml:space="preserve"> іліну</w:t>
      </w:r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r>
        <w:rPr>
          <w:lang w:val="kk-KZ"/>
        </w:rPr>
        <w:t xml:space="preserve"> ілінетін </w:t>
      </w:r>
      <w:proofErr w:type="spellStart"/>
      <w:r>
        <w:t>материалдар</w:t>
      </w:r>
      <w:proofErr w:type="spellEnd"/>
      <w:r>
        <w:rPr>
          <w:lang w:val="kk-KZ"/>
        </w:rPr>
        <w:t xml:space="preserve">ын </w:t>
      </w:r>
      <w:proofErr w:type="spellStart"/>
      <w:r>
        <w:t>ұсынылуы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861296" w:rsidRDefault="00861296" w:rsidP="00861296">
      <w:pPr>
        <w:pStyle w:val="w6asjqtextbase"/>
      </w:pPr>
      <w:proofErr w:type="spellStart"/>
      <w:r>
        <w:rPr>
          <w:rStyle w:val="w6asjqtextbase1"/>
          <w:rFonts w:eastAsiaTheme="majorEastAsia"/>
        </w:rPr>
        <w:t>Жеткізу</w:t>
      </w:r>
      <w:proofErr w:type="spellEnd"/>
      <w:r>
        <w:rPr>
          <w:rStyle w:val="w6asjqtextbase1"/>
          <w:rFonts w:eastAsiaTheme="majorEastAsia"/>
        </w:rPr>
        <w:t xml:space="preserve"> </w:t>
      </w:r>
      <w:proofErr w:type="spellStart"/>
      <w:r>
        <w:rPr>
          <w:rStyle w:val="w6asjqtextbase1"/>
          <w:rFonts w:eastAsiaTheme="majorEastAsia"/>
        </w:rPr>
        <w:t>мекенжайы</w:t>
      </w:r>
      <w:proofErr w:type="spellEnd"/>
      <w:r>
        <w:rPr>
          <w:rStyle w:val="w6asjqtextbase1"/>
          <w:rFonts w:eastAsiaTheme="majorEastAsia"/>
        </w:rPr>
        <w:t>:</w:t>
      </w:r>
      <w:r>
        <w:t xml:space="preserve"> Жамбыл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Тараз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proofErr w:type="gramStart"/>
      <w:r>
        <w:t>Төле</w:t>
      </w:r>
      <w:proofErr w:type="spellEnd"/>
      <w:proofErr w:type="gram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даңғылы</w:t>
      </w:r>
      <w:proofErr w:type="spellEnd"/>
      <w:r>
        <w:t>, 35.</w:t>
      </w:r>
    </w:p>
    <w:p w:rsidR="00861296" w:rsidRDefault="00861296" w:rsidP="00861296">
      <w:pPr>
        <w:pStyle w:val="a6"/>
      </w:pPr>
      <w:r>
        <w:t xml:space="preserve"> </w:t>
      </w:r>
      <w:proofErr w:type="spellStart"/>
      <w:r>
        <w:t>Стендтерде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атаулар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>:</w:t>
      </w:r>
    </w:p>
    <w:p w:rsidR="00861296" w:rsidRPr="0077486B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</w:p>
    <w:p w:rsidR="00861296" w:rsidRPr="0077486B" w:rsidRDefault="00861296" w:rsidP="00861296">
      <w:pPr>
        <w:spacing w:after="0" w:line="240" w:lineRule="auto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         </w:t>
      </w:r>
      <w:r w:rsidRPr="0077486B">
        <w:rPr>
          <w:rFonts w:ascii="Arial" w:hAnsi="Arial" w:cs="Arial"/>
          <w:sz w:val="28"/>
          <w:szCs w:val="28"/>
          <w:lang w:val="kk-KZ"/>
        </w:rPr>
        <w:t xml:space="preserve">1.Байзақ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lastRenderedPageBreak/>
        <w:t xml:space="preserve">2.Жамбыл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  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3.Жуалы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4.Меркі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5.Сарысу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6.Талас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7. Т. Рысқұлов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Оқу кабинеті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8. Шу аудандық бөлімше меңгерушісі </w:t>
      </w:r>
    </w:p>
    <w:p w:rsidR="00861296" w:rsidRDefault="00861296" w:rsidP="00861296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</w:p>
    <w:p w:rsidR="00060967" w:rsidRDefault="00060967" w:rsidP="00060967">
      <w:pPr>
        <w:rPr>
          <w:rFonts w:ascii="Times New Roman" w:hAnsi="Times New Roman" w:cs="Times New Roman"/>
          <w:b/>
          <w:bCs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kk-KZ"/>
        </w:rPr>
        <w:t xml:space="preserve"> </w:t>
      </w:r>
    </w:p>
    <w:p w:rsidR="00400251" w:rsidRPr="00060967" w:rsidRDefault="00C9790C" w:rsidP="00060967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609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Место нахождения : Жамбылская область, город Тараз ,Толеби 35</w:t>
      </w:r>
    </w:p>
    <w:p w:rsidR="00CF64CA" w:rsidRPr="00C205D5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F64CA" w:rsidRPr="000C7001" w:rsidRDefault="00CF64CA" w:rsidP="00CF1D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6E139B" w:rsidRDefault="006E139B" w:rsidP="008122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A70E48" w:rsidRPr="00EE579A" w:rsidRDefault="00A70E48" w:rsidP="008122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kk-KZ" w:eastAsia="ru-RU"/>
        </w:rPr>
      </w:pPr>
    </w:p>
    <w:p w:rsidR="00CD080D" w:rsidRPr="000D78B5" w:rsidRDefault="00CD080D">
      <w:pPr>
        <w:rPr>
          <w:rFonts w:ascii="Times New Roman" w:hAnsi="Times New Roman" w:cs="Times New Roman"/>
          <w:b/>
          <w:bCs/>
          <w:sz w:val="36"/>
          <w:szCs w:val="36"/>
          <w:lang w:val="kk-KZ"/>
        </w:rPr>
      </w:pPr>
    </w:p>
    <w:sectPr w:rsidR="00CD080D" w:rsidRPr="000D78B5" w:rsidSect="004E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1D68"/>
    <w:rsid w:val="00060967"/>
    <w:rsid w:val="000C7001"/>
    <w:rsid w:val="000D78B5"/>
    <w:rsid w:val="00246E85"/>
    <w:rsid w:val="002A4749"/>
    <w:rsid w:val="00400251"/>
    <w:rsid w:val="004D3037"/>
    <w:rsid w:val="004E6859"/>
    <w:rsid w:val="004E747A"/>
    <w:rsid w:val="004E7A7A"/>
    <w:rsid w:val="00503940"/>
    <w:rsid w:val="0050786C"/>
    <w:rsid w:val="0056308E"/>
    <w:rsid w:val="005B2F66"/>
    <w:rsid w:val="006E139B"/>
    <w:rsid w:val="006F0815"/>
    <w:rsid w:val="00744397"/>
    <w:rsid w:val="00754ED5"/>
    <w:rsid w:val="007F6FFD"/>
    <w:rsid w:val="0081220A"/>
    <w:rsid w:val="00825264"/>
    <w:rsid w:val="00851A1C"/>
    <w:rsid w:val="00861296"/>
    <w:rsid w:val="0087140E"/>
    <w:rsid w:val="00904F5D"/>
    <w:rsid w:val="00A5026D"/>
    <w:rsid w:val="00A70E48"/>
    <w:rsid w:val="00AB6805"/>
    <w:rsid w:val="00BC471B"/>
    <w:rsid w:val="00BE6970"/>
    <w:rsid w:val="00C205D5"/>
    <w:rsid w:val="00C9790C"/>
    <w:rsid w:val="00CD080D"/>
    <w:rsid w:val="00CF1D68"/>
    <w:rsid w:val="00CF64CA"/>
    <w:rsid w:val="00D44369"/>
    <w:rsid w:val="00E26218"/>
    <w:rsid w:val="00EE579A"/>
    <w:rsid w:val="00E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859"/>
  </w:style>
  <w:style w:type="paragraph" w:styleId="1">
    <w:name w:val="heading 1"/>
    <w:basedOn w:val="a"/>
    <w:link w:val="10"/>
    <w:uiPriority w:val="9"/>
    <w:qFormat/>
    <w:rsid w:val="00CF1D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E13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D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D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1D6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50786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E13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50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026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6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6asjqtextbase">
    <w:name w:val="w6asjq_textbase"/>
    <w:basedOn w:val="a"/>
    <w:rsid w:val="0086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8612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55</cp:revision>
  <cp:lastPrinted>2026-10-14T11:05:00Z</cp:lastPrinted>
  <dcterms:created xsi:type="dcterms:W3CDTF">2023-03-26T07:05:00Z</dcterms:created>
  <dcterms:modified xsi:type="dcterms:W3CDTF">2026-10-18T09:10:00Z</dcterms:modified>
</cp:coreProperties>
</file>