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9D061" w14:textId="77777777" w:rsidR="001F1EFB" w:rsidRPr="008E6FD0" w:rsidRDefault="001F1EFB" w:rsidP="001F1EFB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  <w:r w:rsidRPr="008E6FD0"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 xml:space="preserve">Мүгедектерді протездік-ортопедиялық көмекпен, құралдармен </w:t>
      </w:r>
    </w:p>
    <w:p w14:paraId="0F5BCDC4" w14:textId="77777777" w:rsidR="001F1EFB" w:rsidRPr="008E6FD0" w:rsidRDefault="001F1EFB" w:rsidP="001F1EFB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  <w:r w:rsidRPr="008E6FD0"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>қамту және оларды пайдалануды үйрету қызметінің</w:t>
      </w:r>
    </w:p>
    <w:p w14:paraId="4FF19857" w14:textId="77777777" w:rsidR="001F1EFB" w:rsidRPr="008E6FD0" w:rsidRDefault="001F1EFB" w:rsidP="001F1EFB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  <w:r w:rsidRPr="008E6FD0"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>Техникалық сипаттамасы</w:t>
      </w:r>
    </w:p>
    <w:p w14:paraId="026E2E08" w14:textId="77777777" w:rsidR="001F1EFB" w:rsidRPr="008E6FD0" w:rsidRDefault="001F1EFB" w:rsidP="001F1EFB">
      <w:pPr>
        <w:widowControl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</w:p>
    <w:p w14:paraId="57E89603" w14:textId="77777777" w:rsidR="00322960" w:rsidRPr="008E6FD0" w:rsidRDefault="001F1EFB" w:rsidP="00322960">
      <w:pPr>
        <w:pStyle w:val="a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ab/>
      </w:r>
      <w:r w:rsidR="00322960"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>Мүгедектігі бар адамдарды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протездік-ортопедиялық құралдармен қамтудағы, сондай-ақ ол құралдард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10CFD846" w14:textId="77777777" w:rsidR="00322960" w:rsidRPr="008E6FD0" w:rsidRDefault="00322960" w:rsidP="0032296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ab/>
        <w:t xml:space="preserve">ӘЛЕУЕТТІ ЖЕТКІЗУШІ </w:t>
      </w:r>
      <w:r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>Қазақстан Республикасы Премьер-Министрінің орынбасары - Еңбек және халықты әлеуметтік қорғау министрінің 2023 жылғы 30 маусымдағы № 284 бұйрығымен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бекітілген "</w:t>
      </w:r>
      <w:r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>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сыныптауышына"</w:t>
      </w:r>
      <w:r w:rsidRPr="008E6FD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>сай протез-ортопедиялық құ</w:t>
      </w:r>
      <w:r w:rsidR="009C7DEB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ралдарды өндіріуі және олармен </w:t>
      </w:r>
      <w:r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>мүгедектігі бар адамдарын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қамсыздандыруы тиіс. </w:t>
      </w:r>
    </w:p>
    <w:p w14:paraId="10A89E1E" w14:textId="77777777" w:rsidR="00322960" w:rsidRPr="008E6FD0" w:rsidRDefault="00322960" w:rsidP="0032296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ab/>
      </w:r>
      <w:r w:rsidR="00A870A7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Протездік-ортопедиялық көмек </w:t>
      </w:r>
      <w:r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№287 бұйрығымен  бекітілген </w:t>
      </w:r>
      <w:r w:rsidRPr="008E6FD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"Мүгедектігі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қағидаларына"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сай көрсетілуі тиіс. </w:t>
      </w:r>
    </w:p>
    <w:p w14:paraId="2FC6B094" w14:textId="77777777" w:rsidR="00322960" w:rsidRPr="008E6FD0" w:rsidRDefault="00322960" w:rsidP="0032296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>Күрделi протездiк-ортопедиялық құралдар тапсырыс өндіріске жіберілген күннен бастап 45 жұмыс күнінен аспайтын  уақытта жасап беріледі.</w:t>
      </w:r>
    </w:p>
    <w:p w14:paraId="7470E2C6" w14:textId="77777777" w:rsidR="00322960" w:rsidRPr="008E6FD0" w:rsidRDefault="00322960" w:rsidP="0032296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>Ұсақ протездiк-ортопедиялық құралдар осы тәртіппен, тапсырыстар өндiрiске берiлген күннен бастап 7 жұмыс күнінен асырылмай дайындалады.</w:t>
      </w:r>
    </w:p>
    <w:p w14:paraId="29B8AAEF" w14:textId="77777777" w:rsidR="009C7DEB" w:rsidRPr="008E6FD0" w:rsidRDefault="009C7DEB" w:rsidP="009C7DEB">
      <w:pPr>
        <w:spacing w:before="2" w:line="276" w:lineRule="auto"/>
        <w:ind w:right="18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           ӘЛЕУЕТТІ ЖЕТКІЗУШІНІҢ </w:t>
      </w: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>Медициналық және фармацевтикалық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қам-</w:t>
      </w:r>
      <w:r w:rsidRPr="008E6FD0">
        <w:rPr>
          <w:rFonts w:ascii="Times New Roman" w:hAnsi="Times New Roman" w:cs="Times New Roman"/>
          <w:spacing w:val="-57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>қарекетке</w:t>
      </w:r>
      <w:r w:rsidRPr="008E6FD0">
        <w:rPr>
          <w:rFonts w:ascii="Times New Roman" w:hAnsi="Times New Roman" w:cs="Times New Roman"/>
          <w:b/>
          <w:spacing w:val="-2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>берілген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>лицензиялары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болуы тиіс.</w:t>
      </w:r>
    </w:p>
    <w:p w14:paraId="2C8266F8" w14:textId="77777777" w:rsidR="00322960" w:rsidRPr="008E6FD0" w:rsidRDefault="00322960" w:rsidP="00322960">
      <w:pPr>
        <w:pStyle w:val="a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ab/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1B51143" w14:textId="77777777" w:rsidR="00322960" w:rsidRPr="008E6FD0" w:rsidRDefault="00322960" w:rsidP="00322960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«Халық денсаулығы және денсаулық сақтау жүйесі туралы» Қазақстан Республикасының 2020 жылғы 7 шілдедегі №360-VI ҚРЗ  Кодексі;</w:t>
      </w:r>
    </w:p>
    <w:p w14:paraId="3A63F0A9" w14:textId="77777777" w:rsidR="00322960" w:rsidRPr="008E6FD0" w:rsidRDefault="00322960" w:rsidP="00322960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«Қазақстан Республикасындағы мүгедектерді әлеуметтік қорғау туралы» Қазақстан Республикасы  2005 жылғы сәуірдің 13 №39 Заңы;</w:t>
      </w:r>
    </w:p>
    <w:p w14:paraId="27145B83" w14:textId="77777777" w:rsidR="00322960" w:rsidRPr="008E6FD0" w:rsidRDefault="00322960" w:rsidP="00322960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bCs/>
          <w:sz w:val="24"/>
          <w:szCs w:val="24"/>
          <w:lang w:val="kk-KZ"/>
        </w:rPr>
        <w:t>1724-2007 «Протездеуден медициналық қызмет түрлерін ұсыну және протездік-ортопедиялық бұйымдармен қамтамасыз ету. Жалпы талаптар» ҚР СТ;</w:t>
      </w:r>
    </w:p>
    <w:p w14:paraId="53077B71" w14:textId="77777777" w:rsidR="00322960" w:rsidRPr="008E6FD0" w:rsidRDefault="00322960" w:rsidP="00322960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bCs/>
          <w:sz w:val="24"/>
          <w:szCs w:val="24"/>
          <w:lang w:val="kk-KZ"/>
        </w:rPr>
        <w:t>Протездік-ортопедиялық бұйымдар Қазақстан Республикасының Мемлекеттік стандарттарына сай болуы тиіс; 68-2012 «Халықтың жеке тапсырыстары бойынша жасалған протездік-ортопедиялық бұйымдар» ҚР СТ;</w:t>
      </w:r>
    </w:p>
    <w:p w14:paraId="6117897F" w14:textId="77777777" w:rsidR="00322960" w:rsidRPr="008E6FD0" w:rsidRDefault="00322960" w:rsidP="00322960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bCs/>
          <w:sz w:val="24"/>
          <w:szCs w:val="24"/>
          <w:lang w:val="kk-KZ"/>
        </w:rPr>
        <w:t>3.06-01-2011 «Халықтың қимыл-қозғалысы қиын топтары үшін ғимараттар мен жайлардың қолжетімділігі» ҚР ҚН;</w:t>
      </w:r>
    </w:p>
    <w:p w14:paraId="5F02B91B" w14:textId="77777777" w:rsidR="00322960" w:rsidRPr="008E6FD0" w:rsidRDefault="00322960" w:rsidP="00322960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bCs/>
          <w:sz w:val="24"/>
          <w:szCs w:val="24"/>
          <w:lang w:val="kk-KZ"/>
        </w:rPr>
        <w:t>3.06-101-2012 «Ғимараттар мен жайларды халықтың қимыл-қозғалысы қиын топтары үшін қол жетімді болуын ескеріп жобалау. Жалпы талаптар» ҚР ЕЖ;</w:t>
      </w:r>
    </w:p>
    <w:p w14:paraId="1888378D" w14:textId="09FD9226" w:rsidR="008E6FD0" w:rsidRPr="008E6FD0" w:rsidRDefault="001F1EFB" w:rsidP="008E6FD0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w w:val="110"/>
          <w:sz w:val="24"/>
          <w:szCs w:val="24"/>
        </w:rPr>
      </w:pP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</w:t>
      </w:r>
      <w:r w:rsidR="008C455C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b/>
          <w:w w:val="110"/>
          <w:sz w:val="24"/>
          <w:szCs w:val="24"/>
          <w:u w:val="single"/>
          <w:lang w:val="kk-KZ"/>
        </w:rPr>
        <w:t>Ортопедиялық</w:t>
      </w:r>
      <w:r w:rsidR="008E6FD0" w:rsidRPr="008E6FD0">
        <w:rPr>
          <w:rFonts w:ascii="Times New Roman" w:hAnsi="Times New Roman" w:cs="Times New Roman"/>
          <w:b/>
          <w:spacing w:val="2"/>
          <w:w w:val="110"/>
          <w:sz w:val="24"/>
          <w:szCs w:val="24"/>
          <w:u w:val="single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b/>
          <w:w w:val="110"/>
          <w:sz w:val="24"/>
          <w:szCs w:val="24"/>
          <w:u w:val="single"/>
          <w:lang w:val="kk-KZ"/>
        </w:rPr>
        <w:t>ұлтарақтар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-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Патологиялық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жағдайлар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мен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әртүрлі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этиологиялардың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деформациясы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салдарынан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аяқ</w:t>
      </w:r>
      <w:r w:rsidR="008E6FD0" w:rsidRPr="008E6FD0">
        <w:rPr>
          <w:rFonts w:ascii="Times New Roman" w:hAnsi="Times New Roman" w:cs="Times New Roman"/>
          <w:spacing w:val="1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функциясының бұзылуы үшін емдік және профилактикалық құралдар. Аяқтың статикалық және динамикалық жүктемелерінің біркелкі</w:t>
      </w:r>
      <w:r w:rsidR="008E6FD0" w:rsidRPr="008E6FD0">
        <w:rPr>
          <w:rFonts w:ascii="Times New Roman" w:hAnsi="Times New Roman" w:cs="Times New Roman"/>
          <w:spacing w:val="1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таралуына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және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аяқтың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жағдайын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бақылауға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байланысты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аяқтың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серіппелі,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тірек,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итеру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және</w:t>
      </w:r>
      <w:r w:rsidR="008E6FD0" w:rsidRPr="008E6FD0">
        <w:rPr>
          <w:rFonts w:ascii="Times New Roman" w:hAnsi="Times New Roman" w:cs="Times New Roman"/>
          <w:spacing w:val="2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тепе-теңдік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функцияларын</w:t>
      </w:r>
      <w:r w:rsidR="008E6FD0" w:rsidRPr="008E6FD0">
        <w:rPr>
          <w:rFonts w:ascii="Times New Roman" w:hAnsi="Times New Roman" w:cs="Times New Roman"/>
          <w:spacing w:val="3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қалыпқа</w:t>
      </w:r>
      <w:r w:rsidR="008E6FD0" w:rsidRPr="008E6FD0">
        <w:rPr>
          <w:rFonts w:ascii="Times New Roman" w:hAnsi="Times New Roman" w:cs="Times New Roman"/>
          <w:spacing w:val="1"/>
          <w:w w:val="110"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  <w:lang w:val="kk-KZ"/>
        </w:rPr>
        <w:t>келтіреді.</w:t>
      </w:r>
      <w:r w:rsidR="008E6FD0" w:rsidRPr="008E6FD0">
        <w:rPr>
          <w:rFonts w:ascii="Times New Roman" w:hAnsi="Times New Roman" w:cs="Times New Roman"/>
          <w:spacing w:val="5"/>
          <w:w w:val="110"/>
          <w:sz w:val="24"/>
          <w:szCs w:val="24"/>
          <w:lang w:val="kk-KZ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Қатты</w:t>
      </w:r>
      <w:proofErr w:type="spellEnd"/>
      <w:r w:rsidR="008E6FD0" w:rsidRPr="008E6FD0">
        <w:rPr>
          <w:rFonts w:ascii="Times New Roman" w:hAnsi="Times New Roman" w:cs="Times New Roman"/>
          <w:spacing w:val="4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қаңқасы</w:t>
      </w:r>
      <w:proofErr w:type="spellEnd"/>
      <w:r w:rsidR="008E6FD0" w:rsidRPr="008E6FD0">
        <w:rPr>
          <w:rFonts w:ascii="Times New Roman" w:hAnsi="Times New Roman" w:cs="Times New Roman"/>
          <w:spacing w:val="6"/>
          <w:w w:val="110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бар</w:t>
      </w:r>
      <w:r w:rsidR="008E6FD0" w:rsidRPr="008E6FD0"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немесе</w:t>
      </w:r>
      <w:proofErr w:type="spellEnd"/>
      <w:r w:rsidR="008E6FD0" w:rsidRPr="008E6FD0"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онсыз</w:t>
      </w:r>
      <w:proofErr w:type="spellEnd"/>
      <w:r w:rsidR="008E6FD0" w:rsidRPr="008E6FD0">
        <w:rPr>
          <w:rFonts w:ascii="Times New Roman" w:hAnsi="Times New Roman" w:cs="Times New Roman"/>
          <w:spacing w:val="6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чепрактан</w:t>
      </w:r>
      <w:proofErr w:type="spellEnd"/>
      <w:r w:rsidR="008E6FD0" w:rsidRPr="008E6FD0"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немесе</w:t>
      </w:r>
      <w:proofErr w:type="spellEnd"/>
      <w:r w:rsidR="008E6FD0" w:rsidRPr="008E6FD0"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серпімді</w:t>
      </w:r>
      <w:proofErr w:type="spellEnd"/>
      <w:r w:rsidR="008E6FD0" w:rsidRPr="008E6FD0">
        <w:rPr>
          <w:rFonts w:ascii="Times New Roman" w:hAnsi="Times New Roman" w:cs="Times New Roman"/>
          <w:spacing w:val="6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синтетикалық</w:t>
      </w:r>
      <w:proofErr w:type="spellEnd"/>
      <w:r w:rsidR="008E6FD0" w:rsidRPr="008E6FD0"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материалдардан</w:t>
      </w:r>
      <w:proofErr w:type="spellEnd"/>
      <w:r w:rsidR="008E6FD0" w:rsidRPr="008E6FD0">
        <w:rPr>
          <w:rFonts w:ascii="Times New Roman" w:hAnsi="Times New Roman" w:cs="Times New Roman"/>
          <w:spacing w:val="5"/>
          <w:w w:val="110"/>
          <w:sz w:val="24"/>
          <w:szCs w:val="24"/>
        </w:rPr>
        <w:t xml:space="preserve"> </w:t>
      </w:r>
      <w:proofErr w:type="spellStart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жасалады</w:t>
      </w:r>
      <w:proofErr w:type="spellEnd"/>
      <w:r w:rsidR="008E6FD0" w:rsidRPr="008E6FD0">
        <w:rPr>
          <w:rFonts w:ascii="Times New Roman" w:hAnsi="Times New Roman" w:cs="Times New Roman"/>
          <w:w w:val="110"/>
          <w:sz w:val="24"/>
          <w:szCs w:val="24"/>
        </w:rPr>
        <w:t>.</w:t>
      </w:r>
      <w:r w:rsidR="008E6FD0" w:rsidRPr="008E6FD0">
        <w:rPr>
          <w:rFonts w:ascii="Times New Roman" w:hAnsi="Times New Roman" w:cs="Times New Roman"/>
          <w:b/>
          <w:w w:val="110"/>
          <w:sz w:val="24"/>
          <w:szCs w:val="24"/>
        </w:rPr>
        <w:t xml:space="preserve">     </w:t>
      </w:r>
    </w:p>
    <w:p w14:paraId="3CC7E115" w14:textId="77777777" w:rsidR="008E6FD0" w:rsidRPr="008E6FD0" w:rsidRDefault="008E6FD0" w:rsidP="008E6FD0">
      <w:pPr>
        <w:shd w:val="clear" w:color="auto" w:fill="FFFFFF"/>
        <w:ind w:firstLine="708"/>
        <w:jc w:val="both"/>
        <w:rPr>
          <w:rFonts w:ascii="Times New Roman" w:hAnsi="Times New Roman" w:cs="Times New Roman"/>
          <w:spacing w:val="-4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b/>
          <w:w w:val="110"/>
          <w:sz w:val="24"/>
          <w:szCs w:val="24"/>
        </w:rPr>
        <w:t xml:space="preserve">  </w:t>
      </w:r>
      <w:r w:rsidRPr="008E6FD0">
        <w:rPr>
          <w:rFonts w:ascii="Times New Roman" w:hAnsi="Times New Roman" w:cs="Times New Roman"/>
          <w:b/>
          <w:spacing w:val="-4"/>
          <w:sz w:val="24"/>
          <w:szCs w:val="24"/>
          <w:u w:val="single"/>
          <w:lang w:val="kk-KZ"/>
        </w:rPr>
        <w:t xml:space="preserve">Супинатор </w:t>
      </w:r>
      <w:r w:rsidRPr="008E6FD0">
        <w:rPr>
          <w:rFonts w:ascii="Times New Roman" w:hAnsi="Times New Roman" w:cs="Times New Roman"/>
          <w:spacing w:val="-4"/>
          <w:sz w:val="24"/>
          <w:szCs w:val="24"/>
          <w:lang w:val="kk-KZ"/>
        </w:rPr>
        <w:t xml:space="preserve">57-2015 «Халықтың жеке тапсырыстары бойынша жасалған аяқ пен қолға арналған ортопедиялық аппараттар мен туторлар. Техникалық шарттар» ҚР СТ Қазақстан Республикасының стандартына сай жасалған.  </w:t>
      </w:r>
    </w:p>
    <w:p w14:paraId="5B12B9B2" w14:textId="77777777" w:rsidR="008E6FD0" w:rsidRPr="008E6FD0" w:rsidRDefault="008E6FD0" w:rsidP="008E6FD0">
      <w:pPr>
        <w:shd w:val="clear" w:color="auto" w:fill="FFFFFF"/>
        <w:ind w:firstLine="708"/>
        <w:jc w:val="both"/>
        <w:rPr>
          <w:rFonts w:ascii="Times New Roman" w:hAnsi="Times New Roman" w:cs="Times New Roman"/>
          <w:spacing w:val="-4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pacing w:val="-4"/>
          <w:sz w:val="24"/>
          <w:szCs w:val="24"/>
          <w:lang w:val="kk-KZ"/>
        </w:rPr>
        <w:t xml:space="preserve">Супинатор адамның табанын ауырмауға  және түсетін қысым мен салмақты дұрыс </w:t>
      </w:r>
      <w:r w:rsidRPr="008E6FD0">
        <w:rPr>
          <w:rFonts w:ascii="Times New Roman" w:hAnsi="Times New Roman" w:cs="Times New Roman"/>
          <w:spacing w:val="-4"/>
          <w:sz w:val="24"/>
          <w:szCs w:val="24"/>
          <w:lang w:val="kk-KZ"/>
        </w:rPr>
        <w:lastRenderedPageBreak/>
        <w:t>реттеуге көмектеседі.</w:t>
      </w:r>
    </w:p>
    <w:p w14:paraId="29A7047D" w14:textId="3209D124" w:rsidR="001F1EFB" w:rsidRPr="008E6FD0" w:rsidRDefault="008E6FD0" w:rsidP="008E6FD0">
      <w:pPr>
        <w:shd w:val="clear" w:color="auto" w:fill="FFFFFF"/>
        <w:spacing w:line="269" w:lineRule="exact"/>
        <w:ind w:right="5"/>
        <w:jc w:val="both"/>
        <w:rPr>
          <w:rFonts w:ascii="Times New Roman" w:hAnsi="Times New Roman" w:cs="Times New Roman"/>
          <w:spacing w:val="-4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pacing w:val="-4"/>
          <w:sz w:val="24"/>
          <w:szCs w:val="24"/>
          <w:lang w:val="kk-KZ"/>
        </w:rPr>
        <w:t>Олар жаңа технологияны пайдаланып, табиғи, мықты және төзімді материалдардан жасалған.</w:t>
      </w:r>
    </w:p>
    <w:p w14:paraId="2B251331" w14:textId="3EB0E975" w:rsidR="00D84DFB" w:rsidRPr="008E6FD0" w:rsidRDefault="00D84DFB" w:rsidP="00755C94">
      <w:pPr>
        <w:contextualSpacing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b/>
          <w:w w:val="105"/>
          <w:sz w:val="24"/>
          <w:szCs w:val="24"/>
          <w:lang w:val="kk-KZ"/>
        </w:rPr>
        <w:t xml:space="preserve">           </w:t>
      </w:r>
    </w:p>
    <w:p w14:paraId="5B91E89C" w14:textId="77777777" w:rsidR="001F1EFB" w:rsidRPr="008E6FD0" w:rsidRDefault="001F1EFB" w:rsidP="001F1EFB">
      <w:pPr>
        <w:shd w:val="clear" w:color="auto" w:fill="FFFFFF"/>
        <w:spacing w:line="269" w:lineRule="exact"/>
        <w:ind w:right="-1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079584C3" w14:textId="77777777" w:rsidR="001F1EFB" w:rsidRPr="008E6FD0" w:rsidRDefault="001F1EFB" w:rsidP="001F1EFB">
      <w:pPr>
        <w:spacing w:before="199" w:line="259" w:lineRule="auto"/>
        <w:ind w:right="177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Стационар жағдайында протездеуге мұқтаж мүгедектерге       протездеу қызметін көрсету </w:t>
      </w:r>
    </w:p>
    <w:p w14:paraId="0E12E963" w14:textId="77777777" w:rsidR="001F1EFB" w:rsidRPr="008E6FD0" w:rsidRDefault="001F1EFB" w:rsidP="001F1EFB">
      <w:pPr>
        <w:autoSpaceDE w:val="0"/>
        <w:autoSpaceDN w:val="0"/>
        <w:spacing w:before="92" w:line="259" w:lineRule="auto"/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  Стационар</w:t>
      </w:r>
      <w:r w:rsidRPr="008E6FD0">
        <w:rPr>
          <w:rFonts w:ascii="Times New Roman" w:hAnsi="Times New Roman" w:cs="Times New Roman"/>
          <w:color w:val="auto"/>
          <w:spacing w:val="7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жағдайында</w:t>
      </w:r>
      <w:r w:rsidRPr="008E6FD0">
        <w:rPr>
          <w:rFonts w:ascii="Times New Roman" w:hAnsi="Times New Roman" w:cs="Times New Roman"/>
          <w:color w:val="auto"/>
          <w:spacing w:val="9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протездеуге</w:t>
      </w:r>
      <w:r w:rsidRPr="008E6FD0">
        <w:rPr>
          <w:rFonts w:ascii="Times New Roman" w:hAnsi="Times New Roman" w:cs="Times New Roman"/>
          <w:color w:val="auto"/>
          <w:spacing w:val="1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мұқтаж</w:t>
      </w:r>
      <w:r w:rsidRPr="008E6FD0">
        <w:rPr>
          <w:rFonts w:ascii="Times New Roman" w:hAnsi="Times New Roman" w:cs="Times New Roman"/>
          <w:color w:val="auto"/>
          <w:spacing w:val="8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тұтынушылар</w:t>
      </w:r>
      <w:r w:rsidRPr="008E6FD0">
        <w:rPr>
          <w:rFonts w:ascii="Times New Roman" w:hAnsi="Times New Roman" w:cs="Times New Roman"/>
          <w:color w:val="auto"/>
          <w:spacing w:val="8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медициналық</w:t>
      </w:r>
      <w:r w:rsidRPr="008E6FD0">
        <w:rPr>
          <w:rFonts w:ascii="Times New Roman" w:hAnsi="Times New Roman" w:cs="Times New Roman"/>
          <w:color w:val="auto"/>
          <w:spacing w:val="-52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стационарға жатқызылады.</w:t>
      </w:r>
    </w:p>
    <w:p w14:paraId="06902574" w14:textId="77777777" w:rsidR="001F1EFB" w:rsidRPr="008E6FD0" w:rsidRDefault="001F1EFB" w:rsidP="001F1EFB">
      <w:pPr>
        <w:autoSpaceDE w:val="0"/>
        <w:autoSpaceDN w:val="0"/>
        <w:spacing w:before="11" w:line="259" w:lineRule="auto"/>
        <w:ind w:right="107"/>
        <w:jc w:val="both"/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  Ғимарат мүгедектер мен халықтың </w:t>
      </w:r>
      <w:r w:rsidRPr="008E6FD0">
        <w:rPr>
          <w:rFonts w:ascii="Times New Roman" w:eastAsiaTheme="minorHAnsi" w:hAnsi="Times New Roman" w:cs="Times New Roman"/>
          <w:color w:val="auto"/>
          <w:sz w:val="24"/>
          <w:szCs w:val="24"/>
          <w:lang w:val="kk-KZ" w:eastAsia="en-US"/>
        </w:rPr>
        <w:t xml:space="preserve">баяу қимылдайтын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топтары үшін қолжетімділігі қамтамасыз етілген (пандустар,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көтергіш қондырғы,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тұтқалар,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жабдықталған</w:t>
      </w:r>
      <w:r w:rsidRPr="008E6FD0">
        <w:rPr>
          <w:rFonts w:ascii="Times New Roman" w:hAnsi="Times New Roman" w:cs="Times New Roman"/>
          <w:color w:val="auto"/>
          <w:spacing w:val="-4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санитарлық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аймақтар</w:t>
      </w:r>
      <w:r w:rsidRPr="008E6FD0">
        <w:rPr>
          <w:rFonts w:ascii="Times New Roman" w:hAnsi="Times New Roman" w:cs="Times New Roman"/>
          <w:color w:val="auto"/>
          <w:spacing w:val="-4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және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т.б.).</w:t>
      </w:r>
    </w:p>
    <w:p w14:paraId="62F9863D" w14:textId="77777777" w:rsidR="001F1EFB" w:rsidRPr="008E6FD0" w:rsidRDefault="001F1EFB" w:rsidP="001F1EFB">
      <w:pPr>
        <w:spacing w:before="2" w:line="276" w:lineRule="auto"/>
        <w:ind w:right="18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Емдік-дене шынықтыру кабинеті мен физиотерапия кабинетмен жабдықталған.</w:t>
      </w:r>
      <w:r w:rsidRPr="008E6FD0">
        <w:rPr>
          <w:rFonts w:ascii="Times New Roman" w:hAnsi="Times New Roman" w:cs="Times New Roman"/>
          <w:color w:val="auto"/>
          <w:spacing w:val="-52"/>
          <w:sz w:val="24"/>
          <w:szCs w:val="24"/>
          <w:lang w:val="kk-KZ" w:eastAsia="en-US"/>
        </w:rPr>
        <w:t xml:space="preserve">                             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</w:t>
      </w:r>
      <w:r w:rsidRPr="008E6FD0">
        <w:rPr>
          <w:rFonts w:ascii="Times New Roman" w:eastAsiaTheme="minorHAnsi" w:hAnsi="Times New Roman" w:cs="Times New Roman"/>
          <w:color w:val="auto"/>
          <w:sz w:val="24"/>
          <w:szCs w:val="24"/>
          <w:lang w:val="kk-KZ" w:eastAsia="en-US"/>
        </w:rPr>
        <w:t xml:space="preserve">«Көгершін» Мүгедектер Қоғамдық Бірлестігінің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>протездік-ортопедиялық бұйымдары мен ортопедиялық аяқ</w:t>
      </w:r>
      <w:r w:rsidRPr="008E6FD0">
        <w:rPr>
          <w:rFonts w:ascii="Times New Roman" w:hAnsi="Times New Roman" w:cs="Times New Roman"/>
          <w:spacing w:val="1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>киімдері</w:t>
      </w:r>
      <w:r w:rsidRPr="008E6FD0">
        <w:rPr>
          <w:rFonts w:ascii="Times New Roman" w:hAnsi="Times New Roman" w:cs="Times New Roman"/>
          <w:spacing w:val="1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Республикасында тіркеуден өтіп, медициналық мақсатты бұйымдарға</w:t>
      </w:r>
      <w:r w:rsidRPr="008E6FD0">
        <w:rPr>
          <w:rFonts w:ascii="Times New Roman" w:hAnsi="Times New Roman" w:cs="Times New Roman"/>
          <w:spacing w:val="1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берілген тіркеу куәліктері бар, сонымен бірге </w:t>
      </w: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>медициналық және фармацевтикалық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қам-</w:t>
      </w:r>
      <w:r w:rsidRPr="008E6FD0">
        <w:rPr>
          <w:rFonts w:ascii="Times New Roman" w:hAnsi="Times New Roman" w:cs="Times New Roman"/>
          <w:spacing w:val="-57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>қарекетке</w:t>
      </w:r>
      <w:r w:rsidRPr="008E6FD0">
        <w:rPr>
          <w:rFonts w:ascii="Times New Roman" w:hAnsi="Times New Roman" w:cs="Times New Roman"/>
          <w:spacing w:val="-2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>берілген лицензиялары бар.</w:t>
      </w:r>
    </w:p>
    <w:p w14:paraId="199FCDB8" w14:textId="77777777" w:rsidR="001F1EFB" w:rsidRPr="008E6FD0" w:rsidRDefault="001F1EFB" w:rsidP="001F1EFB">
      <w:pPr>
        <w:autoSpaceDE w:val="0"/>
        <w:autoSpaceDN w:val="0"/>
        <w:spacing w:before="2" w:line="259" w:lineRule="auto"/>
        <w:ind w:right="104"/>
        <w:jc w:val="both"/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  Тұтынушының протезделуге бару жол акысын, жеткізушінің стационарына жатқызылуын,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протезделу</w:t>
      </w:r>
      <w:r w:rsidRPr="008E6FD0">
        <w:rPr>
          <w:rFonts w:ascii="Times New Roman" w:hAnsi="Times New Roman" w:cs="Times New Roman"/>
          <w:color w:val="auto"/>
          <w:spacing w:val="-3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кезіндегі</w:t>
      </w:r>
      <w:r w:rsidRPr="008E6FD0">
        <w:rPr>
          <w:rFonts w:ascii="Times New Roman" w:hAnsi="Times New Roman" w:cs="Times New Roman"/>
          <w:color w:val="auto"/>
          <w:spacing w:val="-2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күтімін жеткізуші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мемлекеттік</w:t>
      </w:r>
      <w:r w:rsidRPr="008E6FD0">
        <w:rPr>
          <w:rFonts w:ascii="Times New Roman" w:hAnsi="Times New Roman" w:cs="Times New Roman"/>
          <w:color w:val="auto"/>
          <w:spacing w:val="3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бюджет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қаражатынан өтейді.</w:t>
      </w:r>
    </w:p>
    <w:p w14:paraId="22A3D37A" w14:textId="77777777" w:rsidR="001F1EFB" w:rsidRPr="008E6FD0" w:rsidRDefault="001F1EFB" w:rsidP="001F1EFB">
      <w:pPr>
        <w:autoSpaceDE w:val="0"/>
        <w:autoSpaceDN w:val="0"/>
        <w:spacing w:before="3" w:line="259" w:lineRule="auto"/>
        <w:ind w:right="102"/>
        <w:jc w:val="both"/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Жеткізушіге дейінгі және кері бағыттағы жол ақысы темір жолда қатты плацкарт вагоны тарифі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бойынша, мүгедектерге арналған вагон бойынша, су жолдарында - екінші классты тариф бойынша, тас жол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мен қара жолда - белгіленген тарифтер бойынша теміржол вокзалының, автобекеттің, кемежайдың кассасы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берген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билет,</w:t>
      </w:r>
      <w:r w:rsidRPr="008E6FD0">
        <w:rPr>
          <w:rFonts w:ascii="Times New Roman" w:hAnsi="Times New Roman" w:cs="Times New Roman"/>
          <w:color w:val="auto"/>
          <w:spacing w:val="-3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анықтама негізінде өтеледі.</w:t>
      </w:r>
    </w:p>
    <w:p w14:paraId="01F4BBAD" w14:textId="77777777" w:rsidR="001F1EFB" w:rsidRPr="008E6FD0" w:rsidRDefault="001F1EFB" w:rsidP="001F1EFB">
      <w:pPr>
        <w:autoSpaceDE w:val="0"/>
        <w:autoSpaceDN w:val="0"/>
        <w:spacing w:before="59" w:line="261" w:lineRule="auto"/>
        <w:ind w:right="103"/>
        <w:jc w:val="both"/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 Мүгедектердің жол ақысы жылына екі реттен артык төленбейді. Бірінші топ мүгедектерін, мүгедек-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балаларды,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белтартпалар</w:t>
      </w:r>
      <w:r w:rsidRPr="008E6FD0">
        <w:rPr>
          <w:rFonts w:ascii="Times New Roman" w:hAnsi="Times New Roman" w:cs="Times New Roman"/>
          <w:color w:val="auto"/>
          <w:spacing w:val="-2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алуға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құқылыларды</w:t>
      </w:r>
      <w:r w:rsidRPr="008E6FD0">
        <w:rPr>
          <w:rFonts w:ascii="Times New Roman" w:hAnsi="Times New Roman" w:cs="Times New Roman"/>
          <w:color w:val="auto"/>
          <w:spacing w:val="-2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алып</w:t>
      </w:r>
      <w:r w:rsidRPr="008E6FD0">
        <w:rPr>
          <w:rFonts w:ascii="Times New Roman" w:hAnsi="Times New Roman" w:cs="Times New Roman"/>
          <w:color w:val="auto"/>
          <w:spacing w:val="-3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жүрушілердің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жол ақысы</w:t>
      </w:r>
      <w:r w:rsidRPr="008E6FD0">
        <w:rPr>
          <w:rFonts w:ascii="Times New Roman" w:hAnsi="Times New Roman" w:cs="Times New Roman"/>
          <w:color w:val="auto"/>
          <w:spacing w:val="-3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бір рет қана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өтеледі.</w:t>
      </w:r>
    </w:p>
    <w:p w14:paraId="24D092D9" w14:textId="77777777" w:rsidR="001F1EFB" w:rsidRPr="008E6FD0" w:rsidRDefault="001F1EFB" w:rsidP="001F1EFB">
      <w:pPr>
        <w:autoSpaceDE w:val="0"/>
        <w:autoSpaceDN w:val="0"/>
        <w:spacing w:before="1" w:line="259" w:lineRule="auto"/>
        <w:ind w:right="104"/>
        <w:jc w:val="both"/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</w:pPr>
    </w:p>
    <w:p w14:paraId="709E4EBF" w14:textId="77777777" w:rsidR="001F1EFB" w:rsidRPr="008E6FD0" w:rsidRDefault="001F1EFB" w:rsidP="001F1E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             Жалпы аурудан және бала кезінен </w:t>
      </w:r>
      <w:r w:rsidRPr="008E6FD0">
        <w:rPr>
          <w:rFonts w:ascii="Times New Roman" w:hAnsi="Times New Roman" w:cs="Times New Roman"/>
          <w:b/>
          <w:color w:val="000000"/>
          <w:spacing w:val="2"/>
          <w:sz w:val="24"/>
          <w:szCs w:val="24"/>
          <w:u w:val="single"/>
          <w:lang w:val="kk-KZ"/>
        </w:rPr>
        <w:t>бірінші және екінші топтағы мүгедектер</w:t>
      </w:r>
      <w:r w:rsidRPr="008E6FD0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 мүгедектікке әкеп соққан ауруларды не жарақаттарды емдеуге арналған емдеу-профилактикалық протездік-ортопедиялық құралдармен мемлекеттік сатып алу туралы шартта көзделген құнының немесе кепілдік берілген соманың </w:t>
      </w:r>
      <w:r w:rsidRPr="008E6FD0"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50 пайызын</w:t>
      </w:r>
      <w:r w:rsidRPr="008E6FD0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b/>
          <w:color w:val="000000"/>
          <w:spacing w:val="2"/>
          <w:sz w:val="24"/>
          <w:szCs w:val="24"/>
          <w:u w:val="single"/>
          <w:lang w:val="kk-KZ"/>
        </w:rPr>
        <w:t>өз қаражаты есебіне</w:t>
      </w:r>
      <w:r w:rsidRPr="008E6FD0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>н дербес төлей отырып қамтамасыз етіледі.</w:t>
      </w:r>
    </w:p>
    <w:p w14:paraId="043FE3E9" w14:textId="77777777" w:rsidR="001F1EFB" w:rsidRPr="008E6FD0" w:rsidRDefault="001F1EFB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        </w:t>
      </w:r>
      <w:r w:rsidRPr="008E6FD0">
        <w:rPr>
          <w:rFonts w:ascii="Times New Roman" w:hAnsi="Times New Roman" w:cs="Times New Roman"/>
          <w:b/>
          <w:color w:val="000000"/>
          <w:spacing w:val="2"/>
          <w:sz w:val="24"/>
          <w:szCs w:val="24"/>
          <w:u w:val="single"/>
          <w:lang w:val="kk-KZ"/>
        </w:rPr>
        <w:t>Үшінші топтағы</w:t>
      </w:r>
      <w:r w:rsidRPr="008E6FD0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 мүгедектерге емдеу-алдын алу құралдары </w:t>
      </w:r>
      <w:r w:rsidRPr="008E6FD0"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өз қаражаты есебінен</w:t>
      </w:r>
      <w:r w:rsidR="00D84DFB" w:rsidRPr="008E6FD0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 дайындалады.</w:t>
      </w:r>
    </w:p>
    <w:p w14:paraId="22171220" w14:textId="7B1B276D" w:rsidR="00D84DFB" w:rsidRDefault="00D84DFB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5BC47E1A" w14:textId="1C268EE1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0E4402A4" w14:textId="62260A31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6861F7FA" w14:textId="11732D88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0AA6699D" w14:textId="2D2E7025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6991198D" w14:textId="7E8E1574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2BD9FE2D" w14:textId="64F8C1B6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362C5A41" w14:textId="5E8F421C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38E8057D" w14:textId="382753AB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57C196FE" w14:textId="38CA803D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4BA68890" w14:textId="4ED1E570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655BCD75" w14:textId="0DE5DE32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4689CBBA" w14:textId="2F5974D0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15E32C07" w14:textId="471CC190" w:rsidR="00C8347D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353A93EB" w14:textId="77777777" w:rsidR="00C8347D" w:rsidRPr="008E6FD0" w:rsidRDefault="00C8347D" w:rsidP="00D84DFB">
      <w:pPr>
        <w:widowControl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14:paraId="6A1F1D1B" w14:textId="77777777" w:rsidR="001F1EFB" w:rsidRPr="008E6FD0" w:rsidRDefault="001F1EFB" w:rsidP="001F1EFB">
      <w:pPr>
        <w:autoSpaceDE w:val="0"/>
        <w:autoSpaceDN w:val="0"/>
        <w:spacing w:before="251" w:line="261" w:lineRule="auto"/>
        <w:ind w:right="133"/>
        <w:jc w:val="center"/>
        <w:outlineLvl w:val="2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lastRenderedPageBreak/>
        <w:t>Техническая спецификация услуги по обеспечению инвалидов протезно-ортопедической помощью</w:t>
      </w:r>
      <w:r w:rsidRPr="008E6FD0">
        <w:rPr>
          <w:rFonts w:ascii="Times New Roman" w:hAnsi="Times New Roman" w:cs="Times New Roman"/>
          <w:b/>
          <w:bCs/>
          <w:color w:val="auto"/>
          <w:spacing w:val="-52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и</w:t>
      </w:r>
      <w:r w:rsidRPr="008E6FD0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средствами и</w:t>
      </w:r>
      <w:r w:rsidRPr="008E6FD0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обучение пользованию ими</w:t>
      </w:r>
    </w:p>
    <w:p w14:paraId="46AC7996" w14:textId="77777777" w:rsidR="001F1EFB" w:rsidRPr="008E6FD0" w:rsidRDefault="001F1EFB" w:rsidP="001F1EFB">
      <w:pPr>
        <w:rPr>
          <w:rFonts w:ascii="Times New Roman" w:hAnsi="Times New Roman" w:cs="Times New Roman"/>
          <w:sz w:val="24"/>
          <w:szCs w:val="24"/>
        </w:rPr>
      </w:pPr>
    </w:p>
    <w:p w14:paraId="61C15518" w14:textId="77777777" w:rsidR="001F1EFB" w:rsidRPr="008E6FD0" w:rsidRDefault="001F1EFB" w:rsidP="001F1EFB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0EA5F3F" w14:textId="77777777" w:rsidR="00322960" w:rsidRPr="008E6FD0" w:rsidRDefault="00322960" w:rsidP="00322960">
      <w:pPr>
        <w:autoSpaceDE w:val="0"/>
        <w:autoSpaceDN w:val="0"/>
        <w:spacing w:line="259" w:lineRule="auto"/>
        <w:ind w:left="112" w:right="104" w:firstLine="698"/>
        <w:jc w:val="both"/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Протезно-ортопедическая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помощь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заключается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предоставлении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специализированного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вида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медико-технической помощи по обеспечению </w:t>
      </w:r>
      <w:r w:rsidRPr="008E6FD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лиц с инвалидностью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протезно-ортопедическими средствами, а также в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обучении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proofErr w:type="spellStart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пользованияими</w:t>
      </w:r>
      <w:proofErr w:type="spellEnd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</w:t>
      </w:r>
    </w:p>
    <w:p w14:paraId="4A54D272" w14:textId="77777777" w:rsidR="00322960" w:rsidRPr="008E6FD0" w:rsidRDefault="00EB5C23" w:rsidP="00322960">
      <w:pPr>
        <w:autoSpaceDE w:val="0"/>
        <w:autoSpaceDN w:val="0"/>
        <w:spacing w:line="259" w:lineRule="auto"/>
        <w:ind w:right="104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            </w:t>
      </w:r>
      <w:r w:rsidR="00322960" w:rsidRPr="008E6FD0">
        <w:rPr>
          <w:rFonts w:ascii="Times New Roman" w:hAnsi="Times New Roman" w:cs="Times New Roman"/>
          <w:sz w:val="24"/>
          <w:szCs w:val="24"/>
        </w:rPr>
        <w:t>ПОТЕНЦИАЛЬНЫЙ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ПОСТАВЩИК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должен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производить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и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обеспечивать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color w:val="000000"/>
          <w:sz w:val="24"/>
          <w:szCs w:val="24"/>
        </w:rPr>
        <w:t xml:space="preserve">лиц с инвалидностью </w:t>
      </w:r>
      <w:r w:rsidR="00322960" w:rsidRPr="008E6FD0">
        <w:rPr>
          <w:rFonts w:ascii="Times New Roman" w:hAnsi="Times New Roman" w:cs="Times New Roman"/>
          <w:sz w:val="24"/>
          <w:szCs w:val="24"/>
        </w:rPr>
        <w:t>протезно-ортопедическими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средствами,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gramStart"/>
      <w:r w:rsidR="00322960" w:rsidRPr="008E6FD0">
        <w:rPr>
          <w:rFonts w:ascii="Times New Roman" w:hAnsi="Times New Roman" w:cs="Times New Roman"/>
          <w:sz w:val="24"/>
          <w:szCs w:val="24"/>
        </w:rPr>
        <w:t>согласно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классификатора</w:t>
      </w:r>
      <w:proofErr w:type="gramEnd"/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технических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вспомогательных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(компенсаторных)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средств,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специальных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средств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передвижения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и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услуг,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предоставляемых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color w:val="000000"/>
          <w:sz w:val="24"/>
          <w:szCs w:val="24"/>
        </w:rPr>
        <w:t>лицам с инвалидностью</w:t>
      </w:r>
      <w:r w:rsidR="00322960" w:rsidRPr="008E6FD0">
        <w:rPr>
          <w:rFonts w:ascii="Times New Roman" w:hAnsi="Times New Roman" w:cs="Times New Roman"/>
          <w:sz w:val="24"/>
          <w:szCs w:val="24"/>
        </w:rPr>
        <w:t>,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утвержденного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sz w:val="24"/>
          <w:szCs w:val="24"/>
        </w:rPr>
        <w:t>Приказом</w:t>
      </w:r>
      <w:r w:rsidR="00322960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960" w:rsidRPr="008E6FD0">
        <w:rPr>
          <w:rFonts w:ascii="Times New Roman" w:hAnsi="Times New Roman" w:cs="Times New Roman"/>
          <w:color w:val="000000"/>
          <w:sz w:val="24"/>
          <w:szCs w:val="24"/>
        </w:rPr>
        <w:t xml:space="preserve">Заместителя Премьер-Министра - Министра труда и социальной защиты населения Республики Казахстан от 30 июня 2023 года № 284. </w:t>
      </w:r>
    </w:p>
    <w:p w14:paraId="331A4219" w14:textId="77777777" w:rsidR="00322960" w:rsidRPr="008E6FD0" w:rsidRDefault="00322960" w:rsidP="00322960">
      <w:pPr>
        <w:tabs>
          <w:tab w:val="left" w:pos="10220"/>
        </w:tabs>
        <w:autoSpaceDE w:val="0"/>
        <w:autoSpaceDN w:val="0"/>
        <w:spacing w:before="1" w:line="261" w:lineRule="auto"/>
        <w:ind w:right="10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r w:rsidRPr="008E6FD0">
        <w:rPr>
          <w:rFonts w:ascii="Times New Roman" w:hAnsi="Times New Roman" w:cs="Times New Roman"/>
          <w:sz w:val="24"/>
          <w:szCs w:val="24"/>
        </w:rPr>
        <w:t>Протезно-ортопедическая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помощь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должна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быть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оказана в   соответствии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с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п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равилами</w:t>
      </w:r>
      <w:proofErr w:type="spellEnd"/>
      <w:r w:rsidRPr="008E6FD0">
        <w:rPr>
          <w:rFonts w:ascii="Times New Roman" w:hAnsi="Times New Roman" w:cs="Times New Roman"/>
          <w:sz w:val="24"/>
          <w:szCs w:val="24"/>
        </w:rPr>
        <w:t xml:space="preserve"> обеспечения </w:t>
      </w:r>
      <w:r w:rsidRPr="008E6FD0">
        <w:rPr>
          <w:rFonts w:ascii="Times New Roman" w:hAnsi="Times New Roman" w:cs="Times New Roman"/>
          <w:color w:val="000000"/>
          <w:sz w:val="24"/>
          <w:szCs w:val="24"/>
        </w:rPr>
        <w:t>лиц с инвалидностью</w:t>
      </w:r>
      <w:r w:rsidRPr="008E6FD0">
        <w:rPr>
          <w:rFonts w:ascii="Times New Roman" w:hAnsi="Times New Roman" w:cs="Times New Roman"/>
          <w:sz w:val="24"/>
          <w:szCs w:val="24"/>
        </w:rPr>
        <w:t xml:space="preserve"> протезно-ортопедической помощью и техническими вспомогательными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(компенсаторными)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средствами,</w:t>
      </w:r>
      <w:r w:rsidRPr="008E6FD0">
        <w:rPr>
          <w:rFonts w:ascii="Times New Roman" w:hAnsi="Times New Roman" w:cs="Times New Roman"/>
          <w:color w:val="000000"/>
          <w:sz w:val="24"/>
          <w:szCs w:val="24"/>
        </w:rPr>
        <w:t xml:space="preserve"> специальными средствами передвижения в соответствии с индивидуальной программой </w:t>
      </w:r>
      <w:proofErr w:type="spellStart"/>
      <w:r w:rsidRPr="008E6FD0">
        <w:rPr>
          <w:rFonts w:ascii="Times New Roman" w:hAnsi="Times New Roman" w:cs="Times New Roman"/>
          <w:color w:val="000000"/>
          <w:sz w:val="24"/>
          <w:szCs w:val="24"/>
        </w:rPr>
        <w:t>абилитации</w:t>
      </w:r>
      <w:proofErr w:type="spellEnd"/>
      <w:r w:rsidRPr="008E6FD0">
        <w:rPr>
          <w:rFonts w:ascii="Times New Roman" w:hAnsi="Times New Roman" w:cs="Times New Roman"/>
          <w:color w:val="000000"/>
          <w:sz w:val="24"/>
          <w:szCs w:val="24"/>
        </w:rPr>
        <w:t xml:space="preserve"> и реабилитации лица с инвалидностью, включая сроки их замены</w:t>
      </w:r>
      <w:r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>,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8E6FD0">
        <w:rPr>
          <w:rFonts w:ascii="Times New Roman" w:hAnsi="Times New Roman" w:cs="Times New Roman"/>
          <w:sz w:val="24"/>
          <w:szCs w:val="24"/>
        </w:rPr>
        <w:t>утвержденными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приказом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color w:val="000000"/>
          <w:sz w:val="24"/>
          <w:szCs w:val="24"/>
        </w:rPr>
        <w:t>Заместителя Премьер-Министра - Министра труда и социальной защиты населения Республики Казахстан от 30 июня 2023 года № 287.</w:t>
      </w:r>
    </w:p>
    <w:p w14:paraId="11667507" w14:textId="77777777" w:rsidR="00322960" w:rsidRPr="008E6FD0" w:rsidRDefault="00322960" w:rsidP="00322960">
      <w:pPr>
        <w:autoSpaceDE w:val="0"/>
        <w:autoSpaceDN w:val="0"/>
        <w:spacing w:line="259" w:lineRule="auto"/>
        <w:ind w:right="104"/>
        <w:jc w:val="both"/>
        <w:rPr>
          <w:rFonts w:ascii="Times New Roman" w:hAnsi="Times New Roman" w:cs="Times New Roman"/>
          <w:sz w:val="24"/>
          <w:szCs w:val="24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ab/>
      </w:r>
      <w:r w:rsidR="00EB5C23"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Сложные протезно-ортопедические средства изготавливаются в порядке очередности в течение не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более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 xml:space="preserve">45 рабочих дней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содня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сдачи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заказов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в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производство.</w:t>
      </w:r>
    </w:p>
    <w:p w14:paraId="22A44D02" w14:textId="77777777" w:rsidR="00322960" w:rsidRPr="008E6FD0" w:rsidRDefault="00EB5C23" w:rsidP="00EB5C23">
      <w:pPr>
        <w:autoSpaceDE w:val="0"/>
        <w:autoSpaceDN w:val="0"/>
        <w:spacing w:line="259" w:lineRule="auto"/>
        <w:ind w:left="112" w:right="112"/>
        <w:jc w:val="both"/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  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Мелкие протезно-ортопедические средства изготавливаются в том же порядке в течение не более 7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рабочих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дней со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дня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сдачи </w:t>
      </w:r>
      <w:proofErr w:type="spellStart"/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заказо</w:t>
      </w:r>
      <w:proofErr w:type="spellEnd"/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</w:t>
      </w:r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proofErr w:type="spellStart"/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впроизводство</w:t>
      </w:r>
      <w:proofErr w:type="spellEnd"/>
      <w:r w:rsidR="00322960"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</w:t>
      </w:r>
    </w:p>
    <w:p w14:paraId="142B19CD" w14:textId="77777777" w:rsidR="00322960" w:rsidRPr="008E6FD0" w:rsidRDefault="00322960" w:rsidP="00322960">
      <w:pPr>
        <w:widowControl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E6FD0"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  <w:tab/>
      </w:r>
      <w:r w:rsidRPr="008E6FD0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Первичное стационарное протезирование осуществляется в срок не более 20 рабочих дней. Вторичное стационарное протезирование осуществляется в срок не более 7 рабочих дней.</w:t>
      </w:r>
    </w:p>
    <w:p w14:paraId="5489794E" w14:textId="77777777" w:rsidR="00EB5C23" w:rsidRPr="008E6FD0" w:rsidRDefault="00EB5C23" w:rsidP="00EB5C23">
      <w:pPr>
        <w:autoSpaceDE w:val="0"/>
        <w:autoSpaceDN w:val="0"/>
        <w:spacing w:before="39" w:line="259" w:lineRule="auto"/>
        <w:ind w:right="106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r w:rsidRPr="008E6FD0">
        <w:rPr>
          <w:rFonts w:ascii="Times New Roman" w:hAnsi="Times New Roman" w:cs="Times New Roman"/>
          <w:sz w:val="24"/>
          <w:szCs w:val="24"/>
        </w:rPr>
        <w:t>ПОТЕНЦИАЛЬНЫЙ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ПОСТАВЩИК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 xml:space="preserve"> должен иметь </w:t>
      </w:r>
      <w:r w:rsidRPr="008E6FD0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лицензии на оказание медицинской и фармацевтической помощи.</w:t>
      </w:r>
    </w:p>
    <w:p w14:paraId="38FF8924" w14:textId="77777777" w:rsidR="00322960" w:rsidRPr="008E6FD0" w:rsidRDefault="00322960" w:rsidP="00322960">
      <w:pPr>
        <w:autoSpaceDE w:val="0"/>
        <w:autoSpaceDN w:val="0"/>
        <w:spacing w:line="261" w:lineRule="auto"/>
        <w:ind w:left="112" w:right="105" w:firstLine="706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Услуги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обеспечению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получателей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услуг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протезно-ортопедической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помощью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должны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соответствовать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следующим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нормативно-правовым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актам:</w:t>
      </w:r>
    </w:p>
    <w:p w14:paraId="3E3D01D2" w14:textId="77777777" w:rsidR="00322960" w:rsidRPr="008E6FD0" w:rsidRDefault="00322960" w:rsidP="00322960">
      <w:pPr>
        <w:autoSpaceDE w:val="0"/>
        <w:autoSpaceDN w:val="0"/>
        <w:spacing w:before="6" w:line="261" w:lineRule="auto"/>
        <w:ind w:left="112" w:right="107" w:firstLine="706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Кодексу Республики Казахстан №360 - V IЗРК от 07.07.2020 года «О здоровье народа и </w:t>
      </w:r>
      <w:proofErr w:type="spellStart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системездравоохранения</w:t>
      </w:r>
      <w:proofErr w:type="spellEnd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»;</w:t>
      </w:r>
    </w:p>
    <w:p w14:paraId="457BA3AA" w14:textId="77777777" w:rsidR="00322960" w:rsidRPr="008E6FD0" w:rsidRDefault="00322960" w:rsidP="0032296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ab/>
      </w:r>
      <w:proofErr w:type="gramStart"/>
      <w:r w:rsidRPr="008E6FD0">
        <w:rPr>
          <w:rFonts w:ascii="Times New Roman" w:hAnsi="Times New Roman" w:cs="Times New Roman"/>
          <w:color w:val="000000"/>
          <w:sz w:val="24"/>
          <w:szCs w:val="24"/>
        </w:rPr>
        <w:t>СОЦИАЛЬНЫЙ КОДЕКС РЕСПУБЛИКИ КАЗАХСТАН</w:t>
      </w:r>
      <w:proofErr w:type="gramEnd"/>
      <w:r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color w:val="000000"/>
          <w:sz w:val="24"/>
          <w:szCs w:val="24"/>
        </w:rPr>
        <w:t>Кодекс Республики Казахстан от 20 апреля 2023 года № 224-VII ЗРК</w:t>
      </w:r>
      <w:r w:rsidRPr="008E6FD0">
        <w:rPr>
          <w:rFonts w:ascii="Times New Roman" w:hAnsi="Times New Roman" w:cs="Times New Roman"/>
          <w:color w:val="000000"/>
          <w:sz w:val="24"/>
          <w:szCs w:val="24"/>
          <w:lang w:val="kk-KZ"/>
        </w:rPr>
        <w:t>;</w:t>
      </w:r>
    </w:p>
    <w:p w14:paraId="33428A73" w14:textId="77777777" w:rsidR="00322960" w:rsidRPr="008E6FD0" w:rsidRDefault="00322960" w:rsidP="00322960">
      <w:pPr>
        <w:autoSpaceDE w:val="0"/>
        <w:autoSpaceDN w:val="0"/>
        <w:spacing w:line="259" w:lineRule="auto"/>
        <w:ind w:left="112" w:right="101" w:firstLine="698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СТ РК 1724-2007 «Предоставление медицинских услуг по протезированию и обеспечение протезно-ортопедическими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изделиями. Общие требования»;</w:t>
      </w:r>
    </w:p>
    <w:p w14:paraId="1AC62184" w14:textId="77777777" w:rsidR="00322960" w:rsidRPr="008E6FD0" w:rsidRDefault="00322960" w:rsidP="00322960">
      <w:pPr>
        <w:autoSpaceDE w:val="0"/>
        <w:autoSpaceDN w:val="0"/>
        <w:spacing w:before="2" w:line="259" w:lineRule="auto"/>
        <w:ind w:left="112" w:right="104" w:firstLine="698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Протезно-ортопедические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изделия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должны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соответствовать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государственным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стандартам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Республики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Казахстан;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СТ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РК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68-2012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«Изделия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протезно-ортопедические,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изготовленные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индивидуальным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заказам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населения»;</w:t>
      </w:r>
    </w:p>
    <w:p w14:paraId="3E008039" w14:textId="77777777" w:rsidR="00322960" w:rsidRPr="008E6FD0" w:rsidRDefault="00322960" w:rsidP="00322960">
      <w:pPr>
        <w:autoSpaceDE w:val="0"/>
        <w:autoSpaceDN w:val="0"/>
        <w:spacing w:before="1"/>
        <w:ind w:left="810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СН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РК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3.06-01-2011 «</w:t>
      </w:r>
      <w:proofErr w:type="spellStart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Доступностьзданийисооруженийдлямаломобильныхгрупп</w:t>
      </w:r>
      <w:proofErr w:type="spellEnd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»;</w:t>
      </w:r>
    </w:p>
    <w:p w14:paraId="3443D82F" w14:textId="77777777" w:rsidR="00322960" w:rsidRPr="008E6FD0" w:rsidRDefault="00322960" w:rsidP="00322960">
      <w:pPr>
        <w:autoSpaceDE w:val="0"/>
        <w:autoSpaceDN w:val="0"/>
        <w:spacing w:before="21" w:line="259" w:lineRule="auto"/>
        <w:ind w:left="112" w:right="103" w:firstLine="706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СП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РК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3.06-101-2012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«Проектирование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зданий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сооружений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proofErr w:type="spellStart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сучетом</w:t>
      </w:r>
      <w:proofErr w:type="spellEnd"/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доступности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для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мало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мобильных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групп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населения. Общие положения»;</w:t>
      </w:r>
    </w:p>
    <w:p w14:paraId="5D268931" w14:textId="7A3632AB" w:rsidR="008E6FD0" w:rsidRPr="008E6FD0" w:rsidRDefault="00731AD0" w:rsidP="008E6FD0">
      <w:pPr>
        <w:jc w:val="both"/>
        <w:rPr>
          <w:rFonts w:ascii="Times New Roman" w:hAnsi="Times New Roman" w:cs="Times New Roman"/>
          <w:b/>
          <w:w w:val="105"/>
          <w:sz w:val="24"/>
          <w:szCs w:val="24"/>
          <w:u w:val="single"/>
        </w:rPr>
      </w:pPr>
      <w:r w:rsidRPr="008E6FD0">
        <w:rPr>
          <w:rFonts w:ascii="Times New Roman" w:hAnsi="Times New Roman" w:cs="Times New Roman"/>
          <w:w w:val="105"/>
          <w:sz w:val="24"/>
          <w:szCs w:val="24"/>
          <w:lang w:val="kk-KZ"/>
        </w:rPr>
        <w:t xml:space="preserve">          </w:t>
      </w:r>
      <w:r w:rsidR="008E6FD0" w:rsidRPr="008E6FD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E6FD0" w:rsidRPr="008E6FD0">
        <w:rPr>
          <w:rFonts w:ascii="Times New Roman" w:hAnsi="Times New Roman" w:cs="Times New Roman"/>
          <w:b/>
          <w:w w:val="105"/>
          <w:sz w:val="24"/>
          <w:szCs w:val="24"/>
          <w:u w:val="single"/>
          <w:lang w:val="kk-KZ"/>
        </w:rPr>
        <w:t>С</w:t>
      </w:r>
      <w:proofErr w:type="spellStart"/>
      <w:r w:rsidR="008E6FD0" w:rsidRPr="008E6FD0">
        <w:rPr>
          <w:rFonts w:ascii="Times New Roman" w:hAnsi="Times New Roman" w:cs="Times New Roman"/>
          <w:b/>
          <w:w w:val="105"/>
          <w:sz w:val="24"/>
          <w:szCs w:val="24"/>
          <w:u w:val="single"/>
        </w:rPr>
        <w:t>тельки</w:t>
      </w:r>
      <w:proofErr w:type="spellEnd"/>
      <w:r w:rsidR="008E6FD0" w:rsidRPr="008E6FD0">
        <w:rPr>
          <w:rFonts w:ascii="Times New Roman" w:hAnsi="Times New Roman" w:cs="Times New Roman"/>
          <w:b/>
          <w:spacing w:val="1"/>
          <w:w w:val="105"/>
          <w:sz w:val="24"/>
          <w:szCs w:val="24"/>
          <w:u w:val="single"/>
        </w:rPr>
        <w:t xml:space="preserve"> </w:t>
      </w:r>
      <w:r w:rsidR="008E6FD0" w:rsidRPr="008E6FD0">
        <w:rPr>
          <w:rFonts w:ascii="Times New Roman" w:hAnsi="Times New Roman" w:cs="Times New Roman"/>
          <w:b/>
          <w:w w:val="105"/>
          <w:sz w:val="24"/>
          <w:szCs w:val="24"/>
          <w:u w:val="single"/>
        </w:rPr>
        <w:t>ортопедические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-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Лечебные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профилактические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средства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при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нарушении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функций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стопы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вследствие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патологических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состояний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деформаций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различной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этиологии.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Нормализуют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рессорную,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опорную,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толчковую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балансировочную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функции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стопы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за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счёт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равномерного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распределения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статических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динамических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нагрузок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на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стопы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осуществления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контроля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положения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стопы.</w:t>
      </w:r>
      <w:r w:rsidR="008E6FD0" w:rsidRPr="008E6FD0">
        <w:rPr>
          <w:rFonts w:ascii="Times New Roman" w:hAnsi="Times New Roman" w:cs="Times New Roman"/>
          <w:spacing w:val="12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lastRenderedPageBreak/>
        <w:t>Изготавливаются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из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чепрака</w:t>
      </w:r>
      <w:r w:rsidR="008E6FD0" w:rsidRPr="008E6FD0">
        <w:rPr>
          <w:rFonts w:ascii="Times New Roman" w:hAnsi="Times New Roman" w:cs="Times New Roman"/>
          <w:spacing w:val="12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или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эластичных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синтетических</w:t>
      </w:r>
      <w:r w:rsidR="008E6FD0" w:rsidRPr="008E6FD0">
        <w:rPr>
          <w:rFonts w:ascii="Times New Roman" w:hAnsi="Times New Roman" w:cs="Times New Roman"/>
          <w:spacing w:val="12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материалов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с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жестким</w:t>
      </w:r>
      <w:r w:rsidR="008E6FD0" w:rsidRPr="008E6FD0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каркасом</w:t>
      </w:r>
      <w:r w:rsidR="008E6FD0" w:rsidRPr="008E6FD0">
        <w:rPr>
          <w:rFonts w:ascii="Times New Roman" w:hAnsi="Times New Roman" w:cs="Times New Roman"/>
          <w:spacing w:val="12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или</w:t>
      </w:r>
      <w:r w:rsidR="008E6FD0" w:rsidRPr="008E6FD0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без</w:t>
      </w:r>
      <w:r w:rsidR="008E6FD0" w:rsidRPr="008E6FD0">
        <w:rPr>
          <w:rFonts w:ascii="Times New Roman" w:hAnsi="Times New Roman" w:cs="Times New Roman"/>
          <w:spacing w:val="6"/>
          <w:w w:val="105"/>
          <w:sz w:val="24"/>
          <w:szCs w:val="24"/>
        </w:rPr>
        <w:t xml:space="preserve"> </w:t>
      </w:r>
      <w:r w:rsidR="008E6FD0" w:rsidRPr="008E6FD0">
        <w:rPr>
          <w:rFonts w:ascii="Times New Roman" w:hAnsi="Times New Roman" w:cs="Times New Roman"/>
          <w:w w:val="105"/>
          <w:sz w:val="24"/>
          <w:szCs w:val="24"/>
        </w:rPr>
        <w:t>него.</w:t>
      </w:r>
    </w:p>
    <w:p w14:paraId="2A69F4FE" w14:textId="77777777" w:rsidR="008E6FD0" w:rsidRPr="008E6FD0" w:rsidRDefault="008E6FD0" w:rsidP="008E6F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6FD0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r w:rsidRPr="008E6FD0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упинаторы</w:t>
      </w: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8E6FD0">
        <w:rPr>
          <w:rFonts w:ascii="Times New Roman" w:hAnsi="Times New Roman" w:cs="Times New Roman"/>
          <w:sz w:val="24"/>
          <w:szCs w:val="24"/>
        </w:rPr>
        <w:t>должны изготавливаться в соответствии с СТ РК 57-2015.</w:t>
      </w:r>
    </w:p>
    <w:p w14:paraId="3DE88618" w14:textId="77777777" w:rsidR="008E6FD0" w:rsidRPr="008E6FD0" w:rsidRDefault="008E6FD0" w:rsidP="008E6F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6FD0">
        <w:rPr>
          <w:rFonts w:ascii="Times New Roman" w:hAnsi="Times New Roman" w:cs="Times New Roman"/>
          <w:sz w:val="24"/>
          <w:szCs w:val="24"/>
        </w:rPr>
        <w:t xml:space="preserve">«Обувь ортопедическая сложная ручного и механического производства» СТ РК 58-2015.  </w:t>
      </w:r>
    </w:p>
    <w:p w14:paraId="1C6D2E0C" w14:textId="77777777" w:rsidR="008E6FD0" w:rsidRPr="008E6FD0" w:rsidRDefault="008E6FD0" w:rsidP="008E6F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6FD0">
        <w:rPr>
          <w:rFonts w:ascii="Times New Roman" w:hAnsi="Times New Roman" w:cs="Times New Roman"/>
          <w:sz w:val="24"/>
          <w:szCs w:val="24"/>
        </w:rPr>
        <w:t>«Обувь ортопедическая малосложная профилактическая ручного и механического производства».</w:t>
      </w:r>
    </w:p>
    <w:p w14:paraId="238C4858" w14:textId="77777777" w:rsidR="008E6FD0" w:rsidRPr="008E6FD0" w:rsidRDefault="008E6FD0" w:rsidP="008E6F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6FD0">
        <w:rPr>
          <w:rFonts w:ascii="Times New Roman" w:hAnsi="Times New Roman" w:cs="Times New Roman"/>
          <w:sz w:val="24"/>
          <w:szCs w:val="24"/>
        </w:rPr>
        <w:t xml:space="preserve">Супинаторы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минимиз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ируют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нагрузку на суставы и ткани стопы,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приостанавлива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дегенеративные процессы в ступнях,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корректир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уют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анатомические недостатки,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избавля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от болей в суставах, стопе и спине,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предотвраща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травмы,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поддержива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свод стопы,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облегча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состояние ног при движении,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снима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усталость и тем самым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ликвидир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уют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основную причину боли-перегрузку</w:t>
      </w:r>
    </w:p>
    <w:p w14:paraId="57C02478" w14:textId="77777777" w:rsidR="008E6FD0" w:rsidRPr="008E6FD0" w:rsidRDefault="008E6FD0" w:rsidP="008E6F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6FD0">
        <w:rPr>
          <w:rFonts w:ascii="Times New Roman" w:hAnsi="Times New Roman" w:cs="Times New Roman"/>
          <w:sz w:val="24"/>
          <w:szCs w:val="24"/>
        </w:rPr>
        <w:t xml:space="preserve">Супинаторы основной элемент терапии, профилактики и лечения деформаций опорно-двигательного аппарата. Супинаторы помогают предотвратить развитие деформаций стоп, вальгусные и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варусные</w:t>
      </w:r>
      <w:proofErr w:type="spellEnd"/>
      <w:r w:rsidRPr="008E6FD0">
        <w:rPr>
          <w:rFonts w:ascii="Times New Roman" w:hAnsi="Times New Roman" w:cs="Times New Roman"/>
          <w:sz w:val="24"/>
          <w:szCs w:val="24"/>
        </w:rPr>
        <w:t xml:space="preserve"> изменения, плоскостопие, укорочения ног, пяточные шипы, а также корректируют разную длину ног. </w:t>
      </w:r>
    </w:p>
    <w:p w14:paraId="09318EE5" w14:textId="0143FAE5" w:rsidR="001F1EFB" w:rsidRPr="008E6FD0" w:rsidRDefault="008E6FD0" w:rsidP="008E6FD0">
      <w:pPr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8E6FD0">
        <w:rPr>
          <w:rFonts w:ascii="Times New Roman" w:hAnsi="Times New Roman" w:cs="Times New Roman"/>
          <w:sz w:val="24"/>
          <w:szCs w:val="24"/>
        </w:rPr>
        <w:t xml:space="preserve">ни должны </w:t>
      </w:r>
      <w:r w:rsidRPr="008E6FD0">
        <w:rPr>
          <w:rFonts w:ascii="Times New Roman" w:hAnsi="Times New Roman" w:cs="Times New Roman"/>
          <w:sz w:val="24"/>
          <w:szCs w:val="24"/>
          <w:lang w:val="kk-KZ"/>
        </w:rPr>
        <w:t>изготовлены</w:t>
      </w:r>
      <w:r w:rsidRPr="008E6FD0">
        <w:rPr>
          <w:rFonts w:ascii="Times New Roman" w:hAnsi="Times New Roman" w:cs="Times New Roman"/>
          <w:sz w:val="24"/>
          <w:szCs w:val="24"/>
        </w:rPr>
        <w:t xml:space="preserve"> из натуральных, прочных и качественных материалов </w:t>
      </w:r>
      <w:proofErr w:type="spellStart"/>
      <w:r w:rsidRPr="008E6FD0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8E6FD0">
        <w:rPr>
          <w:rFonts w:ascii="Times New Roman" w:hAnsi="Times New Roman" w:cs="Times New Roman"/>
          <w:sz w:val="24"/>
          <w:szCs w:val="24"/>
          <w:lang w:val="kk-KZ"/>
        </w:rPr>
        <w:t>ют</w:t>
      </w:r>
      <w:r w:rsidRPr="008E6FD0">
        <w:rPr>
          <w:rFonts w:ascii="Times New Roman" w:hAnsi="Times New Roman" w:cs="Times New Roman"/>
          <w:sz w:val="24"/>
          <w:szCs w:val="24"/>
        </w:rPr>
        <w:t xml:space="preserve"> дополнительные элементы для удержания свода стопы, компенсации укорочения и др.</w:t>
      </w:r>
    </w:p>
    <w:p w14:paraId="4CC59E9A" w14:textId="77777777" w:rsidR="00B3087F" w:rsidRPr="008E6FD0" w:rsidRDefault="00B3087F" w:rsidP="001F1EFB">
      <w:pPr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54624C24" w14:textId="77777777" w:rsidR="001F1EFB" w:rsidRPr="008E6FD0" w:rsidRDefault="001F1EFB" w:rsidP="001F1EFB">
      <w:pPr>
        <w:spacing w:before="81" w:line="259" w:lineRule="auto"/>
        <w:ind w:right="1222"/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5A0FE4E2" w14:textId="77777777" w:rsidR="001F1EFB" w:rsidRPr="008E6FD0" w:rsidRDefault="001F1EFB" w:rsidP="001F1EFB">
      <w:pPr>
        <w:spacing w:before="81" w:line="259" w:lineRule="auto"/>
        <w:ind w:right="12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Оказание услуг по протезированию инвалидам, нуждающимся в стационарном</w:t>
      </w:r>
      <w:r w:rsidRPr="008E6FD0">
        <w:rPr>
          <w:rFonts w:ascii="Times New Roman" w:hAnsi="Times New Roman" w:cs="Times New Roman"/>
          <w:b/>
          <w:spacing w:val="-52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протезировании</w:t>
      </w:r>
    </w:p>
    <w:p w14:paraId="2ECC89D8" w14:textId="77777777" w:rsidR="001F1EFB" w:rsidRPr="008E6FD0" w:rsidRDefault="001F1EFB" w:rsidP="001F1EFB">
      <w:pPr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77D0F1D7" w14:textId="77777777" w:rsidR="001F1EFB" w:rsidRPr="008E6FD0" w:rsidRDefault="001F1EFB" w:rsidP="001F1EFB">
      <w:pPr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25DAC529" w14:textId="77777777" w:rsidR="001F1EFB" w:rsidRPr="008E6FD0" w:rsidRDefault="001F1EFB" w:rsidP="001F1EFB">
      <w:pPr>
        <w:autoSpaceDE w:val="0"/>
        <w:autoSpaceDN w:val="0"/>
        <w:spacing w:before="39" w:line="259" w:lineRule="auto"/>
        <w:ind w:right="106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Получатели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услуг,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нуждающиеся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стационарном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протезировании,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госпитализируются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медицинский</w:t>
      </w:r>
      <w:r w:rsidRPr="008E6FD0">
        <w:rPr>
          <w:rFonts w:ascii="Times New Roman" w:hAnsi="Times New Roman" w:cs="Times New Roman"/>
          <w:color w:val="auto"/>
          <w:spacing w:val="-2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стационаре.</w:t>
      </w:r>
    </w:p>
    <w:p w14:paraId="54CA79B4" w14:textId="77777777" w:rsidR="001F1EFB" w:rsidRPr="008E6FD0" w:rsidRDefault="001F1EFB" w:rsidP="001F1EFB">
      <w:pPr>
        <w:autoSpaceDE w:val="0"/>
        <w:autoSpaceDN w:val="0"/>
        <w:spacing w:before="39" w:line="259" w:lineRule="auto"/>
        <w:ind w:right="106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Здание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обеспечено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доступом для инвалидов и маломобильных групп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населения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(пандусы, подъемные устройства, поручни, оборудованные санитарные зоны и т.д.).</w:t>
      </w:r>
    </w:p>
    <w:p w14:paraId="76ABD6FD" w14:textId="77777777" w:rsidR="001F1EFB" w:rsidRPr="008E6FD0" w:rsidRDefault="001F1EFB" w:rsidP="001F1EFB">
      <w:pPr>
        <w:autoSpaceDE w:val="0"/>
        <w:autoSpaceDN w:val="0"/>
        <w:spacing w:line="259" w:lineRule="auto"/>
        <w:ind w:right="104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>Также имеется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лечебно-физкультурный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кабинет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кабинет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физиотерапии.</w:t>
      </w:r>
    </w:p>
    <w:p w14:paraId="396397A1" w14:textId="77777777" w:rsidR="001F1EFB" w:rsidRPr="008E6FD0" w:rsidRDefault="001F1EFB" w:rsidP="001F1EFB">
      <w:pPr>
        <w:autoSpaceDE w:val="0"/>
        <w:autoSpaceDN w:val="0"/>
        <w:spacing w:before="39" w:line="259" w:lineRule="auto"/>
        <w:ind w:right="106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Протезно-ортопедические изделия и ортопедическая обувь Общественного объединения инвалидов «</w:t>
      </w:r>
      <w:proofErr w:type="spellStart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Когершин</w:t>
      </w:r>
      <w:proofErr w:type="spellEnd"/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» зарегистрированы в Республике Казахстан и имеют регистрационные удостоверения на изделия медицинского назначения, а также лицензии на оказание </w:t>
      </w:r>
      <w:r w:rsidRPr="008E6FD0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медицинской и фармацевтической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помощи.</w:t>
      </w:r>
    </w:p>
    <w:p w14:paraId="3CBCCEBC" w14:textId="77777777" w:rsidR="001F1EFB" w:rsidRPr="008E6FD0" w:rsidRDefault="001F1EFB" w:rsidP="001F1EFB">
      <w:pPr>
        <w:autoSpaceDE w:val="0"/>
        <w:autoSpaceDN w:val="0"/>
        <w:spacing w:before="4" w:line="259" w:lineRule="auto"/>
        <w:ind w:right="105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val="kk-KZ" w:eastAsia="en-US"/>
        </w:rPr>
        <w:t xml:space="preserve">           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Расходы,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связанные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проездом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протезирование,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госпитализацией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медицинский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стационар</w:t>
      </w:r>
      <w:r w:rsidRPr="008E6FD0">
        <w:rPr>
          <w:rFonts w:ascii="Times New Roman" w:hAnsi="Times New Roman" w:cs="Times New Roman"/>
          <w:color w:val="auto"/>
          <w:spacing w:val="-52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поставщика,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содержанием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время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протезирования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оплачиваются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поставщиком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за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счет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средств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государственного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бюджета.</w:t>
      </w:r>
    </w:p>
    <w:p w14:paraId="3253D492" w14:textId="77777777" w:rsidR="001F1EFB" w:rsidRPr="008E6FD0" w:rsidRDefault="001F1EFB" w:rsidP="001F1EFB">
      <w:pPr>
        <w:autoSpaceDE w:val="0"/>
        <w:autoSpaceDN w:val="0"/>
        <w:spacing w:before="1" w:line="259" w:lineRule="auto"/>
        <w:ind w:right="102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Проезд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(до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поставщика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обратно)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возмещается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железной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дороге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тарифу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жесткого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плацкартного вагона, специализированного вагона для инвалидов, но водным путям - по тарифу второго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класса, по шоссейным или грунтовым дорогам - по установленным тарифам, на основании предъявленного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билета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или</w:t>
      </w:r>
      <w:r w:rsidRPr="008E6FD0">
        <w:rPr>
          <w:rFonts w:ascii="Times New Roman" w:hAnsi="Times New Roman" w:cs="Times New Roman"/>
          <w:color w:val="auto"/>
          <w:spacing w:val="-3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справки,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выданной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кассой железнодорожного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вокзала,</w:t>
      </w:r>
      <w:r w:rsidRPr="008E6FD0">
        <w:rPr>
          <w:rFonts w:ascii="Times New Roman" w:hAnsi="Times New Roman" w:cs="Times New Roman"/>
          <w:color w:val="auto"/>
          <w:spacing w:val="-3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автовокзала,</w:t>
      </w:r>
      <w:r w:rsidRPr="008E6FD0">
        <w:rPr>
          <w:rFonts w:ascii="Times New Roman" w:hAnsi="Times New Roman" w:cs="Times New Roman"/>
          <w:color w:val="auto"/>
          <w:spacing w:val="-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пристани.</w:t>
      </w:r>
    </w:p>
    <w:p w14:paraId="550EA973" w14:textId="77777777" w:rsidR="001F1EFB" w:rsidRPr="008E6FD0" w:rsidRDefault="001F1EFB" w:rsidP="001F1EFB">
      <w:pPr>
        <w:autoSpaceDE w:val="0"/>
        <w:autoSpaceDN w:val="0"/>
        <w:spacing w:before="4" w:line="259" w:lineRule="auto"/>
        <w:ind w:right="105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Оплата проезда инвалидов производится не более чем за две поездки в год. Сопровождающим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инвалидов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первой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группы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детей-инвалидов,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лицам,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имеющим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право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на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обеспечение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бандажами,</w:t>
      </w:r>
      <w:r w:rsidRPr="008E6FD0">
        <w:rPr>
          <w:rFonts w:ascii="Times New Roman" w:hAnsi="Times New Roman" w:cs="Times New Roman"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возмещаются</w:t>
      </w:r>
      <w:r w:rsidRPr="008E6FD0">
        <w:rPr>
          <w:rFonts w:ascii="Times New Roman" w:hAnsi="Times New Roman" w:cs="Times New Roman"/>
          <w:color w:val="auto"/>
          <w:spacing w:val="-5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расходы только за одну</w:t>
      </w:r>
      <w:r w:rsidRPr="008E6FD0">
        <w:rPr>
          <w:rFonts w:ascii="Times New Roman" w:hAnsi="Times New Roman" w:cs="Times New Roman"/>
          <w:color w:val="auto"/>
          <w:spacing w:val="-3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поездку.</w:t>
      </w:r>
    </w:p>
    <w:p w14:paraId="2E877466" w14:textId="77777777" w:rsidR="001F1EFB" w:rsidRPr="008E6FD0" w:rsidRDefault="001F1EFB" w:rsidP="001F1EFB">
      <w:pPr>
        <w:ind w:right="10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</w:t>
      </w:r>
    </w:p>
    <w:p w14:paraId="1D893BCF" w14:textId="77777777" w:rsidR="001F1EFB" w:rsidRPr="008E6FD0" w:rsidRDefault="001F1EFB" w:rsidP="001F1EFB">
      <w:pPr>
        <w:ind w:right="1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FD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</w:t>
      </w:r>
      <w:r w:rsidRPr="008E6FD0">
        <w:rPr>
          <w:rFonts w:ascii="Times New Roman" w:hAnsi="Times New Roman" w:cs="Times New Roman"/>
          <w:b/>
          <w:sz w:val="24"/>
          <w:szCs w:val="24"/>
        </w:rPr>
        <w:t>Инвалиды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первой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и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второй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групп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от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общего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заболевания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и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с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детства,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обеспечиваются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лечебно-профилактическими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протезно-ортопедическими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средствами,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предназначенными</w:t>
      </w:r>
      <w:r w:rsidRPr="008E6FD0">
        <w:rPr>
          <w:rFonts w:ascii="Times New Roman" w:hAnsi="Times New Roman" w:cs="Times New Roman"/>
          <w:b/>
          <w:spacing w:val="56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для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лечения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заболеваний,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либо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травм,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приведших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к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инвалидности,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с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оплатой</w:t>
      </w:r>
      <w:r w:rsidRPr="008E6FD0">
        <w:rPr>
          <w:rFonts w:ascii="Times New Roman" w:hAnsi="Times New Roman" w:cs="Times New Roman"/>
          <w:b/>
          <w:spacing w:val="56"/>
          <w:sz w:val="24"/>
          <w:szCs w:val="24"/>
          <w:u w:val="thick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50</w:t>
      </w:r>
      <w:r w:rsidRPr="008E6FD0">
        <w:rPr>
          <w:rFonts w:ascii="Times New Roman" w:hAnsi="Times New Roman" w:cs="Times New Roman"/>
          <w:b/>
          <w:spacing w:val="56"/>
          <w:sz w:val="24"/>
          <w:szCs w:val="24"/>
          <w:u w:val="thick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  <w:u w:val="thick"/>
        </w:rPr>
        <w:t>процентов</w:t>
      </w:r>
      <w:r w:rsidRPr="008E6FD0">
        <w:rPr>
          <w:rFonts w:ascii="Times New Roman" w:hAnsi="Times New Roman" w:cs="Times New Roman"/>
          <w:b/>
          <w:spacing w:val="56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от</w:t>
      </w:r>
      <w:r w:rsidRPr="008E6FD0">
        <w:rPr>
          <w:rFonts w:ascii="Times New Roman" w:hAnsi="Times New Roman" w:cs="Times New Roman"/>
          <w:b/>
          <w:spacing w:val="-52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 xml:space="preserve">стоимости, предусмотренной в договоре о </w:t>
      </w:r>
      <w:r w:rsidRPr="008E6FD0">
        <w:rPr>
          <w:rFonts w:ascii="Times New Roman" w:hAnsi="Times New Roman" w:cs="Times New Roman"/>
          <w:b/>
          <w:sz w:val="24"/>
          <w:szCs w:val="24"/>
        </w:rPr>
        <w:lastRenderedPageBreak/>
        <w:t>государственных закупках, или гарантированной суммы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самостоятельно</w:t>
      </w:r>
      <w:r w:rsidRPr="008E6FD0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за</w:t>
      </w:r>
      <w:r w:rsidRPr="008E6FD0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счет</w:t>
      </w:r>
      <w:r w:rsidRPr="008E6FD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собственных</w:t>
      </w:r>
      <w:r w:rsidRPr="008E6FD0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8E6FD0">
        <w:rPr>
          <w:rFonts w:ascii="Times New Roman" w:hAnsi="Times New Roman" w:cs="Times New Roman"/>
          <w:b/>
          <w:sz w:val="24"/>
          <w:szCs w:val="24"/>
        </w:rPr>
        <w:t>средств.</w:t>
      </w:r>
    </w:p>
    <w:p w14:paraId="34C82401" w14:textId="77777777" w:rsidR="001F1EFB" w:rsidRPr="00022442" w:rsidRDefault="001F1EFB" w:rsidP="001F1EFB">
      <w:pPr>
        <w:autoSpaceDE w:val="0"/>
        <w:autoSpaceDN w:val="0"/>
        <w:ind w:right="114"/>
        <w:jc w:val="both"/>
        <w:outlineLvl w:val="2"/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val="kk-KZ" w:eastAsia="en-US"/>
        </w:rPr>
        <w:t xml:space="preserve">            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Инвалидам</w:t>
      </w:r>
      <w:r w:rsidRPr="008E6FD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третьей</w:t>
      </w:r>
      <w:r w:rsidRPr="008E6FD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группы</w:t>
      </w:r>
      <w:r w:rsidRPr="008E6FD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лечебно-профилактические</w:t>
      </w:r>
      <w:r w:rsidRPr="008E6FD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средства</w:t>
      </w:r>
      <w:r w:rsidRPr="008E6FD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изготавливаются</w:t>
      </w:r>
      <w:r w:rsidRPr="008E6FD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за</w:t>
      </w:r>
      <w:r w:rsidRPr="008E6FD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счет</w:t>
      </w:r>
      <w:r w:rsidRPr="008E6FD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их</w:t>
      </w:r>
      <w:r w:rsidRPr="008E6FD0">
        <w:rPr>
          <w:rFonts w:ascii="Times New Roman" w:hAnsi="Times New Roman" w:cs="Times New Roman"/>
          <w:b/>
          <w:bCs/>
          <w:color w:val="auto"/>
          <w:spacing w:val="-52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собственных</w:t>
      </w:r>
      <w:r w:rsidRPr="008E6FD0">
        <w:rPr>
          <w:rFonts w:ascii="Times New Roman" w:hAnsi="Times New Roman" w:cs="Times New Roman"/>
          <w:b/>
          <w:bCs/>
          <w:color w:val="auto"/>
          <w:spacing w:val="2"/>
          <w:sz w:val="24"/>
          <w:szCs w:val="24"/>
          <w:lang w:eastAsia="en-US"/>
        </w:rPr>
        <w:t xml:space="preserve"> </w:t>
      </w:r>
      <w:r w:rsidRPr="008E6FD0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>средств.</w:t>
      </w:r>
    </w:p>
    <w:p w14:paraId="7D1A0FDA" w14:textId="278E5260" w:rsidR="00857BD9" w:rsidRPr="00022442" w:rsidRDefault="00857BD9"/>
    <w:p w14:paraId="49DCF30B" w14:textId="3C64D05A" w:rsidR="004B54CA" w:rsidRDefault="004B54CA" w:rsidP="00E44081">
      <w:pPr>
        <w:tabs>
          <w:tab w:val="right" w:pos="9355"/>
        </w:tabs>
        <w:rPr>
          <w:rFonts w:ascii="Times New Roman" w:hAnsi="Times New Roman" w:cs="Times New Roman"/>
          <w:b/>
          <w:sz w:val="26"/>
          <w:szCs w:val="26"/>
          <w:lang w:val="kk-KZ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6"/>
        <w:gridCol w:w="5425"/>
        <w:gridCol w:w="1852"/>
        <w:gridCol w:w="985"/>
      </w:tblGrid>
      <w:tr w:rsidR="004B54CA" w:rsidRPr="004B54CA" w14:paraId="5A1BB7E9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</w:tcPr>
          <w:p w14:paraId="63DE6DCF" w14:textId="4E08499E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2F4B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ЖСН</w:t>
            </w:r>
          </w:p>
        </w:tc>
        <w:tc>
          <w:tcPr>
            <w:tcW w:w="5425" w:type="dxa"/>
            <w:shd w:val="clear" w:color="auto" w:fill="auto"/>
            <w:vAlign w:val="center"/>
          </w:tcPr>
          <w:p w14:paraId="67277B2F" w14:textId="2EFD020C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2F4B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АТЫ-ЖӨНІ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50748E22" w14:textId="3B44636C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2F4B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АТАУЫ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227D8C64" w14:textId="4DEF7ED0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</w:pPr>
            <w:r w:rsidRPr="004B54CA">
              <w:rPr>
                <w:rFonts w:ascii="Times New Roman" w:hAnsi="Times New Roman" w:cs="Times New Roman"/>
                <w:b/>
                <w:caps/>
                <w:color w:val="000000"/>
                <w:sz w:val="24"/>
                <w:szCs w:val="24"/>
                <w:lang w:val="kk-KZ"/>
              </w:rPr>
              <w:t>Саны</w:t>
            </w:r>
          </w:p>
        </w:tc>
      </w:tr>
      <w:tr w:rsidR="004B54CA" w:rsidRPr="004B54CA" w14:paraId="581A4BB4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</w:tcPr>
          <w:p w14:paraId="5B510DA0" w14:textId="6B29DB5B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250515655324</w:t>
            </w:r>
          </w:p>
        </w:tc>
        <w:tc>
          <w:tcPr>
            <w:tcW w:w="5425" w:type="dxa"/>
            <w:shd w:val="clear" w:color="auto" w:fill="auto"/>
            <w:vAlign w:val="center"/>
          </w:tcPr>
          <w:p w14:paraId="4F8491E9" w14:textId="3FD11065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ДҮЙСЕНТАЙ САФИЯ АБЛАЙХАНҚЫЗЫ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2BDE68DE" w14:textId="526EC08B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Супинатор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0E69E298" w14:textId="7DDD63C4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</w:t>
            </w:r>
          </w:p>
        </w:tc>
      </w:tr>
      <w:tr w:rsidR="004B54CA" w:rsidRPr="004B54CA" w14:paraId="2E387F12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5443A921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250515655324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42BC2DD5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ДҮЙСЕНТАЙ САФИЯ АБЛАЙХАНҚЫЗЫ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02CEDBB4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Стельки ортопедические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54CF47A1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</w:t>
            </w:r>
          </w:p>
        </w:tc>
      </w:tr>
      <w:tr w:rsidR="004B54CA" w:rsidRPr="004B54CA" w14:paraId="4B9AA185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7B4CA016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110326600857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45A65F75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СҰЛТАНҚҰЛ АЛТЫНАЙ АБАЙДУЛЛАҚЫЗЫ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5BEEF897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Супинатор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79C38FFE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1</w:t>
            </w:r>
          </w:p>
        </w:tc>
      </w:tr>
      <w:tr w:rsidR="004B54CA" w:rsidRPr="004B54CA" w14:paraId="3E69CE45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7658B390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110326600857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43EDA4CE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СҰЛТАНҚҰЛ АЛТЫНАЙ АБАЙДУЛЛАҚЫЗЫ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1CCE45D4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Стельки ортопедические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3059A837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1</w:t>
            </w:r>
          </w:p>
        </w:tc>
      </w:tr>
      <w:tr w:rsidR="004B54CA" w:rsidRPr="004B54CA" w14:paraId="6BA32C08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34EA582F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210710550697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1D45E528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СЕРІК НҰРДӘУЛЕТ БАҚДӘУЛЕТҰЛЫ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2C9F4293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Супинатор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74C9D279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</w:t>
            </w:r>
          </w:p>
        </w:tc>
      </w:tr>
      <w:tr w:rsidR="004B54CA" w:rsidRPr="004B54CA" w14:paraId="5A732EFE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563A7B63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210710550697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1C9C70A4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СЕРІК НҰРДӘУЛЕТ БАҚДӘУЛЕТҰЛЫ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05C18499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Стельки ортопедические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6C0895E1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</w:t>
            </w:r>
          </w:p>
        </w:tc>
      </w:tr>
      <w:tr w:rsidR="004B54CA" w:rsidRPr="004B54CA" w14:paraId="556E2C32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6DA82810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220916550540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6715DFC7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ЕСЕНТАЙ МҰХАМЕДЖАН ДАМИРҰЛЫ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4781AAA9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Супинатор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547CE50B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</w:t>
            </w:r>
          </w:p>
        </w:tc>
      </w:tr>
      <w:tr w:rsidR="004B54CA" w:rsidRPr="004B54CA" w14:paraId="084ACD3C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3529F447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220916550540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258D1040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ЕСЕНТАЙ МҰХАМЕДЖАН ДАМИРҰЛЫ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5586986F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Стельки ортопедические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2792C4B9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</w:t>
            </w:r>
          </w:p>
        </w:tc>
      </w:tr>
      <w:tr w:rsidR="004B54CA" w:rsidRPr="004B54CA" w14:paraId="3D114CAA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5B4F5A36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190924600961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0E44A27C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СЕЙІТМҰХАНБЕТ АИША НҰРБОЛАТҚЫЗЫ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5A1DE428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Супинатор</w:t>
            </w:r>
          </w:p>
        </w:tc>
        <w:tc>
          <w:tcPr>
            <w:tcW w:w="985" w:type="dxa"/>
            <w:shd w:val="clear" w:color="auto" w:fill="auto"/>
            <w:noWrap/>
            <w:vAlign w:val="center"/>
            <w:hideMark/>
          </w:tcPr>
          <w:p w14:paraId="47C6C240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</w:t>
            </w:r>
          </w:p>
        </w:tc>
      </w:tr>
      <w:tr w:rsidR="004B54CA" w:rsidRPr="004B54CA" w14:paraId="46124117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13159DA3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190924600961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3F4D3AA0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СЕЙІТМҰХАНБЕТ АИША НҰРБОЛАТҚЫЗЫ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6B6A7122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Стельки ортопедические</w:t>
            </w:r>
          </w:p>
        </w:tc>
        <w:tc>
          <w:tcPr>
            <w:tcW w:w="985" w:type="dxa"/>
            <w:shd w:val="clear" w:color="auto" w:fill="auto"/>
            <w:noWrap/>
            <w:vAlign w:val="center"/>
            <w:hideMark/>
          </w:tcPr>
          <w:p w14:paraId="6D8321E1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</w:t>
            </w:r>
          </w:p>
        </w:tc>
      </w:tr>
      <w:tr w:rsidR="004B54CA" w:rsidRPr="004B54CA" w14:paraId="6F745C92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58D931FD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220612553175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1F5FA8BB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РАЙМБЕК ЕЛДАР ХАСЕНҰЛЫ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1CFF50A3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Супинатор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09C5503D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2</w:t>
            </w:r>
          </w:p>
        </w:tc>
      </w:tr>
      <w:tr w:rsidR="004B54CA" w:rsidRPr="004B54CA" w14:paraId="0794817B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  <w:hideMark/>
          </w:tcPr>
          <w:p w14:paraId="2EB2E069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160718600807</w:t>
            </w:r>
          </w:p>
        </w:tc>
        <w:tc>
          <w:tcPr>
            <w:tcW w:w="5425" w:type="dxa"/>
            <w:shd w:val="clear" w:color="auto" w:fill="auto"/>
            <w:vAlign w:val="center"/>
            <w:hideMark/>
          </w:tcPr>
          <w:p w14:paraId="1F57FAB5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АНАРБАЙ КӘУСАР САМАТҚЫЗЫ</w:t>
            </w:r>
          </w:p>
        </w:tc>
        <w:tc>
          <w:tcPr>
            <w:tcW w:w="1852" w:type="dxa"/>
            <w:shd w:val="clear" w:color="auto" w:fill="auto"/>
            <w:vAlign w:val="center"/>
            <w:hideMark/>
          </w:tcPr>
          <w:p w14:paraId="78D7CAD8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Стельки ортопедические</w:t>
            </w:r>
          </w:p>
        </w:tc>
        <w:tc>
          <w:tcPr>
            <w:tcW w:w="985" w:type="dxa"/>
            <w:shd w:val="clear" w:color="auto" w:fill="auto"/>
            <w:noWrap/>
            <w:vAlign w:val="center"/>
            <w:hideMark/>
          </w:tcPr>
          <w:p w14:paraId="098DA64D" w14:textId="77777777" w:rsidR="004B54CA" w:rsidRPr="004B54CA" w:rsidRDefault="004B54CA" w:rsidP="004B54CA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</w:t>
            </w:r>
          </w:p>
        </w:tc>
      </w:tr>
      <w:tr w:rsidR="00736322" w:rsidRPr="004B54CA" w14:paraId="22CDAD6C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</w:tcPr>
          <w:p w14:paraId="616EE72E" w14:textId="0B05B730" w:rsidR="00736322" w:rsidRPr="00736322" w:rsidRDefault="00736322" w:rsidP="004B54CA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 w:eastAsia="ru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en-US" w:eastAsia="ru-KZ"/>
              </w:rPr>
              <w:t>100921551392</w:t>
            </w:r>
          </w:p>
        </w:tc>
        <w:tc>
          <w:tcPr>
            <w:tcW w:w="5425" w:type="dxa"/>
            <w:shd w:val="clear" w:color="auto" w:fill="auto"/>
            <w:vAlign w:val="center"/>
          </w:tcPr>
          <w:p w14:paraId="76A7A773" w14:textId="5EEFF54F" w:rsidR="00736322" w:rsidRP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</w:pPr>
            <w:r w:rsidRPr="00736322"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  <w:t>дербіс</w:t>
            </w:r>
            <w:r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  <w:t xml:space="preserve"> нұрбақыт аязұлы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18CFDB85" w14:textId="7A21952C" w:rsidR="00736322" w:rsidRPr="004B54CA" w:rsidRDefault="00736322" w:rsidP="004B54CA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Супинатор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792530CA" w14:textId="7564BB48" w:rsidR="00736322" w:rsidRPr="00736322" w:rsidRDefault="00736322" w:rsidP="004B54CA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2</w:t>
            </w:r>
          </w:p>
        </w:tc>
      </w:tr>
      <w:tr w:rsidR="00736322" w:rsidRPr="004B54CA" w14:paraId="2D690884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</w:tcPr>
          <w:p w14:paraId="07571F79" w14:textId="29C09889" w:rsid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 w:eastAsia="ru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en-US" w:eastAsia="ru-KZ"/>
              </w:rPr>
              <w:t>100921551392</w:t>
            </w:r>
          </w:p>
        </w:tc>
        <w:tc>
          <w:tcPr>
            <w:tcW w:w="5425" w:type="dxa"/>
            <w:shd w:val="clear" w:color="auto" w:fill="auto"/>
            <w:vAlign w:val="center"/>
          </w:tcPr>
          <w:p w14:paraId="345F1C68" w14:textId="5CA87A49" w:rsidR="00736322" w:rsidRP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</w:pPr>
            <w:r w:rsidRPr="00736322"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  <w:t>дербіс</w:t>
            </w:r>
            <w:r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  <w:t xml:space="preserve"> нұрбақыт аязұлы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3FD18524" w14:textId="28086E10" w:rsidR="00736322" w:rsidRPr="004B54CA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Стельки ортопедические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63ED9B3B" w14:textId="667326E3" w:rsid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2</w:t>
            </w:r>
          </w:p>
        </w:tc>
      </w:tr>
      <w:tr w:rsidR="00736322" w:rsidRPr="004B54CA" w14:paraId="3E835590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</w:tcPr>
          <w:p w14:paraId="793BC80A" w14:textId="241AD4D5" w:rsidR="00736322" w:rsidRP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 w:eastAsia="ru-KZ"/>
              </w:rPr>
              <w:t>100927551038</w:t>
            </w:r>
          </w:p>
        </w:tc>
        <w:tc>
          <w:tcPr>
            <w:tcW w:w="5425" w:type="dxa"/>
            <w:shd w:val="clear" w:color="auto" w:fill="auto"/>
            <w:vAlign w:val="center"/>
          </w:tcPr>
          <w:p w14:paraId="05761721" w14:textId="6B095701" w:rsidR="00736322" w:rsidRP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</w:pPr>
            <w:r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  <w:t>сағынбай ердос бағланұлы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1E620B42" w14:textId="70AE2E2A" w:rsidR="00736322" w:rsidRPr="004B54CA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333333"/>
                <w:sz w:val="24"/>
                <w:szCs w:val="24"/>
                <w:lang w:val="ru-KZ" w:eastAsia="ru-KZ"/>
              </w:rPr>
              <w:t>Супинатор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32569448" w14:textId="652DED14" w:rsid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2</w:t>
            </w:r>
          </w:p>
        </w:tc>
      </w:tr>
      <w:tr w:rsidR="00736322" w:rsidRPr="004B54CA" w14:paraId="7E9B8A32" w14:textId="77777777" w:rsidTr="00736322">
        <w:trPr>
          <w:trHeight w:val="20"/>
          <w:jc w:val="center"/>
        </w:trPr>
        <w:tc>
          <w:tcPr>
            <w:tcW w:w="1656" w:type="dxa"/>
            <w:shd w:val="clear" w:color="auto" w:fill="auto"/>
            <w:vAlign w:val="center"/>
          </w:tcPr>
          <w:p w14:paraId="4ACEB111" w14:textId="5FFB233C" w:rsid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 w:eastAsia="ru-KZ"/>
              </w:rPr>
              <w:t>100927551038</w:t>
            </w:r>
          </w:p>
        </w:tc>
        <w:tc>
          <w:tcPr>
            <w:tcW w:w="5425" w:type="dxa"/>
            <w:shd w:val="clear" w:color="auto" w:fill="auto"/>
            <w:vAlign w:val="center"/>
          </w:tcPr>
          <w:p w14:paraId="766BAD04" w14:textId="4083AE55" w:rsid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</w:pPr>
            <w:r>
              <w:rPr>
                <w:rFonts w:ascii="Times New Roman" w:hAnsi="Times New Roman" w:cs="Times New Roman"/>
                <w:caps/>
                <w:color w:val="333333"/>
                <w:sz w:val="24"/>
                <w:szCs w:val="24"/>
                <w:lang w:val="kk-KZ" w:eastAsia="ru-KZ"/>
              </w:rPr>
              <w:t>сағынбай ердос бағланұлы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1BD97C79" w14:textId="2DED00CB" w:rsidR="00736322" w:rsidRPr="004B54CA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4B54CA">
              <w:rPr>
                <w:rFonts w:ascii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Стельки ортопедические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 w14:paraId="0188F7EA" w14:textId="78442E21" w:rsidR="00736322" w:rsidRDefault="00736322" w:rsidP="0073632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ru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2</w:t>
            </w:r>
          </w:p>
        </w:tc>
      </w:tr>
    </w:tbl>
    <w:p w14:paraId="0299E0FE" w14:textId="77777777" w:rsidR="004B54CA" w:rsidRPr="00E44081" w:rsidRDefault="004B54CA" w:rsidP="00E44081">
      <w:pPr>
        <w:tabs>
          <w:tab w:val="right" w:pos="9355"/>
        </w:tabs>
        <w:rPr>
          <w:rFonts w:ascii="Times New Roman" w:hAnsi="Times New Roman" w:cs="Times New Roman"/>
          <w:b/>
          <w:sz w:val="26"/>
          <w:szCs w:val="26"/>
          <w:lang w:val="kk-KZ"/>
        </w:rPr>
      </w:pPr>
    </w:p>
    <w:sectPr w:rsidR="004B54CA" w:rsidRPr="00E44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62FAA"/>
    <w:multiLevelType w:val="hybridMultilevel"/>
    <w:tmpl w:val="CB0E823E"/>
    <w:lvl w:ilvl="0" w:tplc="F2FE8FF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2BBA3C2F"/>
    <w:multiLevelType w:val="hybridMultilevel"/>
    <w:tmpl w:val="FE7694BC"/>
    <w:lvl w:ilvl="0" w:tplc="6AEAF9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D668F"/>
    <w:multiLevelType w:val="hybridMultilevel"/>
    <w:tmpl w:val="B7E0BD42"/>
    <w:lvl w:ilvl="0" w:tplc="0EAE75EC">
      <w:numFmt w:val="bullet"/>
      <w:lvlText w:val="-"/>
      <w:lvlJc w:val="left"/>
      <w:pPr>
        <w:ind w:left="112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9B030BC">
      <w:numFmt w:val="bullet"/>
      <w:lvlText w:val="-"/>
      <w:lvlJc w:val="left"/>
      <w:pPr>
        <w:ind w:left="11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 w:tplc="137A7270">
      <w:numFmt w:val="bullet"/>
      <w:lvlText w:val="-"/>
      <w:lvlJc w:val="left"/>
      <w:pPr>
        <w:ind w:left="112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 w:tplc="915E7172">
      <w:numFmt w:val="bullet"/>
      <w:lvlText w:val="•"/>
      <w:lvlJc w:val="left"/>
      <w:pPr>
        <w:ind w:left="2633" w:hanging="240"/>
      </w:pPr>
      <w:rPr>
        <w:rFonts w:hint="default"/>
        <w:lang w:val="ru-RU" w:eastAsia="en-US" w:bidi="ar-SA"/>
      </w:rPr>
    </w:lvl>
    <w:lvl w:ilvl="4" w:tplc="85B87C5E">
      <w:numFmt w:val="bullet"/>
      <w:lvlText w:val="•"/>
      <w:lvlJc w:val="left"/>
      <w:pPr>
        <w:ind w:left="3746" w:hanging="240"/>
      </w:pPr>
      <w:rPr>
        <w:rFonts w:hint="default"/>
        <w:lang w:val="ru-RU" w:eastAsia="en-US" w:bidi="ar-SA"/>
      </w:rPr>
    </w:lvl>
    <w:lvl w:ilvl="5" w:tplc="A80452A4">
      <w:numFmt w:val="bullet"/>
      <w:lvlText w:val="•"/>
      <w:lvlJc w:val="left"/>
      <w:pPr>
        <w:ind w:left="4859" w:hanging="240"/>
      </w:pPr>
      <w:rPr>
        <w:rFonts w:hint="default"/>
        <w:lang w:val="ru-RU" w:eastAsia="en-US" w:bidi="ar-SA"/>
      </w:rPr>
    </w:lvl>
    <w:lvl w:ilvl="6" w:tplc="B4CC9A6A">
      <w:numFmt w:val="bullet"/>
      <w:lvlText w:val="•"/>
      <w:lvlJc w:val="left"/>
      <w:pPr>
        <w:ind w:left="5973" w:hanging="240"/>
      </w:pPr>
      <w:rPr>
        <w:rFonts w:hint="default"/>
        <w:lang w:val="ru-RU" w:eastAsia="en-US" w:bidi="ar-SA"/>
      </w:rPr>
    </w:lvl>
    <w:lvl w:ilvl="7" w:tplc="75360468">
      <w:numFmt w:val="bullet"/>
      <w:lvlText w:val="•"/>
      <w:lvlJc w:val="left"/>
      <w:pPr>
        <w:ind w:left="7086" w:hanging="240"/>
      </w:pPr>
      <w:rPr>
        <w:rFonts w:hint="default"/>
        <w:lang w:val="ru-RU" w:eastAsia="en-US" w:bidi="ar-SA"/>
      </w:rPr>
    </w:lvl>
    <w:lvl w:ilvl="8" w:tplc="7582580C">
      <w:numFmt w:val="bullet"/>
      <w:lvlText w:val="•"/>
      <w:lvlJc w:val="left"/>
      <w:pPr>
        <w:ind w:left="8199" w:hanging="2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EFB"/>
    <w:rsid w:val="00022442"/>
    <w:rsid w:val="0014040E"/>
    <w:rsid w:val="001D3FD2"/>
    <w:rsid w:val="001F1EFB"/>
    <w:rsid w:val="00230AE8"/>
    <w:rsid w:val="002F4B52"/>
    <w:rsid w:val="00322960"/>
    <w:rsid w:val="003A3183"/>
    <w:rsid w:val="003F43A3"/>
    <w:rsid w:val="004B54CA"/>
    <w:rsid w:val="005D5584"/>
    <w:rsid w:val="00602574"/>
    <w:rsid w:val="006E6C27"/>
    <w:rsid w:val="00731AD0"/>
    <w:rsid w:val="00736322"/>
    <w:rsid w:val="00755C94"/>
    <w:rsid w:val="00857BD9"/>
    <w:rsid w:val="008C455C"/>
    <w:rsid w:val="008E6FD0"/>
    <w:rsid w:val="00911DF3"/>
    <w:rsid w:val="00927511"/>
    <w:rsid w:val="009C7DEB"/>
    <w:rsid w:val="00A746CA"/>
    <w:rsid w:val="00A870A7"/>
    <w:rsid w:val="00B3087F"/>
    <w:rsid w:val="00C01B04"/>
    <w:rsid w:val="00C75461"/>
    <w:rsid w:val="00C80FCA"/>
    <w:rsid w:val="00C8347D"/>
    <w:rsid w:val="00D20EA7"/>
    <w:rsid w:val="00D84DFB"/>
    <w:rsid w:val="00E44081"/>
    <w:rsid w:val="00EB5C23"/>
    <w:rsid w:val="00EE3E16"/>
    <w:rsid w:val="00F7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0D00B"/>
  <w15:chartTrackingRefBased/>
  <w15:docId w15:val="{7FA23157-335A-4348-A500-14FE9401F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1EFB"/>
    <w:pPr>
      <w:widowControl w:val="0"/>
      <w:spacing w:after="0" w:line="240" w:lineRule="auto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F1EFB"/>
  </w:style>
  <w:style w:type="character" w:styleId="a3">
    <w:name w:val="Hyperlink"/>
    <w:basedOn w:val="a0"/>
    <w:uiPriority w:val="99"/>
    <w:semiHidden/>
    <w:unhideWhenUsed/>
    <w:rsid w:val="001F1EF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1EFB"/>
    <w:pPr>
      <w:widowControl/>
    </w:pPr>
    <w:rPr>
      <w:rFonts w:ascii="Segoe UI" w:eastAsia="Calibri" w:hAnsi="Segoe UI" w:cs="Segoe UI"/>
      <w:color w:val="auto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1F1EFB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1F1EFB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numbering" w:customStyle="1" w:styleId="11">
    <w:name w:val="Нет списка11"/>
    <w:next w:val="a2"/>
    <w:uiPriority w:val="99"/>
    <w:semiHidden/>
    <w:unhideWhenUsed/>
    <w:rsid w:val="001F1EFB"/>
  </w:style>
  <w:style w:type="paragraph" w:styleId="a7">
    <w:name w:val="Body Text"/>
    <w:basedOn w:val="a"/>
    <w:link w:val="a8"/>
    <w:rsid w:val="00230AE8"/>
    <w:pPr>
      <w:spacing w:after="140" w:line="288" w:lineRule="auto"/>
    </w:pPr>
  </w:style>
  <w:style w:type="character" w:customStyle="1" w:styleId="a8">
    <w:name w:val="Основной текст Знак"/>
    <w:basedOn w:val="a0"/>
    <w:link w:val="a7"/>
    <w:rsid w:val="00230AE8"/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styleId="a9">
    <w:name w:val="No Spacing"/>
    <w:link w:val="aa"/>
    <w:uiPriority w:val="1"/>
    <w:qFormat/>
    <w:rsid w:val="00230AE8"/>
    <w:pPr>
      <w:spacing w:after="0" w:line="240" w:lineRule="auto"/>
    </w:pPr>
    <w:rPr>
      <w:color w:val="00000A"/>
      <w:sz w:val="20"/>
    </w:rPr>
  </w:style>
  <w:style w:type="character" w:customStyle="1" w:styleId="aa">
    <w:name w:val="Без интервала Знак"/>
    <w:link w:val="a9"/>
    <w:uiPriority w:val="1"/>
    <w:locked/>
    <w:rsid w:val="00230AE8"/>
    <w:rPr>
      <w:color w:val="00000A"/>
      <w:sz w:val="20"/>
    </w:rPr>
  </w:style>
  <w:style w:type="paragraph" w:customStyle="1" w:styleId="TableParagraph">
    <w:name w:val="Table Paragraph"/>
    <w:basedOn w:val="a"/>
    <w:uiPriority w:val="1"/>
    <w:qFormat/>
    <w:rsid w:val="00230AE8"/>
    <w:pPr>
      <w:autoSpaceDE w:val="0"/>
      <w:autoSpaceDN w:val="0"/>
      <w:spacing w:before="18"/>
      <w:ind w:left="21"/>
    </w:pPr>
    <w:rPr>
      <w:rFonts w:ascii="Cambria" w:eastAsia="Cambria" w:hAnsi="Cambria" w:cs="Cambria"/>
      <w:color w:val="auto"/>
      <w:sz w:val="22"/>
      <w:szCs w:val="22"/>
      <w:lang w:val="kk-K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9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2022-09-23T10:55:00Z</cp:lastPrinted>
  <dcterms:created xsi:type="dcterms:W3CDTF">2026-03-26T06:40:00Z</dcterms:created>
  <dcterms:modified xsi:type="dcterms:W3CDTF">2026-10-09T03:03:00Z</dcterms:modified>
</cp:coreProperties>
</file>