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9E373" w14:textId="77777777" w:rsidR="00665E7C" w:rsidRDefault="00665E7C" w:rsidP="00665E7C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Техническая спецификация</w:t>
      </w:r>
    </w:p>
    <w:p w14:paraId="257788A6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1. Наименование услуги: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Оказание услуг по обучению и проверке знаний руководителей, специалистов и работников ГКП на ПХВ «Областной перинатальный центр» в области промышленной безопасности.</w:t>
      </w:r>
    </w:p>
    <w:p w14:paraId="75C201EC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2. Цель оказания услуги: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Обеспечение подготовки работников к безопасной эксплуатации и обслуживанию оборудования, работающего под давлением, в соответствии с требованиями законодательства Республики Казахстан в области промышленной безопасности.</w:t>
      </w:r>
    </w:p>
    <w:p w14:paraId="2ED0AEBA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3. Категория обучаемых: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Обучению подлежат руководители, специалисты, ответственные лица и работники ОПЦ, деятельность которых связана с эксплуатацией, обслуживанием и обеспечением безопасной эксплуатации оборудования, работающего под давлением, в том числе:</w:t>
      </w:r>
    </w:p>
    <w:p w14:paraId="16CBCFF1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операторы котельного оборудования (котлов);</w:t>
      </w:r>
    </w:p>
    <w:p w14:paraId="23F51723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работники, обслуживающие автоклавы;</w:t>
      </w:r>
    </w:p>
    <w:p w14:paraId="0C85513D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работники кислородного хозяйства;</w:t>
      </w:r>
    </w:p>
    <w:p w14:paraId="718A5B7C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руководители и ответственные лица, на которых возложены соответствующие обязанности в области промышленной безопасности.</w:t>
      </w:r>
    </w:p>
    <w:p w14:paraId="63E4AB71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Количество обучаемых: </w:t>
      </w:r>
      <w:r w:rsidRPr="00665E7C"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20 человек.</w:t>
      </w:r>
    </w:p>
    <w:p w14:paraId="5691F095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4. Требования к исполнителю: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исполнитель должен иметь предусмотренные законодательством Республики Казахстан основания и право на проведение соответствующего обучения и проверки знаний в области промышленной безопасности.</w:t>
      </w:r>
    </w:p>
    <w:p w14:paraId="37C75880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Обучение должно проводиться квалифицированными преподавателями (специалистами), имеющими соответствующую компетенцию.</w:t>
      </w:r>
    </w:p>
    <w:p w14:paraId="759AEE34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5. Требования к обучению:</w:t>
      </w:r>
    </w:p>
    <w:p w14:paraId="53B13A93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Обучение проводится по утвержденным программам, соответствующим категории обучаемых и виду выполняемых ими работ.</w:t>
      </w:r>
    </w:p>
    <w:p w14:paraId="5120F2A4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В программу обучения должны входить вопросы:</w:t>
      </w:r>
    </w:p>
    <w:p w14:paraId="7809643A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законодательства Республики Казахстан в области промышленной безопасности;</w:t>
      </w:r>
    </w:p>
    <w:p w14:paraId="1B56FF6E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требований безопасной эксплуатации оборудования, работающего под давлением;</w:t>
      </w:r>
    </w:p>
    <w:p w14:paraId="7391EA43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безопасной эксплуатации котлов;</w:t>
      </w:r>
    </w:p>
    <w:p w14:paraId="3FD4FB3C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безопасной эксплуатации сосудов, работающих под давлением;</w:t>
      </w:r>
    </w:p>
    <w:p w14:paraId="68B7000A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безопасной эксплуатации автоклавов;</w:t>
      </w:r>
    </w:p>
    <w:p w14:paraId="4F897844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требований безопасности при работе с кислородным оборудованием (приемке, хранение и транспортировке кислородных баллонов);</w:t>
      </w:r>
    </w:p>
    <w:p w14:paraId="67D7B379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действий работников при аварийных и нештатных ситуациях;</w:t>
      </w:r>
    </w:p>
    <w:p w14:paraId="590D22F0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порядка безопасного обслуживания оборудования и арматуры;</w:t>
      </w:r>
    </w:p>
    <w:p w14:paraId="6802464C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требований к контрольно-измерительным приборам и предохранительным устройствам;</w:t>
      </w:r>
    </w:p>
    <w:p w14:paraId="3A4FCE24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 порядок допуска работников к самостоятельной работе;</w:t>
      </w:r>
    </w:p>
    <w:p w14:paraId="22A41093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- ответственности работников за нарушение требований промышленной безопасности.</w:t>
      </w:r>
    </w:p>
    <w:p w14:paraId="0B1C948C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Содержание программы определяется с учетом должностных обязанностей  и конкретного вида оборудования, обслуживаемого работниками.</w:t>
      </w:r>
    </w:p>
    <w:p w14:paraId="627B7ABA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6. Проверка знаний:</w:t>
      </w:r>
    </w:p>
    <w:p w14:paraId="3620106E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lastRenderedPageBreak/>
        <w:t>По окончании обучения Исполнитель должен провести проверку знаний (экзамен) в установленном порядке.</w:t>
      </w:r>
    </w:p>
    <w:p w14:paraId="07232428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Результаты проверки знаний должны быть оформлены соответствующими протоколами и иными предусмотренными документами.</w:t>
      </w:r>
    </w:p>
    <w:p w14:paraId="6A2EBDFD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7. Документы по результатам обучения: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По окончании обучения Исполнитель предоставляет Заказчику документы, подтверждающие прохождение работниками обучения и успешную проверку знаний в области промышленной безопасности, в соответствии с установленными требованиями.</w:t>
      </w:r>
    </w:p>
    <w:p w14:paraId="1E3B7A3D" w14:textId="7D1FA73A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8. Место и сроки оказания услуг: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ГКП на ПХВ «Областной перинатальный центр»</w:t>
      </w:r>
      <w:r w:rsidR="008025E9"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34А микрорайон, </w:t>
      </w:r>
      <w:proofErr w:type="spellStart"/>
      <w:r w:rsidR="008025E9"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зд</w:t>
      </w:r>
      <w:proofErr w:type="spellEnd"/>
      <w:r w:rsidR="008025E9"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6.</w:t>
      </w:r>
    </w:p>
    <w:p w14:paraId="6ACD3C24" w14:textId="1F144672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Срок оказания услуг:</w:t>
      </w:r>
      <w:r w:rsidR="00066D36"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по заявке заказчика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течение 1</w:t>
      </w:r>
      <w:r w:rsidR="00066D36"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календарны</w:t>
      </w:r>
      <w:r w:rsidR="00066D36"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х дней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>.</w:t>
      </w:r>
    </w:p>
    <w:p w14:paraId="5E8923F1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9. Результаты оказания услуги: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Обучение и проверка знаний всех работников, включенных в утвержденный Заказчиком список, с оформлением соответствующих документов, подтверждающих результаты обучения и проверки знаний.</w:t>
      </w:r>
    </w:p>
    <w:p w14:paraId="4E34BFEC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8"/>
          <w:szCs w:val="28"/>
          <w:lang w:eastAsia="ru-RU"/>
        </w:rPr>
        <w:t>10. Требования к качеству услуги:</w:t>
      </w: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Услуга должна быть оказана в полном объеме и в соответствии с действующими требованиями законодательства Республики Казахстан в области промышленной безопасности. </w:t>
      </w:r>
    </w:p>
    <w:p w14:paraId="58B3A5BD" w14:textId="56C33AE5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     Исполнитель несет ответственность за достоверность и надлежащее оформление документов, выданных по результатам обучения и проверки знаний.</w:t>
      </w:r>
      <w:r w:rsidR="008025E9"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  <w:t xml:space="preserve">  </w:t>
      </w:r>
    </w:p>
    <w:p w14:paraId="7EEA17CD" w14:textId="77777777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eastAsia="ru-RU"/>
        </w:rPr>
      </w:pPr>
    </w:p>
    <w:p w14:paraId="75A012FF" w14:textId="62B446B0" w:rsidR="00665E7C" w:rsidRDefault="00665E7C" w:rsidP="00665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          </w:t>
      </w:r>
    </w:p>
    <w:p w14:paraId="0DA9BF82" w14:textId="77777777" w:rsidR="00804EB0" w:rsidRDefault="00804EB0"/>
    <w:p w14:paraId="2EB2C7BB" w14:textId="77777777" w:rsidR="008025E9" w:rsidRDefault="008025E9"/>
    <w:p w14:paraId="26420F53" w14:textId="77777777" w:rsidR="008025E9" w:rsidRDefault="008025E9"/>
    <w:p w14:paraId="320426A6" w14:textId="77777777" w:rsidR="008025E9" w:rsidRDefault="008025E9"/>
    <w:p w14:paraId="3DDB85D5" w14:textId="77777777" w:rsidR="008025E9" w:rsidRDefault="008025E9"/>
    <w:p w14:paraId="7E178905" w14:textId="77777777" w:rsidR="008025E9" w:rsidRDefault="008025E9"/>
    <w:p w14:paraId="105A0C15" w14:textId="77777777" w:rsidR="008025E9" w:rsidRDefault="008025E9"/>
    <w:p w14:paraId="10B4B1AE" w14:textId="77777777" w:rsidR="008025E9" w:rsidRDefault="008025E9"/>
    <w:p w14:paraId="4F356133" w14:textId="77777777" w:rsidR="008025E9" w:rsidRDefault="008025E9"/>
    <w:p w14:paraId="77EBB29B" w14:textId="77777777" w:rsidR="008025E9" w:rsidRDefault="008025E9"/>
    <w:p w14:paraId="4FDA0D49" w14:textId="77777777" w:rsidR="008025E9" w:rsidRDefault="008025E9"/>
    <w:p w14:paraId="5C2C0AB9" w14:textId="77777777" w:rsidR="008025E9" w:rsidRDefault="008025E9"/>
    <w:p w14:paraId="55D067D3" w14:textId="77777777" w:rsidR="008025E9" w:rsidRDefault="008025E9"/>
    <w:p w14:paraId="2B72570C" w14:textId="77777777" w:rsidR="008025E9" w:rsidRDefault="008025E9"/>
    <w:p w14:paraId="0B541B7B" w14:textId="77777777" w:rsidR="008025E9" w:rsidRDefault="008025E9"/>
    <w:p w14:paraId="359D4C9F" w14:textId="77777777" w:rsidR="008025E9" w:rsidRDefault="008025E9"/>
    <w:p w14:paraId="679FD440" w14:textId="0F5F0C3E" w:rsidR="008025E9" w:rsidRPr="00A238AC" w:rsidRDefault="008025E9" w:rsidP="008025E9">
      <w:pPr>
        <w:rPr>
          <w:rFonts w:ascii="Times New Roman" w:hAnsi="Times New Roman"/>
          <w:b/>
          <w:bCs/>
          <w:sz w:val="28"/>
          <w:szCs w:val="28"/>
        </w:rPr>
      </w:pPr>
      <w:r w:rsidRPr="00A238AC"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                        </w:t>
      </w:r>
      <w:proofErr w:type="spellStart"/>
      <w:r w:rsidRPr="00A238AC">
        <w:rPr>
          <w:rFonts w:ascii="Times New Roman" w:hAnsi="Times New Roman"/>
          <w:b/>
          <w:bCs/>
          <w:sz w:val="28"/>
          <w:szCs w:val="28"/>
        </w:rPr>
        <w:t>Техникалық</w:t>
      </w:r>
      <w:proofErr w:type="spellEnd"/>
      <w:r w:rsidRPr="00A238A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238AC">
        <w:rPr>
          <w:rFonts w:ascii="Times New Roman" w:hAnsi="Times New Roman"/>
          <w:b/>
          <w:bCs/>
          <w:sz w:val="28"/>
          <w:szCs w:val="28"/>
        </w:rPr>
        <w:t>сипаттама</w:t>
      </w:r>
      <w:proofErr w:type="spellEnd"/>
    </w:p>
    <w:p w14:paraId="799E7C34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Қызметтің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атауы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8025E9">
        <w:rPr>
          <w:rFonts w:ascii="Times New Roman" w:hAnsi="Times New Roman"/>
          <w:sz w:val="28"/>
          <w:szCs w:val="28"/>
        </w:rPr>
        <w:t>облыстық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перинаталдық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орталық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" ШЖҚ МКК </w:t>
      </w:r>
      <w:proofErr w:type="spellStart"/>
      <w:r w:rsidRPr="008025E9">
        <w:rPr>
          <w:rFonts w:ascii="Times New Roman" w:hAnsi="Times New Roman"/>
          <w:sz w:val="28"/>
          <w:szCs w:val="28"/>
        </w:rPr>
        <w:t>басшыларын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5E9">
        <w:rPr>
          <w:rFonts w:ascii="Times New Roman" w:hAnsi="Times New Roman"/>
          <w:sz w:val="28"/>
          <w:szCs w:val="28"/>
        </w:rPr>
        <w:t>мамандары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оқыту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бойынша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қызметтер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500FD8BE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көрсетудің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мақсаты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заңнамасының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талаптарына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сәйкес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қысыммен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жұмыс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істейтін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жабдықты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пайдалануға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оларға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даярлауды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ету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0AFAC2A0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алушылардың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санаты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қысыммен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жұмыс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істейтін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Жабдықты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пайдалануға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пайдалануды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етуге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байланысты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ОПО </w:t>
      </w:r>
      <w:proofErr w:type="spellStart"/>
      <w:r w:rsidRPr="008025E9">
        <w:rPr>
          <w:rFonts w:ascii="Times New Roman" w:hAnsi="Times New Roman"/>
          <w:sz w:val="28"/>
          <w:szCs w:val="28"/>
        </w:rPr>
        <w:t>басшылары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5E9">
        <w:rPr>
          <w:rFonts w:ascii="Times New Roman" w:hAnsi="Times New Roman"/>
          <w:sz w:val="28"/>
          <w:szCs w:val="28"/>
        </w:rPr>
        <w:t>мамандары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5E9">
        <w:rPr>
          <w:rFonts w:ascii="Times New Roman" w:hAnsi="Times New Roman"/>
          <w:sz w:val="28"/>
          <w:szCs w:val="28"/>
        </w:rPr>
        <w:t>жауапты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тұлғалары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оқытуға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жатады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5E9">
        <w:rPr>
          <w:rFonts w:ascii="Times New Roman" w:hAnsi="Times New Roman"/>
          <w:sz w:val="28"/>
          <w:szCs w:val="28"/>
        </w:rPr>
        <w:t>оның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ішінде</w:t>
      </w:r>
      <w:proofErr w:type="spellEnd"/>
      <w:r w:rsidRPr="008025E9">
        <w:rPr>
          <w:rFonts w:ascii="Times New Roman" w:hAnsi="Times New Roman"/>
          <w:sz w:val="28"/>
          <w:szCs w:val="28"/>
        </w:rPr>
        <w:t>:</w:t>
      </w:r>
    </w:p>
    <w:p w14:paraId="5109202F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қазандық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жабдықтарының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025E9">
        <w:rPr>
          <w:rFonts w:ascii="Times New Roman" w:hAnsi="Times New Roman"/>
          <w:sz w:val="28"/>
          <w:szCs w:val="28"/>
        </w:rPr>
        <w:t>қазандықтардың</w:t>
      </w:r>
      <w:proofErr w:type="spellEnd"/>
      <w:r w:rsidRPr="008025E9">
        <w:rPr>
          <w:rFonts w:ascii="Times New Roman" w:hAnsi="Times New Roman"/>
          <w:sz w:val="28"/>
          <w:szCs w:val="28"/>
        </w:rPr>
        <w:t>)</w:t>
      </w:r>
      <w:proofErr w:type="spellStart"/>
      <w:r w:rsidRPr="008025E9">
        <w:rPr>
          <w:rFonts w:ascii="Times New Roman" w:hAnsi="Times New Roman"/>
          <w:sz w:val="28"/>
          <w:szCs w:val="28"/>
        </w:rPr>
        <w:t>операторлары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66247D6B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автоклавтарға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көрсететін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20EC639D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оттегі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шаруашылығы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қызметкерлері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27B64D89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міндеттер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жүктелген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басшылар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жауапты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тұлғалар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17C94FE6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Оқитындар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саны: 20 адам.</w:t>
      </w:r>
    </w:p>
    <w:p w14:paraId="210AD6D7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8025E9">
        <w:rPr>
          <w:rFonts w:ascii="Times New Roman" w:hAnsi="Times New Roman"/>
          <w:sz w:val="28"/>
          <w:szCs w:val="28"/>
        </w:rPr>
        <w:t>Орындаушыға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қойылатын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Орындаушының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заңнамасында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көзделген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негіздері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саласында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оқыту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жүргізуге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құқығы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болуы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37E0B6FF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Оқытуды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құзыреті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бар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білікті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оқытушылар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025E9">
        <w:rPr>
          <w:rFonts w:ascii="Times New Roman" w:hAnsi="Times New Roman"/>
          <w:sz w:val="28"/>
          <w:szCs w:val="28"/>
        </w:rPr>
        <w:t>мамандар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025E9">
        <w:rPr>
          <w:rFonts w:ascii="Times New Roman" w:hAnsi="Times New Roman"/>
          <w:sz w:val="28"/>
          <w:szCs w:val="28"/>
        </w:rPr>
        <w:t>жүргізуі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42D913A7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8025E9">
        <w:rPr>
          <w:rFonts w:ascii="Times New Roman" w:hAnsi="Times New Roman"/>
          <w:sz w:val="28"/>
          <w:szCs w:val="28"/>
        </w:rPr>
        <w:t>Оқытуға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қойылатын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</w:t>
      </w:r>
      <w:proofErr w:type="spellEnd"/>
      <w:r w:rsidRPr="008025E9">
        <w:rPr>
          <w:rFonts w:ascii="Times New Roman" w:hAnsi="Times New Roman"/>
          <w:sz w:val="28"/>
          <w:szCs w:val="28"/>
        </w:rPr>
        <w:t>:</w:t>
      </w:r>
    </w:p>
    <w:p w14:paraId="1CD3BE4B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Оқыту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алушылардың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санатына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олар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орындайтын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жұмыс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түріне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сәйкес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бекітілген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бағдарламалар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бойынша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жүргізіледі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023807CF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Оқу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бағдарламасына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сұрақтар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кіруі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керек:</w:t>
      </w:r>
    </w:p>
    <w:p w14:paraId="3A904B65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заңнамасы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4CA92833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қысыммен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жұмыс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істейтін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жабдықты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пайдалану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талаптары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10781A73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қазандықтарды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пайдалану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6A9B7329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қысыммен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жұмыс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істейтін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ыдыстарды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пайдалану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689DCD60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автоклавтарды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пайдалану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08DCC1C8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оттегі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жабдықтарымен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жұмыс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істеу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кезіндегі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025E9">
        <w:rPr>
          <w:rFonts w:ascii="Times New Roman" w:hAnsi="Times New Roman"/>
          <w:sz w:val="28"/>
          <w:szCs w:val="28"/>
        </w:rPr>
        <w:t>оттегі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баллондарын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қабылдау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5E9">
        <w:rPr>
          <w:rFonts w:ascii="Times New Roman" w:hAnsi="Times New Roman"/>
          <w:sz w:val="28"/>
          <w:szCs w:val="28"/>
        </w:rPr>
        <w:t>сақтау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тасымалдау</w:t>
      </w:r>
      <w:proofErr w:type="spellEnd"/>
      <w:r w:rsidRPr="008025E9">
        <w:rPr>
          <w:rFonts w:ascii="Times New Roman" w:hAnsi="Times New Roman"/>
          <w:sz w:val="28"/>
          <w:szCs w:val="28"/>
        </w:rPr>
        <w:t>);</w:t>
      </w:r>
    </w:p>
    <w:p w14:paraId="1802CA55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Төтенше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штаттан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жағдайлар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кезіндегі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қызметкерлердің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іс-әрекеттері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3E18ECF4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жабдықтар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арматураларға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тәртібі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5D4730D1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>-</w:t>
      </w:r>
      <w:proofErr w:type="spellStart"/>
      <w:r w:rsidRPr="008025E9">
        <w:rPr>
          <w:rFonts w:ascii="Times New Roman" w:hAnsi="Times New Roman"/>
          <w:sz w:val="28"/>
          <w:szCs w:val="28"/>
        </w:rPr>
        <w:t>бақылау-өлшеу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аспаптары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сақтандыру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құрылғыларына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қойылатын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0F28BC83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өз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бетінше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жұмысқа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жіберу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тәртібі</w:t>
      </w:r>
      <w:proofErr w:type="spellEnd"/>
      <w:r w:rsidRPr="008025E9">
        <w:rPr>
          <w:rFonts w:ascii="Times New Roman" w:hAnsi="Times New Roman"/>
          <w:sz w:val="28"/>
          <w:szCs w:val="28"/>
        </w:rPr>
        <w:t>;</w:t>
      </w:r>
    </w:p>
    <w:p w14:paraId="28D4A75C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бұзғаны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үшін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қызметкерлердің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жауапкершілігі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01254FFD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Бағдарламаның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мазмұны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лауазымдық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міндеттерін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көрсететін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жабдықтың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нақты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түрін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ескере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отырып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анықталады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0F7A4F0A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</w:t>
      </w:r>
      <w:proofErr w:type="spellEnd"/>
      <w:r w:rsidRPr="008025E9">
        <w:rPr>
          <w:rFonts w:ascii="Times New Roman" w:hAnsi="Times New Roman"/>
          <w:sz w:val="28"/>
          <w:szCs w:val="28"/>
        </w:rPr>
        <w:t>:</w:t>
      </w:r>
    </w:p>
    <w:p w14:paraId="6236F9F7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Оқу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аяқталғаннан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кейін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Орындаушы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белгіленген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тәртіппен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025E9">
        <w:rPr>
          <w:rFonts w:ascii="Times New Roman" w:hAnsi="Times New Roman"/>
          <w:sz w:val="28"/>
          <w:szCs w:val="28"/>
        </w:rPr>
        <w:t>емтихан</w:t>
      </w:r>
      <w:proofErr w:type="spellEnd"/>
      <w:r w:rsidRPr="008025E9">
        <w:rPr>
          <w:rFonts w:ascii="Times New Roman" w:hAnsi="Times New Roman"/>
          <w:sz w:val="28"/>
          <w:szCs w:val="28"/>
        </w:rPr>
        <w:t>) керек.</w:t>
      </w:r>
    </w:p>
    <w:p w14:paraId="72205B12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Білімді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нәтижелері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хаттамалармен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өзге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Pr="008025E9">
        <w:rPr>
          <w:rFonts w:ascii="Times New Roman" w:hAnsi="Times New Roman"/>
          <w:sz w:val="28"/>
          <w:szCs w:val="28"/>
        </w:rPr>
        <w:t>көзделген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құжаттармен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ресімделуге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5E52BE12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8025E9">
        <w:rPr>
          <w:rFonts w:ascii="Times New Roman" w:hAnsi="Times New Roman"/>
          <w:sz w:val="28"/>
          <w:szCs w:val="28"/>
        </w:rPr>
        <w:t>Оқу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нәтижелері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бойынша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құжаттар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оқу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аяқталғаннан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кейін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Орындаушы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берушіге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қызметкерлердің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белгіленген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талаптарға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сәйкес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саласында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оқудан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өткенін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сәтті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тексергенін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растайтын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құжаттарды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ұсынады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27528E2F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орны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мерзімі</w:t>
      </w:r>
      <w:proofErr w:type="spellEnd"/>
      <w:r w:rsidRPr="008025E9">
        <w:rPr>
          <w:rFonts w:ascii="Times New Roman" w:hAnsi="Times New Roman"/>
          <w:sz w:val="28"/>
          <w:szCs w:val="28"/>
        </w:rPr>
        <w:t>: "</w:t>
      </w:r>
      <w:proofErr w:type="spellStart"/>
      <w:r w:rsidRPr="008025E9">
        <w:rPr>
          <w:rFonts w:ascii="Times New Roman" w:hAnsi="Times New Roman"/>
          <w:sz w:val="28"/>
          <w:szCs w:val="28"/>
        </w:rPr>
        <w:t>облыстық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перинаталдық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орталық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" ШЖҚ МКК 34а </w:t>
      </w:r>
      <w:proofErr w:type="spellStart"/>
      <w:r w:rsidRPr="008025E9">
        <w:rPr>
          <w:rFonts w:ascii="Times New Roman" w:hAnsi="Times New Roman"/>
          <w:sz w:val="28"/>
          <w:szCs w:val="28"/>
        </w:rPr>
        <w:t>шағын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ауданы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6 </w:t>
      </w:r>
      <w:proofErr w:type="spellStart"/>
      <w:r w:rsidRPr="008025E9">
        <w:rPr>
          <w:rFonts w:ascii="Times New Roman" w:hAnsi="Times New Roman"/>
          <w:sz w:val="28"/>
          <w:szCs w:val="28"/>
        </w:rPr>
        <w:t>ғимарат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25256C28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мерзімі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өтінімі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бойынша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15 </w:t>
      </w:r>
      <w:proofErr w:type="spellStart"/>
      <w:r w:rsidRPr="008025E9">
        <w:rPr>
          <w:rFonts w:ascii="Times New Roman" w:hAnsi="Times New Roman"/>
          <w:sz w:val="28"/>
          <w:szCs w:val="28"/>
        </w:rPr>
        <w:t>күнтізбелік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күн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ішінде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27B2EE29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нәтижелері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оқу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нәтижелерін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растайтын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тиісті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құжаттарды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ресімдей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отырып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5E9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беруші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бекіткен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тізімге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енгізілген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барлық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қызметкерлерді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оқыту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олардың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білімін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p w14:paraId="16675425" w14:textId="77777777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сапасына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қойылатын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025E9">
        <w:rPr>
          <w:rFonts w:ascii="Times New Roman" w:hAnsi="Times New Roman"/>
          <w:sz w:val="28"/>
          <w:szCs w:val="28"/>
        </w:rPr>
        <w:t>қызмет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толық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көлемде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өнеркәсіптік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заңнамасының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қолданыстағы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талаптарына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сәйкес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көрсетілуі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. </w:t>
      </w:r>
    </w:p>
    <w:p w14:paraId="53ED0B35" w14:textId="1513BA3A" w:rsidR="008025E9" w:rsidRPr="008025E9" w:rsidRDefault="008025E9" w:rsidP="008025E9">
      <w:pPr>
        <w:rPr>
          <w:rFonts w:ascii="Times New Roman" w:hAnsi="Times New Roman"/>
          <w:sz w:val="28"/>
          <w:szCs w:val="28"/>
        </w:rPr>
      </w:pPr>
      <w:r w:rsidRPr="008025E9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8025E9">
        <w:rPr>
          <w:rFonts w:ascii="Times New Roman" w:hAnsi="Times New Roman"/>
          <w:sz w:val="28"/>
          <w:szCs w:val="28"/>
        </w:rPr>
        <w:t>Орындаушы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оқыту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және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білімді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тексеру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нәтижелері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бойынша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берілген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құжаттардың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дұрыстығы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8025E9">
        <w:rPr>
          <w:rFonts w:ascii="Times New Roman" w:hAnsi="Times New Roman"/>
          <w:sz w:val="28"/>
          <w:szCs w:val="28"/>
        </w:rPr>
        <w:t>тиісінше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ресімделуіне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жауапты</w:t>
      </w:r>
      <w:proofErr w:type="spellEnd"/>
      <w:r w:rsidRPr="008025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5E9">
        <w:rPr>
          <w:rFonts w:ascii="Times New Roman" w:hAnsi="Times New Roman"/>
          <w:sz w:val="28"/>
          <w:szCs w:val="28"/>
        </w:rPr>
        <w:t>болады</w:t>
      </w:r>
      <w:proofErr w:type="spellEnd"/>
      <w:r w:rsidRPr="008025E9">
        <w:rPr>
          <w:rFonts w:ascii="Times New Roman" w:hAnsi="Times New Roman"/>
          <w:sz w:val="28"/>
          <w:szCs w:val="28"/>
        </w:rPr>
        <w:t>.</w:t>
      </w:r>
    </w:p>
    <w:sectPr w:rsidR="008025E9" w:rsidRPr="008025E9" w:rsidSect="00665E7C">
      <w:pgSz w:w="11906" w:h="16838"/>
      <w:pgMar w:top="426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5E7C"/>
    <w:rsid w:val="00066D36"/>
    <w:rsid w:val="00095D39"/>
    <w:rsid w:val="00665E7C"/>
    <w:rsid w:val="008025E9"/>
    <w:rsid w:val="00804EB0"/>
    <w:rsid w:val="008A7E2A"/>
    <w:rsid w:val="00A2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51FEF"/>
  <w15:docId w15:val="{C0897265-AD8D-4AA1-A3D2-E98D97371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34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1076</Words>
  <Characters>6135</Characters>
  <Application>Microsoft Office Word</Application>
  <DocSecurity>0</DocSecurity>
  <Lines>51</Lines>
  <Paragraphs>14</Paragraphs>
  <ScaleCrop>false</ScaleCrop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ADMSCO3</dc:creator>
  <cp:lastModifiedBy>GOSZAKUP3</cp:lastModifiedBy>
  <cp:revision>9</cp:revision>
  <dcterms:created xsi:type="dcterms:W3CDTF">2026-10-13T09:46:00Z</dcterms:created>
  <dcterms:modified xsi:type="dcterms:W3CDTF">2026-10-13T10:23:00Z</dcterms:modified>
</cp:coreProperties>
</file>