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5BEC4" w14:textId="7A48AEC7" w:rsidR="00302A55" w:rsidRPr="002513D1" w:rsidRDefault="00930799" w:rsidP="00924C9C">
      <w:pPr>
        <w:pStyle w:val="2"/>
        <w:tabs>
          <w:tab w:val="left" w:pos="0"/>
        </w:tabs>
        <w:ind w:left="576" w:hanging="576"/>
        <w:rPr>
          <w:b w:val="0"/>
          <w:bCs/>
          <w:i/>
          <w:iCs/>
          <w:sz w:val="28"/>
          <w:szCs w:val="28"/>
        </w:rPr>
      </w:pPr>
      <w:r w:rsidRPr="00FE3A17">
        <w:rPr>
          <w:rFonts w:ascii="Arial" w:hAnsi="Arial"/>
          <w:sz w:val="20"/>
        </w:rPr>
        <w:tab/>
      </w:r>
      <w:r w:rsidRPr="00FE3A17">
        <w:rPr>
          <w:rFonts w:ascii="Arial" w:hAnsi="Arial"/>
          <w:sz w:val="20"/>
        </w:rPr>
        <w:tab/>
      </w:r>
      <w:r w:rsidRPr="00FE3A17">
        <w:rPr>
          <w:rFonts w:ascii="Arial" w:hAnsi="Arial"/>
          <w:sz w:val="20"/>
        </w:rPr>
        <w:tab/>
      </w:r>
      <w:r w:rsidR="002513D1" w:rsidRPr="002513D1">
        <w:rPr>
          <w:bCs/>
          <w:sz w:val="28"/>
          <w:szCs w:val="28"/>
        </w:rPr>
        <w:t>Т</w:t>
      </w:r>
      <w:r w:rsidR="00302A55" w:rsidRPr="002513D1">
        <w:rPr>
          <w:bCs/>
          <w:sz w:val="28"/>
          <w:szCs w:val="28"/>
        </w:rPr>
        <w:t>ехническая спецификация</w:t>
      </w:r>
    </w:p>
    <w:p w14:paraId="24DF1BD9" w14:textId="2AD1E8A0" w:rsidR="00302A55" w:rsidRPr="002513D1" w:rsidRDefault="00302A55" w:rsidP="00302A55">
      <w:pPr>
        <w:ind w:firstLine="576"/>
        <w:jc w:val="both"/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2513D1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По </w:t>
      </w:r>
      <w:proofErr w:type="gramStart"/>
      <w:r w:rsidRPr="002513D1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Ремонту </w:t>
      </w:r>
      <w:r w:rsidR="002513D1" w:rsidRPr="002513D1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медицинского</w:t>
      </w:r>
      <w:proofErr w:type="gramEnd"/>
      <w:r w:rsidR="002513D1" w:rsidRPr="002513D1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 xml:space="preserve"> </w:t>
      </w:r>
      <w:r w:rsidRPr="002513D1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лабораторного оборудования:</w:t>
      </w:r>
    </w:p>
    <w:p w14:paraId="0F21E6B4" w14:textId="083E437D" w:rsidR="002513D1" w:rsidRPr="002513D1" w:rsidRDefault="00C3492B" w:rsidP="002513D1">
      <w:pPr>
        <w:ind w:firstLine="576"/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i w:val="0"/>
          <w:iCs w:val="0"/>
          <w:sz w:val="28"/>
          <w:szCs w:val="28"/>
        </w:rPr>
        <w:t>Гематологического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 анализатора </w:t>
      </w:r>
      <w:r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>ВС 3600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, </w:t>
      </w:r>
      <w:proofErr w:type="gramStart"/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Производства: 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val="en-US" w:eastAsia="ru-RU"/>
        </w:rPr>
        <w:t>Shenzhen</w:t>
      </w:r>
      <w:proofErr w:type="gramEnd"/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val="en-US" w:eastAsia="ru-RU"/>
        </w:rPr>
        <w:t>Mindray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val="en-US" w:eastAsia="ru-RU"/>
        </w:rPr>
        <w:t>Bio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>-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val="en-US" w:eastAsia="ru-RU"/>
        </w:rPr>
        <w:t>Medical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val="en-US" w:eastAsia="ru-RU"/>
        </w:rPr>
        <w:t>Electronics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val="en-US" w:eastAsia="ru-RU"/>
        </w:rPr>
        <w:t>CO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., 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val="en-US" w:eastAsia="ru-RU"/>
        </w:rPr>
        <w:t>LTD</w:t>
      </w:r>
      <w:r w:rsidR="002513D1"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>., Китай, с заменой запасных частей:</w:t>
      </w:r>
    </w:p>
    <w:p w14:paraId="229C4DFA" w14:textId="4192C5A6" w:rsidR="002513D1" w:rsidRDefault="002513D1" w:rsidP="002513D1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 - </w:t>
      </w:r>
      <w:r w:rsidR="00C3492B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>Волюметрической трубки</w:t>
      </w:r>
      <w:r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 в количестве 1 </w:t>
      </w:r>
      <w:proofErr w:type="spellStart"/>
      <w:r w:rsidRPr="002513D1"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>шт</w:t>
      </w:r>
      <w:proofErr w:type="spellEnd"/>
    </w:p>
    <w:p w14:paraId="623EF110" w14:textId="46B6F194" w:rsidR="00C3492B" w:rsidRDefault="00C3492B" w:rsidP="002513D1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 - 2х ходовой клапан в количестве 1 </w:t>
      </w:r>
      <w:proofErr w:type="spellStart"/>
      <w:r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>шт</w:t>
      </w:r>
      <w:proofErr w:type="spellEnd"/>
    </w:p>
    <w:p w14:paraId="0DA5F96D" w14:textId="2CF4AE2A" w:rsidR="00C3492B" w:rsidRPr="002513D1" w:rsidRDefault="00C3492B" w:rsidP="002513D1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 xml:space="preserve">- блока питания в количестве 1 </w:t>
      </w:r>
      <w:proofErr w:type="spellStart"/>
      <w:r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  <w:t>шт</w:t>
      </w:r>
      <w:proofErr w:type="spellEnd"/>
    </w:p>
    <w:p w14:paraId="52796950" w14:textId="77777777" w:rsidR="002513D1" w:rsidRPr="002513D1" w:rsidRDefault="002513D1" w:rsidP="002513D1">
      <w:pPr>
        <w:pStyle w:val="2"/>
        <w:tabs>
          <w:tab w:val="left" w:pos="0"/>
        </w:tabs>
        <w:jc w:val="both"/>
        <w:rPr>
          <w:b w:val="0"/>
          <w:bCs/>
          <w:sz w:val="28"/>
          <w:szCs w:val="28"/>
        </w:rPr>
      </w:pPr>
      <w:r w:rsidRPr="002513D1">
        <w:rPr>
          <w:b w:val="0"/>
          <w:bCs/>
          <w:sz w:val="28"/>
          <w:szCs w:val="28"/>
        </w:rPr>
        <w:t>Выполнить наладку и калибровку анализатора, обеспечив корректное функционирование оборудования.</w:t>
      </w:r>
    </w:p>
    <w:p w14:paraId="16CA0C63" w14:textId="092F9673" w:rsidR="002513D1" w:rsidRPr="002513D1" w:rsidRDefault="002513D1" w:rsidP="002513D1">
      <w:pPr>
        <w:pStyle w:val="2"/>
        <w:tabs>
          <w:tab w:val="left" w:pos="0"/>
        </w:tabs>
        <w:jc w:val="both"/>
        <w:rPr>
          <w:b w:val="0"/>
          <w:bCs/>
          <w:sz w:val="28"/>
          <w:szCs w:val="28"/>
        </w:rPr>
      </w:pPr>
      <w:r w:rsidRPr="002513D1">
        <w:rPr>
          <w:b w:val="0"/>
          <w:bCs/>
          <w:sz w:val="28"/>
          <w:szCs w:val="28"/>
        </w:rPr>
        <w:t xml:space="preserve">Все расходные материалы, связанные с проведением </w:t>
      </w:r>
      <w:proofErr w:type="gramStart"/>
      <w:r w:rsidRPr="002513D1">
        <w:rPr>
          <w:b w:val="0"/>
          <w:bCs/>
          <w:sz w:val="28"/>
          <w:szCs w:val="28"/>
        </w:rPr>
        <w:t>ремонта  должны</w:t>
      </w:r>
      <w:proofErr w:type="gramEnd"/>
      <w:r w:rsidRPr="002513D1">
        <w:rPr>
          <w:b w:val="0"/>
          <w:bCs/>
          <w:sz w:val="28"/>
          <w:szCs w:val="28"/>
        </w:rPr>
        <w:t xml:space="preserve"> быть оригинальными</w:t>
      </w:r>
      <w:r>
        <w:rPr>
          <w:b w:val="0"/>
          <w:bCs/>
          <w:sz w:val="28"/>
          <w:szCs w:val="28"/>
        </w:rPr>
        <w:t xml:space="preserve"> и </w:t>
      </w:r>
      <w:r w:rsidRPr="002513D1">
        <w:rPr>
          <w:b w:val="0"/>
          <w:bCs/>
          <w:sz w:val="28"/>
          <w:szCs w:val="28"/>
        </w:rPr>
        <w:t>новыми, предоставляются за счёт Поставщика.</w:t>
      </w:r>
    </w:p>
    <w:p w14:paraId="50D3B0A2" w14:textId="5CDC5203" w:rsidR="002513D1" w:rsidRPr="002513D1" w:rsidRDefault="002513D1" w:rsidP="002513D1">
      <w:pPr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2513D1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Адрес поставки:</w:t>
      </w:r>
      <w:r w:rsidRPr="002513D1"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 КГП на ПХВ "</w:t>
      </w:r>
      <w:proofErr w:type="spellStart"/>
      <w:r w:rsidR="00C24379">
        <w:rPr>
          <w:rFonts w:ascii="Times New Roman" w:hAnsi="Times New Roman" w:cs="Times New Roman"/>
          <w:i w:val="0"/>
          <w:iCs w:val="0"/>
          <w:sz w:val="28"/>
          <w:szCs w:val="28"/>
        </w:rPr>
        <w:t>Жарминская</w:t>
      </w:r>
      <w:proofErr w:type="spellEnd"/>
      <w:r w:rsidR="00C24379"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 р</w:t>
      </w:r>
      <w:r w:rsidRPr="002513D1">
        <w:rPr>
          <w:rFonts w:ascii="Times New Roman" w:hAnsi="Times New Roman" w:cs="Times New Roman"/>
          <w:i w:val="0"/>
          <w:iCs w:val="0"/>
          <w:sz w:val="28"/>
          <w:szCs w:val="28"/>
        </w:rPr>
        <w:t>айо</w:t>
      </w:r>
      <w:r w:rsidR="00C24379">
        <w:rPr>
          <w:rFonts w:ascii="Times New Roman" w:hAnsi="Times New Roman" w:cs="Times New Roman"/>
          <w:i w:val="0"/>
          <w:iCs w:val="0"/>
          <w:sz w:val="28"/>
          <w:szCs w:val="28"/>
        </w:rPr>
        <w:t>нная больница</w:t>
      </w:r>
      <w:r w:rsidRPr="002513D1">
        <w:rPr>
          <w:rFonts w:ascii="Times New Roman" w:hAnsi="Times New Roman" w:cs="Times New Roman"/>
          <w:i w:val="0"/>
          <w:iCs w:val="0"/>
          <w:sz w:val="28"/>
          <w:szCs w:val="28"/>
        </w:rPr>
        <w:t>" УЗ О</w:t>
      </w:r>
      <w:r w:rsidR="00C24379">
        <w:rPr>
          <w:rFonts w:ascii="Times New Roman" w:hAnsi="Times New Roman" w:cs="Times New Roman"/>
          <w:i w:val="0"/>
          <w:iCs w:val="0"/>
          <w:sz w:val="28"/>
          <w:szCs w:val="28"/>
        </w:rPr>
        <w:t>бласти Абай</w:t>
      </w:r>
    </w:p>
    <w:p w14:paraId="17BF52D6" w14:textId="4DD2F362" w:rsidR="002513D1" w:rsidRPr="002513D1" w:rsidRDefault="002513D1" w:rsidP="002513D1">
      <w:pPr>
        <w:pStyle w:val="product-description"/>
        <w:jc w:val="both"/>
        <w:rPr>
          <w:rFonts w:eastAsiaTheme="minorEastAsia"/>
          <w:color w:val="auto"/>
          <w:sz w:val="28"/>
          <w:szCs w:val="28"/>
          <w:lang w:eastAsia="en-US"/>
        </w:rPr>
      </w:pPr>
      <w:r w:rsidRPr="002513D1">
        <w:rPr>
          <w:rFonts w:eastAsiaTheme="minorEastAsia"/>
          <w:color w:val="auto"/>
          <w:sz w:val="28"/>
          <w:szCs w:val="28"/>
          <w:lang w:eastAsia="en-US"/>
        </w:rPr>
        <w:t xml:space="preserve">РК, ВКО, </w:t>
      </w:r>
      <w:proofErr w:type="spellStart"/>
      <w:r w:rsidRPr="002513D1">
        <w:rPr>
          <w:rFonts w:eastAsiaTheme="minorEastAsia"/>
          <w:color w:val="auto"/>
          <w:sz w:val="28"/>
          <w:szCs w:val="28"/>
          <w:lang w:eastAsia="en-US"/>
        </w:rPr>
        <w:t>с.Калбатау</w:t>
      </w:r>
      <w:proofErr w:type="spellEnd"/>
      <w:r w:rsidRPr="002513D1">
        <w:rPr>
          <w:rFonts w:eastAsiaTheme="minorEastAsia"/>
          <w:color w:val="auto"/>
          <w:sz w:val="28"/>
          <w:szCs w:val="28"/>
          <w:lang w:eastAsia="en-US"/>
        </w:rPr>
        <w:t xml:space="preserve">, </w:t>
      </w:r>
      <w:proofErr w:type="spellStart"/>
      <w:r w:rsidRPr="002513D1">
        <w:rPr>
          <w:rFonts w:eastAsiaTheme="minorEastAsia"/>
          <w:color w:val="auto"/>
          <w:sz w:val="28"/>
          <w:szCs w:val="28"/>
          <w:lang w:eastAsia="en-US"/>
        </w:rPr>
        <w:t>ул</w:t>
      </w:r>
      <w:proofErr w:type="spellEnd"/>
      <w:r w:rsidRPr="002513D1">
        <w:rPr>
          <w:rFonts w:eastAsiaTheme="minorEastAsia"/>
          <w:color w:val="auto"/>
          <w:sz w:val="28"/>
          <w:szCs w:val="28"/>
          <w:lang w:eastAsia="en-US"/>
        </w:rPr>
        <w:t xml:space="preserve"> </w:t>
      </w:r>
      <w:proofErr w:type="spellStart"/>
      <w:r w:rsidRPr="002513D1">
        <w:rPr>
          <w:rFonts w:eastAsiaTheme="minorEastAsia"/>
          <w:color w:val="auto"/>
          <w:sz w:val="28"/>
          <w:szCs w:val="28"/>
          <w:lang w:eastAsia="en-US"/>
        </w:rPr>
        <w:t>Мустанбаева</w:t>
      </w:r>
      <w:proofErr w:type="spellEnd"/>
      <w:r w:rsidRPr="002513D1">
        <w:rPr>
          <w:rFonts w:eastAsiaTheme="minorEastAsia"/>
          <w:color w:val="auto"/>
          <w:sz w:val="28"/>
          <w:szCs w:val="28"/>
          <w:lang w:eastAsia="en-US"/>
        </w:rPr>
        <w:t xml:space="preserve"> ,108</w:t>
      </w:r>
    </w:p>
    <w:p w14:paraId="4A2DFC77" w14:textId="21D98B66" w:rsidR="002513D1" w:rsidRPr="002513D1" w:rsidRDefault="002513D1" w:rsidP="002513D1">
      <w:pPr>
        <w:pStyle w:val="product-description"/>
        <w:jc w:val="both"/>
        <w:rPr>
          <w:sz w:val="28"/>
          <w:szCs w:val="28"/>
        </w:rPr>
      </w:pPr>
      <w:r w:rsidRPr="002513D1">
        <w:rPr>
          <w:b/>
          <w:sz w:val="28"/>
          <w:szCs w:val="28"/>
        </w:rPr>
        <w:t>Срок поставки:</w:t>
      </w:r>
      <w:r w:rsidRPr="002513D1">
        <w:rPr>
          <w:sz w:val="28"/>
          <w:szCs w:val="28"/>
        </w:rPr>
        <w:t xml:space="preserve"> 15 календарных дней </w:t>
      </w:r>
    </w:p>
    <w:p w14:paraId="613B4D46" w14:textId="58F85431" w:rsidR="002513D1" w:rsidRPr="002513D1" w:rsidRDefault="00C3492B" w:rsidP="002513D1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</w:rPr>
      </w:pPr>
      <w:r>
        <w:rPr>
          <w:sz w:val="28"/>
          <w:szCs w:val="28"/>
        </w:rPr>
        <w:t xml:space="preserve">Исполнитель обязуется выполнить работы </w:t>
      </w:r>
      <w:r w:rsidR="002513D1" w:rsidRPr="002513D1">
        <w:rPr>
          <w:sz w:val="28"/>
          <w:szCs w:val="28"/>
        </w:rPr>
        <w:t>, согласно</w:t>
      </w:r>
      <w:r w:rsidR="002513D1" w:rsidRPr="002513D1">
        <w:rPr>
          <w:b/>
          <w:bCs/>
          <w:sz w:val="28"/>
          <w:szCs w:val="28"/>
        </w:rPr>
        <w:t xml:space="preserve"> </w:t>
      </w:r>
      <w:r w:rsidR="002513D1" w:rsidRPr="002513D1">
        <w:rPr>
          <w:b/>
          <w:i/>
          <w:sz w:val="28"/>
          <w:szCs w:val="28"/>
        </w:rPr>
        <w:t xml:space="preserve">Приказа МЗ РК от 15.12.2020 года № </w:t>
      </w:r>
      <w:r w:rsidR="002513D1" w:rsidRPr="002513D1">
        <w:rPr>
          <w:b/>
          <w:i/>
          <w:sz w:val="28"/>
          <w:szCs w:val="28"/>
          <w:lang w:val="kk-KZ"/>
        </w:rPr>
        <w:t>ҚР ДСМ-273/2020</w:t>
      </w:r>
      <w:r w:rsidR="002513D1" w:rsidRPr="002513D1">
        <w:rPr>
          <w:b/>
          <w:i/>
          <w:sz w:val="28"/>
          <w:szCs w:val="28"/>
        </w:rPr>
        <w:t xml:space="preserve"> «Об утверждении правил осуществления сервисного обслуживания медицинских изделий в РК»,</w:t>
      </w:r>
      <w:r>
        <w:rPr>
          <w:b/>
          <w:i/>
          <w:sz w:val="28"/>
          <w:szCs w:val="28"/>
        </w:rPr>
        <w:t xml:space="preserve"> с предоставлением подтверждающих документов</w:t>
      </w:r>
      <w:r w:rsidR="002513D1" w:rsidRPr="002513D1">
        <w:rPr>
          <w:b/>
          <w:i/>
          <w:sz w:val="28"/>
          <w:szCs w:val="28"/>
        </w:rPr>
        <w:t xml:space="preserve"> </w:t>
      </w:r>
      <w:r w:rsidR="002513D1" w:rsidRPr="002513D1">
        <w:rPr>
          <w:color w:val="333333"/>
          <w:sz w:val="28"/>
          <w:szCs w:val="28"/>
        </w:rPr>
        <w:t xml:space="preserve"> в соответствии с требованиями технической документации, мероприятий и операций по поддержанию и работоспособности лабораторного оборудования и при ее использовании по назначению, </w:t>
      </w:r>
      <w:r w:rsidR="002513D1" w:rsidRPr="002513D1">
        <w:rPr>
          <w:b/>
          <w:bCs/>
          <w:color w:val="333333"/>
          <w:sz w:val="28"/>
          <w:szCs w:val="28"/>
        </w:rPr>
        <w:t xml:space="preserve"> </w:t>
      </w:r>
      <w:r w:rsidR="002513D1" w:rsidRPr="002513D1">
        <w:rPr>
          <w:color w:val="333333"/>
          <w:sz w:val="28"/>
          <w:szCs w:val="28"/>
        </w:rPr>
        <w:t xml:space="preserve"> с обязательной отметкой в журналах по техническому обслуживанию, с подписанием Заказчиком и Исполнителем актов оказанных услуг.</w:t>
      </w:r>
    </w:p>
    <w:p w14:paraId="6F906AA2" w14:textId="77777777" w:rsidR="002513D1" w:rsidRPr="002513D1" w:rsidRDefault="002513D1" w:rsidP="002513D1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</w:pPr>
    </w:p>
    <w:p w14:paraId="0F36678E" w14:textId="693E5D82" w:rsidR="00C3492B" w:rsidRDefault="00C3492B" w:rsidP="00C3492B">
      <w:pPr>
        <w:pStyle w:val="a5"/>
      </w:pPr>
    </w:p>
    <w:p w14:paraId="480066ED" w14:textId="03453223" w:rsidR="002513D1" w:rsidRDefault="002513D1" w:rsidP="002513D1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</w:pPr>
    </w:p>
    <w:p w14:paraId="10A11573" w14:textId="0EC0A11E" w:rsidR="00C24379" w:rsidRDefault="00C24379" w:rsidP="002513D1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</w:pPr>
    </w:p>
    <w:p w14:paraId="0EF1B931" w14:textId="6A5A569A" w:rsidR="00C24379" w:rsidRDefault="00C24379" w:rsidP="002513D1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</w:pPr>
    </w:p>
    <w:p w14:paraId="26B94EED" w14:textId="2E15B30A" w:rsidR="00C24379" w:rsidRDefault="00C24379" w:rsidP="002513D1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</w:pPr>
    </w:p>
    <w:p w14:paraId="6947E97A" w14:textId="77777777" w:rsidR="00C24379" w:rsidRDefault="00C24379" w:rsidP="00C24379">
      <w:pPr>
        <w:ind w:firstLine="576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/>
        </w:rPr>
      </w:pPr>
      <w:proofErr w:type="spellStart"/>
      <w:r w:rsidRPr="00C24379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/>
        </w:rPr>
        <w:lastRenderedPageBreak/>
        <w:t>Техникалық</w:t>
      </w:r>
      <w:proofErr w:type="spellEnd"/>
      <w:r w:rsidRPr="00C24379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/>
        </w:rPr>
        <w:t>сипаттама</w:t>
      </w:r>
      <w:proofErr w:type="spellEnd"/>
    </w:p>
    <w:p w14:paraId="3C67FC4E" w14:textId="77777777" w:rsidR="00C24379" w:rsidRPr="00C24379" w:rsidRDefault="00C24379" w:rsidP="00C24379">
      <w:pPr>
        <w:ind w:firstLine="576"/>
        <w:jc w:val="both"/>
        <w:rPr>
          <w:rFonts w:ascii="Times New Roman" w:hAnsi="Times New Roman" w:cs="Times New Roman"/>
          <w:bCs/>
          <w:i w:val="0"/>
          <w:iCs w:val="0"/>
          <w:sz w:val="28"/>
          <w:szCs w:val="28"/>
        </w:rPr>
      </w:pPr>
      <w:proofErr w:type="spellStart"/>
      <w:r w:rsidRPr="00C24379">
        <w:rPr>
          <w:rFonts w:ascii="Times New Roman" w:hAnsi="Times New Roman" w:cs="Times New Roman"/>
          <w:bCs/>
          <w:i w:val="0"/>
          <w:iCs w:val="0"/>
          <w:sz w:val="28"/>
          <w:szCs w:val="28"/>
        </w:rPr>
        <w:t>Медициналық</w:t>
      </w:r>
      <w:proofErr w:type="spellEnd"/>
      <w:r w:rsidRPr="00C24379">
        <w:rPr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</w:t>
      </w:r>
      <w:proofErr w:type="spellStart"/>
      <w:r w:rsidRPr="00C24379">
        <w:rPr>
          <w:rFonts w:ascii="Times New Roman" w:hAnsi="Times New Roman" w:cs="Times New Roman"/>
          <w:bCs/>
          <w:i w:val="0"/>
          <w:iCs w:val="0"/>
          <w:sz w:val="28"/>
          <w:szCs w:val="28"/>
        </w:rPr>
        <w:t>зертханалық</w:t>
      </w:r>
      <w:proofErr w:type="spellEnd"/>
      <w:r w:rsidRPr="00C24379">
        <w:rPr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</w:t>
      </w:r>
      <w:proofErr w:type="spellStart"/>
      <w:r w:rsidRPr="00C24379">
        <w:rPr>
          <w:rFonts w:ascii="Times New Roman" w:hAnsi="Times New Roman" w:cs="Times New Roman"/>
          <w:bCs/>
          <w:i w:val="0"/>
          <w:iCs w:val="0"/>
          <w:sz w:val="28"/>
          <w:szCs w:val="28"/>
        </w:rPr>
        <w:t>жабдықтарды</w:t>
      </w:r>
      <w:proofErr w:type="spellEnd"/>
      <w:r w:rsidRPr="00C24379">
        <w:rPr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</w:t>
      </w:r>
      <w:proofErr w:type="spellStart"/>
      <w:r w:rsidRPr="00C24379">
        <w:rPr>
          <w:rFonts w:ascii="Times New Roman" w:hAnsi="Times New Roman" w:cs="Times New Roman"/>
          <w:bCs/>
          <w:i w:val="0"/>
          <w:iCs w:val="0"/>
          <w:sz w:val="28"/>
          <w:szCs w:val="28"/>
        </w:rPr>
        <w:t>жөндеу</w:t>
      </w:r>
      <w:proofErr w:type="spellEnd"/>
      <w:r w:rsidRPr="00C24379">
        <w:rPr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</w:t>
      </w:r>
      <w:proofErr w:type="spellStart"/>
      <w:r w:rsidRPr="00C24379">
        <w:rPr>
          <w:rFonts w:ascii="Times New Roman" w:hAnsi="Times New Roman" w:cs="Times New Roman"/>
          <w:bCs/>
          <w:i w:val="0"/>
          <w:iCs w:val="0"/>
          <w:sz w:val="28"/>
          <w:szCs w:val="28"/>
        </w:rPr>
        <w:t>бойынша</w:t>
      </w:r>
      <w:proofErr w:type="spellEnd"/>
      <w:r w:rsidRPr="00C24379">
        <w:rPr>
          <w:rFonts w:ascii="Times New Roman" w:hAnsi="Times New Roman" w:cs="Times New Roman"/>
          <w:bCs/>
          <w:i w:val="0"/>
          <w:iCs w:val="0"/>
          <w:sz w:val="28"/>
          <w:szCs w:val="28"/>
        </w:rPr>
        <w:t>:</w:t>
      </w:r>
    </w:p>
    <w:p w14:paraId="03D4AB81" w14:textId="77777777" w:rsidR="00C24379" w:rsidRPr="00C24379" w:rsidRDefault="00C24379" w:rsidP="00C24379">
      <w:pPr>
        <w:pStyle w:val="2"/>
        <w:tabs>
          <w:tab w:val="left" w:pos="0"/>
        </w:tabs>
        <w:jc w:val="both"/>
        <w:rPr>
          <w:rFonts w:eastAsiaTheme="minorEastAsia"/>
          <w:b w:val="0"/>
          <w:color w:val="auto"/>
          <w:sz w:val="28"/>
          <w:szCs w:val="28"/>
          <w:lang w:eastAsia="en-US"/>
        </w:rPr>
      </w:pP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Әк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3600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гематологиялық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анализаторы,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өндірілген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: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Shenzhen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Mindray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Bio-Medical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Electronics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CO., LTD.,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Қытай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,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қосалқы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бөлшектерді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ауыстырумен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:</w:t>
      </w:r>
    </w:p>
    <w:p w14:paraId="10C43055" w14:textId="77777777" w:rsidR="00C24379" w:rsidRPr="00C24379" w:rsidRDefault="00C24379" w:rsidP="00C24379">
      <w:pPr>
        <w:pStyle w:val="2"/>
        <w:tabs>
          <w:tab w:val="left" w:pos="0"/>
        </w:tabs>
        <w:jc w:val="both"/>
        <w:rPr>
          <w:rFonts w:eastAsiaTheme="minorEastAsia"/>
          <w:b w:val="0"/>
          <w:color w:val="auto"/>
          <w:sz w:val="28"/>
          <w:szCs w:val="28"/>
          <w:lang w:eastAsia="en-US"/>
        </w:rPr>
      </w:pPr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- 1 дана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мөлшерінде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толюметриялық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түтік</w:t>
      </w:r>
      <w:proofErr w:type="spellEnd"/>
    </w:p>
    <w:p w14:paraId="517EF6C2" w14:textId="77777777" w:rsidR="00C24379" w:rsidRPr="00C24379" w:rsidRDefault="00C24379" w:rsidP="00C24379">
      <w:pPr>
        <w:pStyle w:val="2"/>
        <w:tabs>
          <w:tab w:val="left" w:pos="0"/>
        </w:tabs>
        <w:jc w:val="both"/>
        <w:rPr>
          <w:rFonts w:eastAsiaTheme="minorEastAsia"/>
          <w:b w:val="0"/>
          <w:color w:val="auto"/>
          <w:sz w:val="28"/>
          <w:szCs w:val="28"/>
          <w:lang w:eastAsia="en-US"/>
        </w:rPr>
      </w:pPr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- 1 дана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мөлшерінде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2х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жүріс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клапаны</w:t>
      </w:r>
    </w:p>
    <w:p w14:paraId="16116202" w14:textId="77777777" w:rsidR="00C24379" w:rsidRDefault="00C24379" w:rsidP="00C24379">
      <w:pPr>
        <w:pStyle w:val="2"/>
        <w:tabs>
          <w:tab w:val="left" w:pos="0"/>
        </w:tabs>
        <w:jc w:val="both"/>
        <w:rPr>
          <w:rFonts w:eastAsiaTheme="minorEastAsia"/>
          <w:b w:val="0"/>
          <w:color w:val="auto"/>
          <w:sz w:val="28"/>
          <w:szCs w:val="28"/>
          <w:lang w:eastAsia="en-US"/>
        </w:rPr>
      </w:pPr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- 1 дана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мөлшерінде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қоректендіру</w:t>
      </w:r>
      <w:proofErr w:type="spellEnd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 w:val="0"/>
          <w:color w:val="auto"/>
          <w:sz w:val="28"/>
          <w:szCs w:val="28"/>
          <w:lang w:eastAsia="en-US"/>
        </w:rPr>
        <w:t>блогы</w:t>
      </w:r>
      <w:proofErr w:type="spellEnd"/>
    </w:p>
    <w:p w14:paraId="238EFE2A" w14:textId="77777777" w:rsidR="00C24379" w:rsidRPr="00C24379" w:rsidRDefault="00C24379" w:rsidP="00C24379">
      <w:pPr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</w:pP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Жабдықтың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дұрыс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жұмыс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істеуін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қамтамасыз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ете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отырып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,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анализаторды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баптау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және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калибрлеу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.</w:t>
      </w:r>
    </w:p>
    <w:p w14:paraId="38FACBB8" w14:textId="77777777" w:rsidR="00C24379" w:rsidRDefault="00C24379" w:rsidP="00C24379">
      <w:pPr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</w:pP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Жөндеуге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байланысты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барлық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шығын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материалдары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түпнұсқа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және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жаңа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болуы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керек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,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жеткізушінің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есебінен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беріледі</w:t>
      </w:r>
      <w:proofErr w:type="spellEnd"/>
      <w:r w:rsidRPr="00C24379">
        <w:rPr>
          <w:rFonts w:ascii="Times New Roman" w:eastAsia="Times New Roman" w:hAnsi="Times New Roman" w:cs="Times New Roman"/>
          <w:bCs/>
          <w:i w:val="0"/>
          <w:iCs w:val="0"/>
          <w:color w:val="000000"/>
          <w:sz w:val="28"/>
          <w:szCs w:val="28"/>
          <w:lang w:eastAsia="ru-RU"/>
        </w:rPr>
        <w:t>.</w:t>
      </w:r>
    </w:p>
    <w:p w14:paraId="0FC64BA4" w14:textId="77777777" w:rsidR="00C24379" w:rsidRPr="00C24379" w:rsidRDefault="00C24379" w:rsidP="00C24379">
      <w:pPr>
        <w:pStyle w:val="a5"/>
        <w:shd w:val="clear" w:color="auto" w:fill="FFFFFF"/>
        <w:spacing w:after="0"/>
        <w:jc w:val="both"/>
        <w:rPr>
          <w:rFonts w:eastAsiaTheme="minorEastAsia"/>
          <w:bCs/>
          <w:sz w:val="28"/>
          <w:szCs w:val="28"/>
          <w:lang w:eastAsia="en-US"/>
        </w:rPr>
      </w:pP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Жеткізу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мекенжайы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 xml:space="preserve">: Абай ДСБ "Жарма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аудандық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ауруханасы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>" ШЖҚ КМК</w:t>
      </w:r>
    </w:p>
    <w:p w14:paraId="455092B7" w14:textId="5F66D939" w:rsidR="00C24379" w:rsidRPr="00C24379" w:rsidRDefault="00C24379" w:rsidP="00C24379">
      <w:pPr>
        <w:pStyle w:val="a5"/>
        <w:shd w:val="clear" w:color="auto" w:fill="FFFFFF"/>
        <w:spacing w:after="0"/>
        <w:jc w:val="both"/>
        <w:rPr>
          <w:rFonts w:eastAsiaTheme="minorEastAsia"/>
          <w:bCs/>
          <w:sz w:val="28"/>
          <w:szCs w:val="28"/>
          <w:lang w:eastAsia="en-US"/>
        </w:rPr>
      </w:pPr>
      <w:r w:rsidRPr="00C24379">
        <w:rPr>
          <w:rFonts w:eastAsiaTheme="minorEastAsia"/>
          <w:bCs/>
          <w:sz w:val="28"/>
          <w:szCs w:val="28"/>
          <w:lang w:eastAsia="en-US"/>
        </w:rPr>
        <w:t xml:space="preserve">ҚР, </w:t>
      </w:r>
      <w:r>
        <w:rPr>
          <w:rFonts w:eastAsiaTheme="minorEastAsia"/>
          <w:bCs/>
          <w:sz w:val="28"/>
          <w:szCs w:val="28"/>
          <w:lang w:eastAsia="en-US"/>
        </w:rPr>
        <w:t xml:space="preserve">Абай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О</w:t>
      </w:r>
      <w:r>
        <w:rPr>
          <w:rFonts w:eastAsiaTheme="minorEastAsia"/>
          <w:bCs/>
          <w:sz w:val="28"/>
          <w:szCs w:val="28"/>
          <w:lang w:eastAsia="en-US"/>
        </w:rPr>
        <w:t>блысы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 xml:space="preserve">,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Қалбатау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ауылы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 xml:space="preserve">,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Мұстанбаев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көшесі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>, 108</w:t>
      </w:r>
    </w:p>
    <w:p w14:paraId="6C65BC24" w14:textId="15EF8F7E" w:rsidR="00C24379" w:rsidRPr="00C24379" w:rsidRDefault="00C24379" w:rsidP="00C24379">
      <w:pPr>
        <w:pStyle w:val="a5"/>
        <w:shd w:val="clear" w:color="auto" w:fill="FFFFFF"/>
        <w:spacing w:before="0" w:beforeAutospacing="0" w:after="0" w:afterAutospacing="0"/>
        <w:jc w:val="both"/>
        <w:rPr>
          <w:rFonts w:eastAsiaTheme="minorEastAsia"/>
          <w:bCs/>
          <w:sz w:val="28"/>
          <w:szCs w:val="28"/>
          <w:lang w:eastAsia="en-US"/>
        </w:rPr>
      </w:pP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Жеткізу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мерзімі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 xml:space="preserve">: 15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күнтізбелік</w:t>
      </w:r>
      <w:proofErr w:type="spellEnd"/>
      <w:r w:rsidRPr="00C24379">
        <w:rPr>
          <w:rFonts w:eastAsiaTheme="minorEastAsia"/>
          <w:bCs/>
          <w:sz w:val="28"/>
          <w:szCs w:val="28"/>
          <w:lang w:eastAsia="en-US"/>
        </w:rPr>
        <w:t xml:space="preserve"> </w:t>
      </w:r>
      <w:proofErr w:type="spellStart"/>
      <w:r w:rsidRPr="00C24379">
        <w:rPr>
          <w:rFonts w:eastAsiaTheme="minorEastAsia"/>
          <w:bCs/>
          <w:sz w:val="28"/>
          <w:szCs w:val="28"/>
          <w:lang w:eastAsia="en-US"/>
        </w:rPr>
        <w:t>күн</w:t>
      </w:r>
      <w:proofErr w:type="spellEnd"/>
    </w:p>
    <w:p w14:paraId="22608328" w14:textId="77777777" w:rsidR="00C24379" w:rsidRDefault="00C24379" w:rsidP="00C24379">
      <w:pPr>
        <w:pStyle w:val="a5"/>
        <w:shd w:val="clear" w:color="auto" w:fill="FFFFFF"/>
        <w:spacing w:before="0" w:beforeAutospacing="0" w:after="0" w:afterAutospacing="0"/>
        <w:jc w:val="both"/>
        <w:rPr>
          <w:rFonts w:eastAsiaTheme="minorEastAsia"/>
          <w:b/>
          <w:bCs/>
          <w:sz w:val="28"/>
          <w:szCs w:val="28"/>
          <w:lang w:eastAsia="en-US"/>
        </w:rPr>
      </w:pPr>
    </w:p>
    <w:p w14:paraId="1182516A" w14:textId="19E772A9" w:rsidR="00C24379" w:rsidRDefault="00C24379" w:rsidP="002513D1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ru-RU"/>
        </w:rPr>
      </w:pP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Орындаушы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"ҚР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медициналық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бұйымдарға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сервистік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қызмет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көрсетуді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жүзеге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асыру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қағидаларын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бекіту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туралы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" ҚР ДСМ-273/2020 № ҚР ДСМ 15.12.2020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бұйрығына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сәйкес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техникалық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құжаттаманың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талаптарына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сәйкес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растайтын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құжаттарды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,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зертханалық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жабдықты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ұстау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және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оның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жұмыс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қабілеттілігі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жөніндегі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іс-шаралар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мен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операцияларды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ұсына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отырып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және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оны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мақсаты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бойынша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пайдалану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кезінде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міндетті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белгімен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жұмыстарды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орындауға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міндеттенеді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техникалық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қызмет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көрсету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журналдарында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Тапсырыс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берушінің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және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Орындаушының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көрсетілген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қызметтер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актілеріне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қол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қоюымен</w:t>
      </w:r>
      <w:proofErr w:type="spellEnd"/>
      <w:r w:rsidRPr="00C2437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</w:t>
      </w:r>
      <w:bookmarkStart w:id="0" w:name="_GoBack"/>
      <w:bookmarkEnd w:id="0"/>
    </w:p>
    <w:sectPr w:rsidR="00C24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865EE"/>
    <w:multiLevelType w:val="multilevel"/>
    <w:tmpl w:val="75F26A38"/>
    <w:lvl w:ilvl="0">
      <w:numFmt w:val="bullet"/>
      <w:lvlText w:val="•"/>
      <w:lvlJc w:val="left"/>
      <w:pPr>
        <w:ind w:left="72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34A"/>
    <w:rsid w:val="000A25A1"/>
    <w:rsid w:val="001561FC"/>
    <w:rsid w:val="00184BEC"/>
    <w:rsid w:val="0018667C"/>
    <w:rsid w:val="001A4276"/>
    <w:rsid w:val="002513D1"/>
    <w:rsid w:val="00302A55"/>
    <w:rsid w:val="003A7B8A"/>
    <w:rsid w:val="003E3A5C"/>
    <w:rsid w:val="00420CEB"/>
    <w:rsid w:val="004676AD"/>
    <w:rsid w:val="004C6D3F"/>
    <w:rsid w:val="0051492A"/>
    <w:rsid w:val="00527927"/>
    <w:rsid w:val="00636357"/>
    <w:rsid w:val="00674063"/>
    <w:rsid w:val="00752009"/>
    <w:rsid w:val="00783A35"/>
    <w:rsid w:val="007F63F4"/>
    <w:rsid w:val="00924C9C"/>
    <w:rsid w:val="00930799"/>
    <w:rsid w:val="00933D7D"/>
    <w:rsid w:val="00992597"/>
    <w:rsid w:val="009E3440"/>
    <w:rsid w:val="00A02176"/>
    <w:rsid w:val="00AA63B6"/>
    <w:rsid w:val="00AE4C3C"/>
    <w:rsid w:val="00B44DB4"/>
    <w:rsid w:val="00B50D90"/>
    <w:rsid w:val="00B93295"/>
    <w:rsid w:val="00BA634A"/>
    <w:rsid w:val="00C24379"/>
    <w:rsid w:val="00C3492B"/>
    <w:rsid w:val="00CE6550"/>
    <w:rsid w:val="00DB6EF8"/>
    <w:rsid w:val="00DC69B7"/>
    <w:rsid w:val="00E1666F"/>
    <w:rsid w:val="00E71520"/>
    <w:rsid w:val="00F263D5"/>
    <w:rsid w:val="00F45B76"/>
    <w:rsid w:val="00F822F5"/>
    <w:rsid w:val="00FE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5E60C"/>
  <w15:chartTrackingRefBased/>
  <w15:docId w15:val="{4E760A0F-7A03-4AA8-A8D8-9663D1D6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799"/>
    <w:pPr>
      <w:spacing w:after="200" w:line="288" w:lineRule="auto"/>
    </w:pPr>
    <w:rPr>
      <w:rFonts w:eastAsiaTheme="minorEastAsia"/>
      <w:i/>
      <w:iCs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30799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i w:val="0"/>
      <w:iCs w:val="0"/>
      <w:color w:val="000000"/>
      <w:sz w:val="32"/>
      <w:lang w:eastAsia="ru-RU"/>
    </w:rPr>
  </w:style>
  <w:style w:type="paragraph" w:styleId="2">
    <w:name w:val="heading 2"/>
    <w:basedOn w:val="a"/>
    <w:link w:val="20"/>
    <w:uiPriority w:val="9"/>
    <w:qFormat/>
    <w:rsid w:val="00930799"/>
    <w:pPr>
      <w:spacing w:beforeAutospacing="1" w:after="0" w:afterAutospacing="1" w:line="240" w:lineRule="auto"/>
      <w:outlineLvl w:val="1"/>
    </w:pPr>
    <w:rPr>
      <w:rFonts w:ascii="Times New Roman" w:eastAsia="Times New Roman" w:hAnsi="Times New Roman" w:cs="Times New Roman"/>
      <w:b/>
      <w:i w:val="0"/>
      <w:iCs w:val="0"/>
      <w:color w:val="000000"/>
      <w:sz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307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3079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i w:val="0"/>
      <w:iCs w:val="0"/>
      <w:sz w:val="22"/>
      <w:szCs w:val="22"/>
      <w:lang w:val="kk-KZ"/>
    </w:rPr>
  </w:style>
  <w:style w:type="character" w:customStyle="1" w:styleId="10">
    <w:name w:val="Заголовок 1 Знак"/>
    <w:basedOn w:val="a0"/>
    <w:link w:val="1"/>
    <w:uiPriority w:val="9"/>
    <w:rsid w:val="00930799"/>
    <w:rPr>
      <w:rFonts w:ascii="Arial" w:eastAsia="Times New Roman" w:hAnsi="Arial" w:cs="Times New Roman"/>
      <w:b/>
      <w:color w:val="000000"/>
      <w:kern w:val="0"/>
      <w:sz w:val="32"/>
      <w:szCs w:val="20"/>
      <w:lang w:eastAsia="ru-RU"/>
      <w14:ligatures w14:val="none"/>
    </w:rPr>
  </w:style>
  <w:style w:type="character" w:customStyle="1" w:styleId="20">
    <w:name w:val="Заголовок 2 Знак"/>
    <w:basedOn w:val="a0"/>
    <w:link w:val="2"/>
    <w:rsid w:val="00930799"/>
    <w:rPr>
      <w:rFonts w:ascii="Times New Roman" w:eastAsia="Times New Roman" w:hAnsi="Times New Roman" w:cs="Times New Roman"/>
      <w:b/>
      <w:color w:val="000000"/>
      <w:kern w:val="0"/>
      <w:sz w:val="36"/>
      <w:szCs w:val="20"/>
      <w:lang w:eastAsia="ru-RU"/>
      <w14:ligatures w14:val="none"/>
    </w:rPr>
  </w:style>
  <w:style w:type="paragraph" w:customStyle="1" w:styleId="product-description">
    <w:name w:val="product-description"/>
    <w:basedOn w:val="a"/>
    <w:rsid w:val="00930799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i w:val="0"/>
      <w:iCs w:val="0"/>
      <w:color w:val="000000"/>
      <w:sz w:val="24"/>
      <w:lang w:eastAsia="ru-RU"/>
    </w:rPr>
  </w:style>
  <w:style w:type="paragraph" w:customStyle="1" w:styleId="apple-converted-space">
    <w:name w:val="apple-converted-space"/>
    <w:rsid w:val="00930799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  <w14:ligatures w14:val="none"/>
    </w:rPr>
  </w:style>
  <w:style w:type="paragraph" w:customStyle="1" w:styleId="11">
    <w:name w:val="Строгий1"/>
    <w:link w:val="a3"/>
    <w:rsid w:val="00930799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ru-RU"/>
      <w14:ligatures w14:val="none"/>
    </w:rPr>
  </w:style>
  <w:style w:type="character" w:styleId="a3">
    <w:name w:val="Strong"/>
    <w:link w:val="11"/>
    <w:rsid w:val="00930799"/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ru-RU"/>
      <w14:ligatures w14:val="none"/>
    </w:rPr>
  </w:style>
  <w:style w:type="table" w:styleId="a4">
    <w:name w:val="Table Grid"/>
    <w:basedOn w:val="a1"/>
    <w:uiPriority w:val="39"/>
    <w:rsid w:val="00F45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7F6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3492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i w:val="0"/>
      <w:iCs w:val="0"/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C3492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ivanov</dc:creator>
  <cp:keywords/>
  <dc:description/>
  <cp:lastModifiedBy>User</cp:lastModifiedBy>
  <cp:revision>22</cp:revision>
  <cp:lastPrinted>2026-10-13T11:04:00Z</cp:lastPrinted>
  <dcterms:created xsi:type="dcterms:W3CDTF">2024-06-07T03:27:00Z</dcterms:created>
  <dcterms:modified xsi:type="dcterms:W3CDTF">2026-10-16T07:14:00Z</dcterms:modified>
</cp:coreProperties>
</file>