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A3DC16" w14:textId="77777777" w:rsidR="00EB4AD9" w:rsidRDefault="00AE2DD9">
      <w:pPr>
        <w:pStyle w:val="aff"/>
        <w:jc w:val="center"/>
        <w:rPr>
          <w:rFonts w:ascii="Times New Roman" w:hAnsi="Times New Roman"/>
          <w:b/>
          <w:sz w:val="24"/>
          <w:szCs w:val="24"/>
        </w:rPr>
      </w:pPr>
      <w:bookmarkStart w:id="0" w:name="_Hlk164679286"/>
      <w:r>
        <w:rPr>
          <w:rFonts w:ascii="Times New Roman" w:hAnsi="Times New Roman"/>
          <w:b/>
          <w:sz w:val="24"/>
          <w:szCs w:val="24"/>
        </w:rPr>
        <w:t>Техническая спецификация закупаемых услуг</w:t>
      </w:r>
      <w:bookmarkEnd w:id="0"/>
    </w:p>
    <w:p w14:paraId="7AA3DC17" w14:textId="77777777" w:rsidR="00EB4AD9" w:rsidRDefault="00EB4AD9">
      <w:pPr>
        <w:spacing w:after="0" w:line="240" w:lineRule="auto"/>
        <w:rPr>
          <w:b/>
          <w:bCs/>
          <w:sz w:val="24"/>
          <w:szCs w:val="24"/>
        </w:rPr>
      </w:pPr>
    </w:p>
    <w:p w14:paraId="7AA3DC18" w14:textId="5F2ED248" w:rsidR="00EB4AD9" w:rsidRDefault="00AE2DD9">
      <w:pPr>
        <w:pStyle w:val="aff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Общие:</w:t>
      </w:r>
    </w:p>
    <w:p w14:paraId="7AA3DC19" w14:textId="735FF7EC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Поставщик</w:t>
      </w:r>
      <w:r w:rsidR="00657AF1">
        <w:rPr>
          <w:rFonts w:ascii="Times New Roman" w:hAnsi="Times New Roman" w:cs="Times New Roman"/>
          <w:sz w:val="24"/>
          <w:szCs w:val="24"/>
          <w:lang w:val="kk-KZ"/>
        </w:rPr>
        <w:t>у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A3DC1A" w14:textId="77777777" w:rsidR="00EB4AD9" w:rsidRDefault="00AE2DD9">
      <w:pPr>
        <w:pStyle w:val="aff0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Осуществлять</w:t>
      </w:r>
      <w:r>
        <w:rPr>
          <w:rFonts w:ascii="Times New Roman" w:eastAsia="Times New Roman" w:hAnsi="Times New Roman" w:cs="Times New Roman"/>
          <w:sz w:val="24"/>
          <w:szCs w:val="24"/>
          <w14:ligatures w14:val="none"/>
        </w:rPr>
        <w:t xml:space="preserve"> вывоз твердо-бытовых отходов в соответствии с согласованным с Заказчиком графиком.</w:t>
      </w:r>
    </w:p>
    <w:p w14:paraId="7AA3DC1B" w14:textId="77777777" w:rsidR="00EB4AD9" w:rsidRDefault="00AE2DD9">
      <w:pPr>
        <w:pStyle w:val="aff0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 Заказчику подтверждающие разрешение на использование полигона для утилизации ТБО.</w:t>
      </w:r>
      <w:proofErr w:type="gramEnd"/>
    </w:p>
    <w:p w14:paraId="7AA3DC1C" w14:textId="77777777" w:rsidR="00EB4AD9" w:rsidRDefault="00AE2DD9">
      <w:pPr>
        <w:pStyle w:val="aff0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Поддерживать транспорт в чистом и технически исправном состоянии.</w:t>
      </w:r>
    </w:p>
    <w:p w14:paraId="7AA3DC1D" w14:textId="77777777" w:rsidR="00EB4AD9" w:rsidRDefault="00AE2DD9">
      <w:pPr>
        <w:pStyle w:val="aff0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поломки техники или других непредвиденных ситуаций обеспечить замену транспорта в течение 3-х часов.</w:t>
      </w:r>
    </w:p>
    <w:p w14:paraId="7AA3DC1E" w14:textId="77777777" w:rsidR="00EB4AD9" w:rsidRDefault="00AE2DD9">
      <w:pPr>
        <w:pStyle w:val="aff0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экологические и санитарные требования при транспортировке и утилизации ТБО.</w:t>
      </w:r>
    </w:p>
    <w:p w14:paraId="7AA3DC1F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стоимость услуг должны быть включены все расходы Поставщика, включая топливо, амортизацию, техническое обслуживание оборудования, заработную плату водителя, налоги и сборы.</w:t>
      </w:r>
    </w:p>
    <w:p w14:paraId="7AA3DC20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несет полную материальную ответственность за причинение имущественного ущерба Заказчику и третьим лицам в результате оказания услуг.</w:t>
      </w:r>
    </w:p>
    <w:p w14:paraId="7AA3DC21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Услуга должна оказываться в соответствии с графиком, согласованным с Заказчиком, с минимальным влиянием на рабочие процессы.</w:t>
      </w:r>
    </w:p>
    <w:p w14:paraId="7AA3DC22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Услуга должна быть выполнена в полном соответствии с санитарными и экологическими нормами, действующими на территории Республики Казахстан.</w:t>
      </w:r>
    </w:p>
    <w:p w14:paraId="7AA3DC23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начала оказания услуг Поставщик предоставляет Заказчику сведения о техническом состоянии оборудования и контактные данные ответственных лиц.</w:t>
      </w:r>
    </w:p>
    <w:p w14:paraId="7AA3DC24" w14:textId="77777777" w:rsidR="00EB4AD9" w:rsidRPr="00EB39A2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обязуется соблюдать меры противопожарной безопасности, охраны труда и экологической защиты, строго следуя внутренним нормативным актам и регламентам Заказчика.</w:t>
      </w:r>
    </w:p>
    <w:p w14:paraId="6643EE6A" w14:textId="689CA1D6" w:rsidR="00EB39A2" w:rsidRDefault="00EB39A2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Национальные стандарты </w:t>
      </w:r>
      <w:r w:rsidR="00AE2DD9">
        <w:rPr>
          <w:rFonts w:ascii="Times New Roman" w:hAnsi="Times New Roman" w:cs="Times New Roman"/>
          <w:sz w:val="24"/>
          <w:szCs w:val="24"/>
          <w:lang w:val="kk-KZ"/>
        </w:rPr>
        <w:t>отсутствует.</w:t>
      </w:r>
    </w:p>
    <w:p w14:paraId="7AA3DC25" w14:textId="77777777" w:rsidR="00EB4AD9" w:rsidRDefault="00AE2DD9">
      <w:pPr>
        <w:pStyle w:val="aff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 услуги:</w:t>
      </w:r>
    </w:p>
    <w:p w14:paraId="7AA3DC26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Вывоз твердых бытовых отходов.</w:t>
      </w:r>
    </w:p>
    <w:p w14:paraId="7AA3DC27" w14:textId="77777777" w:rsidR="00EB4AD9" w:rsidRDefault="00AE2DD9">
      <w:pPr>
        <w:pStyle w:val="aff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Характеристики услуги:</w:t>
      </w:r>
    </w:p>
    <w:p w14:paraId="7AA3DC28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услуги включает:</w:t>
      </w:r>
    </w:p>
    <w:p w14:paraId="7AA3DC29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подачу специализированного автотранспорта;</w:t>
      </w:r>
    </w:p>
    <w:p w14:paraId="7AA3DC2A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загрузку, транспортировку и утилизацию ТБО на специализированном полигоне;</w:t>
      </w:r>
    </w:p>
    <w:p w14:paraId="7AA3DC2B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еженедельный вывоз ТБО с территории Заказчика в количестве 10 контейнерных баков объемом 1куб.</w:t>
      </w:r>
    </w:p>
    <w:p w14:paraId="7AA3DC2C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выполнения работ:</w:t>
      </w:r>
    </w:p>
    <w:p w14:paraId="7AA3DC2D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вывоз ТБО осуществляется регулярно, в соответствии с согласованном графиком, но не реже 2 раз в неделю, при необходимости по заявке Заказчика;</w:t>
      </w:r>
      <w:proofErr w:type="gramEnd"/>
    </w:p>
    <w:p w14:paraId="7AA3DC2E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частота вывоза: согласно графику, согласованному с Заказчиком;</w:t>
      </w:r>
    </w:p>
    <w:p w14:paraId="7AA3DC2F" w14:textId="2AECB77A" w:rsidR="00EB4AD9" w:rsidRDefault="00EB39A2">
      <w:pPr>
        <w:pStyle w:val="aff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proofErr w:type="spellStart"/>
      <w:r w:rsidR="00AE2DD9">
        <w:rPr>
          <w:rFonts w:ascii="Times New Roman" w:hAnsi="Times New Roman" w:cs="Times New Roman"/>
          <w:b/>
          <w:bCs/>
          <w:sz w:val="24"/>
          <w:szCs w:val="24"/>
        </w:rPr>
        <w:t>ранспортны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</w:t>
      </w:r>
      <w:r w:rsidR="00AE2DD9">
        <w:rPr>
          <w:rFonts w:ascii="Times New Roman" w:hAnsi="Times New Roman" w:cs="Times New Roman"/>
          <w:b/>
          <w:bCs/>
          <w:sz w:val="24"/>
          <w:szCs w:val="24"/>
        </w:rPr>
        <w:t xml:space="preserve"> средства:</w:t>
      </w:r>
    </w:p>
    <w:p w14:paraId="7AA3DC30" w14:textId="77777777" w:rsidR="00EB4AD9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Транспорт, используемый для вывоза ТБО, должен:</w:t>
      </w:r>
    </w:p>
    <w:p w14:paraId="7AA3DC31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специализированным, предназначенным для транспортировки ТБО;</w:t>
      </w:r>
    </w:p>
    <w:p w14:paraId="7AA3DC32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соответствовать санитарным и экологическим нормам;</w:t>
      </w:r>
    </w:p>
    <w:p w14:paraId="7AA3DC33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технически исправным и находиться в чистом состоянии.</w:t>
      </w:r>
    </w:p>
    <w:p w14:paraId="7AA3DC34" w14:textId="77777777" w:rsidR="00EB4AD9" w:rsidRDefault="00AE2DD9">
      <w:pPr>
        <w:pStyle w:val="aff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</w:p>
    <w:p w14:paraId="7AA3DC35" w14:textId="0E871DD1" w:rsidR="00EB4AD9" w:rsidRPr="00EB39A2" w:rsidRDefault="00AE2DD9">
      <w:pPr>
        <w:pStyle w:val="aff0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 Казахстан, область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Жетису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Алакольский</w:t>
      </w:r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сельский </w:t>
      </w:r>
      <w:r>
        <w:rPr>
          <w:rFonts w:ascii="Times New Roman" w:hAnsi="Times New Roman" w:cs="Times New Roman"/>
          <w:sz w:val="24"/>
          <w:szCs w:val="24"/>
        </w:rPr>
        <w:t xml:space="preserve">округ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Достык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пос</w:t>
      </w:r>
      <w:r w:rsidR="00A62795">
        <w:rPr>
          <w:rFonts w:ascii="Times New Roman" w:hAnsi="Times New Roman" w:cs="Times New Roman"/>
          <w:sz w:val="24"/>
          <w:szCs w:val="24"/>
        </w:rPr>
        <w:t xml:space="preserve">елок </w:t>
      </w:r>
      <w:proofErr w:type="spellStart"/>
      <w:r w:rsidR="00A62795">
        <w:rPr>
          <w:rFonts w:ascii="Times New Roman" w:hAnsi="Times New Roman" w:cs="Times New Roman"/>
          <w:sz w:val="24"/>
          <w:szCs w:val="24"/>
        </w:rPr>
        <w:t>Достык</w:t>
      </w:r>
      <w:proofErr w:type="spellEnd"/>
      <w:r w:rsidR="00A62795">
        <w:rPr>
          <w:rFonts w:ascii="Times New Roman" w:hAnsi="Times New Roman" w:cs="Times New Roman"/>
          <w:sz w:val="24"/>
          <w:szCs w:val="24"/>
        </w:rPr>
        <w:t xml:space="preserve">, Учетный квартал </w:t>
      </w:r>
      <w:r w:rsidR="00A62795">
        <w:rPr>
          <w:rFonts w:ascii="Times New Roman" w:hAnsi="Times New Roman" w:cs="Times New Roman"/>
          <w:sz w:val="24"/>
          <w:szCs w:val="24"/>
          <w:lang w:val="kk-KZ"/>
        </w:rPr>
        <w:t>060</w:t>
      </w:r>
      <w:r>
        <w:rPr>
          <w:rFonts w:ascii="Times New Roman" w:hAnsi="Times New Roman" w:cs="Times New Roman"/>
          <w:sz w:val="24"/>
          <w:szCs w:val="24"/>
        </w:rPr>
        <w:t xml:space="preserve">, здание </w:t>
      </w:r>
      <w:r w:rsidR="00A62795">
        <w:rPr>
          <w:rFonts w:ascii="Times New Roman" w:hAnsi="Times New Roman" w:cs="Times New Roman"/>
          <w:sz w:val="24"/>
          <w:szCs w:val="24"/>
          <w:lang w:val="kk-KZ"/>
        </w:rPr>
        <w:t>87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93D70D" w14:textId="77777777" w:rsidR="00EB39A2" w:rsidRDefault="00EB39A2" w:rsidP="00EB39A2">
      <w:pPr>
        <w:pStyle w:val="aff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AA3DC36" w14:textId="77777777" w:rsidR="00EB4AD9" w:rsidRDefault="00EB4AD9">
      <w:pPr>
        <w:spacing w:after="0" w:line="240" w:lineRule="auto"/>
        <w:rPr>
          <w:sz w:val="24"/>
          <w:szCs w:val="24"/>
        </w:rPr>
      </w:pPr>
    </w:p>
    <w:p w14:paraId="7AA3DC37" w14:textId="77777777" w:rsidR="00EB4AD9" w:rsidRDefault="00EB4AD9">
      <w:pPr>
        <w:spacing w:after="0" w:line="240" w:lineRule="auto"/>
        <w:rPr>
          <w:sz w:val="24"/>
          <w:szCs w:val="24"/>
        </w:rPr>
      </w:pPr>
    </w:p>
    <w:p w14:paraId="7AA3DC38" w14:textId="77777777" w:rsidR="00EB4AD9" w:rsidRDefault="00AE2DD9">
      <w:pPr>
        <w:pStyle w:val="aff"/>
        <w:tabs>
          <w:tab w:val="left" w:pos="426"/>
        </w:tabs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 w:clear="all"/>
      </w:r>
    </w:p>
    <w:p w14:paraId="7AA3DC39" w14:textId="77777777" w:rsidR="00EB4AD9" w:rsidRDefault="00AE2DD9">
      <w:pPr>
        <w:pStyle w:val="aff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lastRenderedPageBreak/>
        <w:t xml:space="preserve">Сатып алынатын қызметтердің техникалық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ерекшел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kk-KZ"/>
        </w:rPr>
        <w:t>ігі</w:t>
      </w:r>
    </w:p>
    <w:p w14:paraId="7AA3DC3A" w14:textId="77777777" w:rsidR="00EB4AD9" w:rsidRDefault="00EB4AD9">
      <w:pPr>
        <w:spacing w:after="0" w:line="240" w:lineRule="auto"/>
        <w:rPr>
          <w:sz w:val="24"/>
          <w:szCs w:val="24"/>
        </w:rPr>
      </w:pPr>
    </w:p>
    <w:p w14:paraId="7AA3DC3B" w14:textId="20EF8EEE" w:rsidR="00EB4AD9" w:rsidRDefault="00AE2DD9">
      <w:pPr>
        <w:pStyle w:val="aff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Жалп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A3DC3C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Өні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7AA3DC3D" w14:textId="77777777" w:rsidR="00EB4AD9" w:rsidRDefault="00AE2DD9">
      <w:pPr>
        <w:pStyle w:val="aff0"/>
        <w:numPr>
          <w:ilvl w:val="2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шығаруды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ы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тиіс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3E" w14:textId="77777777" w:rsidR="00EB4AD9" w:rsidRDefault="00AE2DD9">
      <w:pPr>
        <w:pStyle w:val="aff0"/>
        <w:numPr>
          <w:ilvl w:val="2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ҚТ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полигонды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рұқсатты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ы тиіс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A3DC3F" w14:textId="77777777" w:rsidR="00EB4AD9" w:rsidRDefault="00AE2DD9">
      <w:pPr>
        <w:pStyle w:val="aff0"/>
        <w:numPr>
          <w:ilvl w:val="2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ұстау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ы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тиіс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0" w14:textId="77777777" w:rsidR="00EB4AD9" w:rsidRDefault="00AE2DD9">
      <w:pPr>
        <w:pStyle w:val="aff0"/>
        <w:numPr>
          <w:ilvl w:val="2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Техника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бұзылған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күтпеген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жағдайлар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і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тиіс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1" w14:textId="77777777" w:rsidR="00EB4AD9" w:rsidRDefault="00AE2DD9">
      <w:pPr>
        <w:pStyle w:val="aff0"/>
        <w:numPr>
          <w:ilvl w:val="2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ҚТҚ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ы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тиіс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A3DC42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шығындары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жанармай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амортизация,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жабды</w:t>
      </w:r>
      <w:proofErr w:type="gramEnd"/>
      <w:r>
        <w:rPr>
          <w:rFonts w:ascii="Times New Roman" w:hAnsi="Times New Roman" w:cs="Times New Roman"/>
          <w:sz w:val="24"/>
          <w:szCs w:val="24"/>
        </w:rPr>
        <w:t>ққа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қызмет көрсету,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жалақысы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салықтар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алымдар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кіруі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3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қызмет көрсету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алар</w:t>
      </w:r>
      <w:proofErr w:type="gramEnd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келтіргені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жауаптылықта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4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Қызмет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процестеріне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әсер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5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Қызмет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6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Қызмет көрсету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абдықтың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жай-күйі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мәліметтерді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деректерін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7" w14:textId="77777777" w:rsidR="00EB4AD9" w:rsidRPr="00AE2D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регламенттерін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</w:t>
      </w:r>
      <w:proofErr w:type="gramStart"/>
      <w:r>
        <w:rPr>
          <w:rFonts w:ascii="Times New Roman" w:hAnsi="Times New Roman" w:cs="Times New Roman"/>
          <w:sz w:val="24"/>
          <w:szCs w:val="24"/>
        </w:rPr>
        <w:t>тау</w:t>
      </w:r>
      <w:proofErr w:type="gramEnd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C7B545C" w14:textId="6AB2B12E" w:rsidR="00AE2D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Ұлттық стандарттар жоқ.</w:t>
      </w:r>
    </w:p>
    <w:p w14:paraId="7AA3DC48" w14:textId="77777777" w:rsidR="00EB4AD9" w:rsidRDefault="00AE2DD9">
      <w:pPr>
        <w:pStyle w:val="aff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Қызмет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әні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A3DC49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A" w14:textId="77777777" w:rsidR="00EB4AD9" w:rsidRDefault="00AE2DD9">
      <w:pPr>
        <w:pStyle w:val="aff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Қызмет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A3DC4B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Қызмет көрсету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7AA3DC4C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беру;</w:t>
      </w:r>
    </w:p>
    <w:p w14:paraId="7AA3DC4D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полигонда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Қ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AA3DC4E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аумағынан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1куб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контейнерлік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бак ТҚ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ны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әкету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3DC4F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7AA3DC50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ҚТҚ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ірақ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AA3DC51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әкету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жиіл</w:t>
      </w:r>
      <w:proofErr w:type="gramEnd"/>
      <w:r>
        <w:rPr>
          <w:rFonts w:ascii="Times New Roman" w:hAnsi="Times New Roman" w:cs="Times New Roman"/>
          <w:sz w:val="24"/>
          <w:szCs w:val="24"/>
        </w:rPr>
        <w:t>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AA3DC52" w14:textId="53C4ECA0" w:rsidR="00EB4AD9" w:rsidRDefault="00AE2DD9">
      <w:pPr>
        <w:pStyle w:val="aff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Кө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ік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A3DC53" w14:textId="77777777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ҚТҚ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14:paraId="7AA3DC54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ҚТҚ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тасымалдау</w:t>
      </w:r>
      <w:proofErr w:type="gramEnd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AA3DC55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келу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і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тиіс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14:paraId="7AA3DC56" w14:textId="77777777" w:rsidR="00EB4AD9" w:rsidRDefault="00AE2DD9">
      <w:pPr>
        <w:pStyle w:val="aff0"/>
        <w:numPr>
          <w:ilvl w:val="2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ғыдан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</w:t>
      </w:r>
      <w:r>
        <w:rPr>
          <w:rFonts w:ascii="Times New Roman" w:hAnsi="Times New Roman" w:cs="Times New Roman"/>
          <w:sz w:val="24"/>
          <w:szCs w:val="24"/>
          <w:lang w:val="kk-KZ"/>
        </w:rPr>
        <w:t>уы тиіс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A3DC57" w14:textId="77777777" w:rsidR="00EB4AD9" w:rsidRDefault="00AE2DD9">
      <w:pPr>
        <w:pStyle w:val="aff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Қызмет көрсету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орны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7AA3DC58" w14:textId="6B066D2D" w:rsidR="00EB4AD9" w:rsidRDefault="00AE2DD9">
      <w:pPr>
        <w:pStyle w:val="aff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bookmarkStart w:id="1" w:name="_Hlk164335465"/>
      <w:r>
        <w:rPr>
          <w:rFonts w:ascii="Times New Roman" w:eastAsia="Times New Roman" w:hAnsi="Times New Roman"/>
          <w:bCs/>
          <w:sz w:val="24"/>
          <w:szCs w:val="24"/>
          <w:lang w:val="kk-KZ"/>
        </w:rPr>
        <w:t>Қазақстан Республикасы,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Жетісу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облысы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Алакол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ауданы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Достық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ауылдық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округі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Достық </w:t>
      </w:r>
      <w:proofErr w:type="spellStart"/>
      <w:r w:rsidR="00A62795">
        <w:rPr>
          <w:rFonts w:ascii="Times New Roman" w:eastAsia="Times New Roman" w:hAnsi="Times New Roman"/>
          <w:bCs/>
          <w:sz w:val="24"/>
          <w:szCs w:val="24"/>
          <w:lang w:eastAsia="ru-RU"/>
        </w:rPr>
        <w:t>ауылы</w:t>
      </w:r>
      <w:proofErr w:type="spellEnd"/>
      <w:r w:rsidR="00A6279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A62795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060</w:t>
      </w:r>
      <w:r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 е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септік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val="kk-KZ"/>
        </w:rPr>
        <w:t>квартал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A62795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87</w:t>
      </w:r>
      <w:bookmarkStart w:id="2" w:name="_GoBack"/>
      <w:bookmarkEnd w:id="2"/>
      <w:r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-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ғимарат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bookmarkEnd w:id="1"/>
    </w:p>
    <w:p w14:paraId="7AA3DC59" w14:textId="77777777" w:rsidR="00EB4AD9" w:rsidRDefault="00EB4AD9">
      <w:pPr>
        <w:pStyle w:val="aff0"/>
        <w:tabs>
          <w:tab w:val="left" w:pos="567"/>
        </w:tabs>
        <w:spacing w:line="240" w:lineRule="atLeast"/>
        <w:ind w:left="0"/>
        <w:jc w:val="both"/>
        <w:rPr>
          <w:rFonts w:ascii="Times New Roman" w:hAnsi="Times New Roman" w:cs="Times New Roman"/>
          <w:sz w:val="14"/>
          <w:szCs w:val="14"/>
        </w:rPr>
      </w:pPr>
    </w:p>
    <w:sectPr w:rsidR="00EB4AD9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50B46" w14:textId="77777777" w:rsidR="00623CCF" w:rsidRDefault="00623CCF">
      <w:pPr>
        <w:spacing w:after="0" w:line="240" w:lineRule="auto"/>
      </w:pPr>
      <w:r>
        <w:separator/>
      </w:r>
    </w:p>
  </w:endnote>
  <w:endnote w:type="continuationSeparator" w:id="0">
    <w:p w14:paraId="0DE7975E" w14:textId="77777777" w:rsidR="00623CCF" w:rsidRDefault="00623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66DE5A" w14:textId="77777777" w:rsidR="00623CCF" w:rsidRDefault="00623CCF">
      <w:pPr>
        <w:spacing w:after="0" w:line="240" w:lineRule="auto"/>
      </w:pPr>
      <w:r>
        <w:separator/>
      </w:r>
    </w:p>
  </w:footnote>
  <w:footnote w:type="continuationSeparator" w:id="0">
    <w:p w14:paraId="396CA724" w14:textId="77777777" w:rsidR="00623CCF" w:rsidRDefault="00623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B6D"/>
    <w:multiLevelType w:val="multilevel"/>
    <w:tmpl w:val="F19A2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6DC5A3D"/>
    <w:multiLevelType w:val="multilevel"/>
    <w:tmpl w:val="1C1A6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08E4EE6"/>
    <w:multiLevelType w:val="multilevel"/>
    <w:tmpl w:val="40987E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3">
    <w:nsid w:val="44716728"/>
    <w:multiLevelType w:val="multilevel"/>
    <w:tmpl w:val="8DD4AA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8477498"/>
    <w:multiLevelType w:val="multilevel"/>
    <w:tmpl w:val="600AB84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5">
    <w:nsid w:val="5B67554D"/>
    <w:multiLevelType w:val="multilevel"/>
    <w:tmpl w:val="89DE9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2C17D4"/>
    <w:multiLevelType w:val="multilevel"/>
    <w:tmpl w:val="AE880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AC1486"/>
    <w:multiLevelType w:val="multilevel"/>
    <w:tmpl w:val="349EFB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AA64065"/>
    <w:multiLevelType w:val="multilevel"/>
    <w:tmpl w:val="5232C1D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9">
    <w:nsid w:val="6BAD1112"/>
    <w:multiLevelType w:val="multilevel"/>
    <w:tmpl w:val="409283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B3E418F"/>
    <w:multiLevelType w:val="multilevel"/>
    <w:tmpl w:val="95B02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194DA6"/>
    <w:multiLevelType w:val="multilevel"/>
    <w:tmpl w:val="42529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D9"/>
    <w:rsid w:val="00623CCF"/>
    <w:rsid w:val="00657AF1"/>
    <w:rsid w:val="0066749E"/>
    <w:rsid w:val="007C1B1A"/>
    <w:rsid w:val="00A62795"/>
    <w:rsid w:val="00AE2DD9"/>
    <w:rsid w:val="00C021F0"/>
    <w:rsid w:val="00EB39A2"/>
    <w:rsid w:val="00EB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3DC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14:ligatures w14:val="none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link w:val="af1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</w:style>
  <w:style w:type="paragraph" w:styleId="af2">
    <w:name w:val="footer"/>
    <w:basedOn w:val="a"/>
    <w:link w:val="af3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</w:style>
  <w:style w:type="paragraph" w:styleId="af4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5">
    <w:name w:val="foot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  <w:pPr>
      <w:spacing w:after="0"/>
    </w:pPr>
  </w:style>
  <w:style w:type="paragraph" w:styleId="aff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  <w14:ligatures w14:val="none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14:ligatures w14:val="none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  <w14:ligatures w14:val="none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link w:val="af1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</w:style>
  <w:style w:type="paragraph" w:styleId="af2">
    <w:name w:val="footer"/>
    <w:basedOn w:val="a"/>
    <w:link w:val="af3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</w:style>
  <w:style w:type="paragraph" w:styleId="af4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5">
    <w:name w:val="foot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  <w:pPr>
      <w:spacing w:after="0"/>
    </w:pPr>
  </w:style>
  <w:style w:type="paragraph" w:styleId="aff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  <w14:ligatures w14:val="none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lenovo2023_01@mail.ru</dc:creator>
  <cp:lastModifiedBy>Service NurZholyCustoms</cp:lastModifiedBy>
  <cp:revision>11</cp:revision>
  <dcterms:created xsi:type="dcterms:W3CDTF">2025-02-10T08:03:00Z</dcterms:created>
  <dcterms:modified xsi:type="dcterms:W3CDTF">2026-09-21T06:13:00Z</dcterms:modified>
</cp:coreProperties>
</file>