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006" w:rsidRDefault="00184006" w:rsidP="007410FB">
      <w:pPr>
        <w:jc w:val="both"/>
        <w:rPr>
          <w:rFonts w:ascii="Times New Roman" w:hAnsi="Times New Roman" w:cs="Times New Roman"/>
          <w:b/>
          <w:lang w:val="kk-KZ"/>
        </w:rPr>
      </w:pPr>
    </w:p>
    <w:p w:rsidR="00BE0CEC" w:rsidRDefault="00BE0CEC" w:rsidP="007410FB">
      <w:pPr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Техническая спецификация</w:t>
      </w:r>
    </w:p>
    <w:p w:rsidR="007410FB" w:rsidRDefault="007410FB" w:rsidP="007410FB">
      <w:pPr>
        <w:jc w:val="center"/>
        <w:rPr>
          <w:rFonts w:ascii="Times New Roman" w:hAnsi="Times New Roman" w:cs="Times New Roman"/>
          <w:b/>
          <w:lang w:val="kk-KZ"/>
        </w:rPr>
      </w:pPr>
    </w:p>
    <w:p w:rsidR="007410FB" w:rsidRDefault="007410FB" w:rsidP="007410FB">
      <w:pPr>
        <w:jc w:val="center"/>
        <w:rPr>
          <w:rFonts w:ascii="Times New Roman" w:hAnsi="Times New Roman" w:cs="Times New Roman"/>
          <w:b/>
          <w:lang w:val="kk-KZ"/>
        </w:rPr>
      </w:pPr>
      <w:r w:rsidRPr="007410FB">
        <w:rPr>
          <w:rFonts w:ascii="Times New Roman" w:hAnsi="Times New Roman" w:cs="Times New Roman"/>
          <w:b/>
          <w:lang w:val="kk-KZ"/>
        </w:rPr>
        <w:t xml:space="preserve">Прокладка водопровода и канализации в здании </w:t>
      </w:r>
      <w:r w:rsidR="00795D02">
        <w:rPr>
          <w:rFonts w:ascii="Times New Roman" w:hAnsi="Times New Roman" w:cs="Times New Roman"/>
          <w:b/>
        </w:rPr>
        <w:t>Минского</w:t>
      </w:r>
      <w:r w:rsidRPr="007410FB">
        <w:rPr>
          <w:rFonts w:ascii="Times New Roman" w:hAnsi="Times New Roman" w:cs="Times New Roman"/>
          <w:b/>
          <w:lang w:val="kk-KZ"/>
        </w:rPr>
        <w:t xml:space="preserve"> медицинского пункта КГП "Федоровская районная больница" Управления здравоохранения акимата Костанайской области</w:t>
      </w:r>
    </w:p>
    <w:p w:rsidR="00BE0CEC" w:rsidRPr="00795D02" w:rsidRDefault="00BE0CEC" w:rsidP="007410FB">
      <w:pPr>
        <w:jc w:val="both"/>
        <w:rPr>
          <w:rFonts w:ascii="Times New Roman" w:hAnsi="Times New Roman" w:cs="Times New Roman"/>
          <w:b/>
        </w:rPr>
      </w:pPr>
    </w:p>
    <w:p w:rsidR="00795D02" w:rsidRPr="00795D02" w:rsidRDefault="00795D02" w:rsidP="007410FB">
      <w:pPr>
        <w:jc w:val="both"/>
        <w:rPr>
          <w:rFonts w:ascii="Times New Roman" w:hAnsi="Times New Roman" w:cs="Times New Roman"/>
          <w:b/>
        </w:rPr>
      </w:pPr>
    </w:p>
    <w:p w:rsidR="00795D02" w:rsidRPr="00795D02" w:rsidRDefault="00795D02" w:rsidP="007410FB">
      <w:pPr>
        <w:jc w:val="both"/>
        <w:rPr>
          <w:rFonts w:ascii="Times New Roman" w:hAnsi="Times New Roman" w:cs="Times New Roman"/>
          <w:b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65"/>
        <w:gridCol w:w="1833"/>
        <w:gridCol w:w="851"/>
      </w:tblGrid>
      <w:tr w:rsidR="00795D02" w:rsidRPr="00795D02" w:rsidTr="00795D02">
        <w:trPr>
          <w:trHeight w:hRule="exact"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Установка бака круглого и прямоугольного, вместимость 0,1 м³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бак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795D02" w:rsidRPr="00795D02" w:rsidTr="00795D02">
        <w:trPr>
          <w:trHeight w:hRule="exact"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Бочка ПВХ 50 л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795D02" w:rsidRPr="00795D02" w:rsidTr="00795D02">
        <w:trPr>
          <w:trHeight w:hRule="exact"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Монтаж оборудования без монтажа проводов, прибор штепсельный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795D02" w:rsidRPr="00795D02" w:rsidTr="00795D02">
        <w:trPr>
          <w:trHeight w:hRule="exact"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Терморегулятор с датчиком модели 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ТР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111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795D02" w:rsidRPr="00795D02" w:rsidTr="00795D02">
        <w:trPr>
          <w:trHeight w:hRule="exact"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Элемент электрический нагревательный 1,5 кВт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795D02" w:rsidRPr="00795D02" w:rsidTr="00795D02">
        <w:trPr>
          <w:trHeight w:val="555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Кран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шаровый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латунный, муфтовый (В-В), рукоятка-бабочка, для газа, Т до +60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°С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 РN 40 ГОСТ 21345-2005 DN 15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</w:tr>
      <w:tr w:rsidR="00795D02" w:rsidRPr="00795D02" w:rsidTr="00795D02">
        <w:trPr>
          <w:trHeight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Подводки гибкие к водоразборной арматуре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</w:tr>
      <w:tr w:rsidR="00795D02" w:rsidRPr="00795D02" w:rsidTr="00795D02">
        <w:trPr>
          <w:trHeight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Прокладка короба (</w:t>
            </w:r>
            <w:proofErr w:type="spellStart"/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кабель-канала</w:t>
            </w:r>
            <w:proofErr w:type="spellEnd"/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 полимерного, периметр до 60 мм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</w:p>
        </w:tc>
      </w:tr>
      <w:tr w:rsidR="00795D02" w:rsidRPr="00795D02" w:rsidTr="00795D02">
        <w:trPr>
          <w:trHeight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Канал кабельный из ПВХ, размерами 16 мм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16 мм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6,18</w:t>
            </w:r>
          </w:p>
        </w:tc>
      </w:tr>
      <w:tr w:rsidR="00795D02" w:rsidRPr="00795D02" w:rsidTr="00795D02">
        <w:trPr>
          <w:trHeight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Прокладка в проложенном коробе (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кабель-канале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 провода, сечение до 6 мм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  <w:proofErr w:type="gramEnd"/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</w:p>
        </w:tc>
      </w:tr>
      <w:tr w:rsidR="00795D02" w:rsidRPr="00795D02" w:rsidTr="00795D02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Кабель силовой не распространяющий горение, число жил 3, напряжение 0,66 кВ ГОСТ 31996-2012, марки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ВВГнг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3х2,5 (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ок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)-0,66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6,18</w:t>
            </w:r>
          </w:p>
        </w:tc>
      </w:tr>
      <w:tr w:rsidR="00795D02" w:rsidRPr="00795D02" w:rsidTr="00795D02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Коробка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ответвительная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для твердых стен типа КМ41005, диаметром 70 мм, глубиной 30 мм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795D02" w:rsidRPr="00795D02" w:rsidTr="00795D02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Установка выключателя одноклавишного или двухклавишного, штепсельной розетки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неутопленного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типа при открытой проводке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795D02" w:rsidRPr="00795D02" w:rsidTr="00795D02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Розетка силовая открытой установки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Inspiria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 одноместная, с заземляющими контактами, без защитных шторок, 250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В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 16 А, IP20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795D02" w:rsidRPr="00795D02" w:rsidTr="00795D02">
        <w:trPr>
          <w:trHeight w:hRule="exact"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Монтаж заземления оборудования местного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795D02" w:rsidRPr="00795D02" w:rsidTr="00795D02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Прокладка трубопровода канализации из трубы полимерной раструбной, диаметр 50 мм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трубопровода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</w:tr>
      <w:tr w:rsidR="00795D02" w:rsidRPr="00795D02" w:rsidTr="00795D02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Труба из поливинилхлорида ПВХ для систем внутреннего водоотведения размерами 50х3,2 мм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3,992</w:t>
            </w:r>
          </w:p>
        </w:tc>
      </w:tr>
      <w:tr w:rsidR="00795D02" w:rsidRPr="00795D02" w:rsidTr="00795D02">
        <w:trPr>
          <w:trHeight w:val="555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Опора полипропиленовая PP-R одинарная (клипса) диаметром 50 мм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</w:tr>
      <w:tr w:rsidR="00795D02" w:rsidRPr="00795D02" w:rsidTr="00795D02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Отвод из поливинилхлорида ПВХ 90° для напорных канализационных труб диаметром 50 мм, с уплотнительной резинкой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</w:tr>
      <w:tr w:rsidR="00795D02" w:rsidRPr="00795D02" w:rsidTr="00795D02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Тройник из поливинилхлорида ПВХ 90° для напорных канализационных труб размерами 50х50х50 мм, с уплотнительной резинкой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795D02" w:rsidRPr="00795D02" w:rsidTr="00795D02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Установка умывальника одиночного с инсталляцией с подводкой холодной и горячей воды, с установкой и подключением смесителя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комплект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795D02" w:rsidRPr="00795D02" w:rsidTr="00795D02">
        <w:trPr>
          <w:trHeight w:val="750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Умывальник без пьедестала полукруглый, овальный, прямоугольный, трапециевидный со спинкой или без спинки размерами L 600 мм, B 450 мм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795D02" w:rsidRPr="00795D02" w:rsidTr="00795D02">
        <w:trPr>
          <w:trHeight w:val="555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Пьедестал для умывальника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795D02" w:rsidRPr="00795D02" w:rsidTr="00795D02">
        <w:trPr>
          <w:trHeight w:val="750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Смеситель для умывальника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однорукояточный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/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двухрукояточный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с изогнутым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изливом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набортный/настенный, излив с аэратором</w:t>
            </w:r>
            <w:proofErr w:type="gramEnd"/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795D02" w:rsidRPr="00795D02" w:rsidTr="00795D02">
        <w:trPr>
          <w:trHeight w:val="555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Муфта полипропиленовая PP-R комбинированная с наружной резьбой размерами 16х1/2"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</w:tr>
      <w:tr w:rsidR="00795D02" w:rsidRPr="00795D02" w:rsidTr="00795D02">
        <w:trPr>
          <w:trHeight w:val="750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Кран PP-R 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шаровый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из нержавеющей стали муфтовый (В-В),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полнопроходной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 для воды, пара и нефтепродуктов, Т от -40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°С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до +300°С, PN 16 ГОСТ 21345-2005 DN 15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</w:tr>
      <w:tr w:rsidR="00795D02" w:rsidRPr="00795D02" w:rsidTr="00795D02">
        <w:trPr>
          <w:trHeight w:val="555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Подводки гибкие к водоразборной арматуре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</w:tr>
      <w:tr w:rsidR="00795D02" w:rsidRPr="00795D02" w:rsidTr="00795D02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Прокладка трубопровода канализации из трубы полимерной раструбной, диаметр 100 мм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трубопровода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</w:tr>
      <w:tr w:rsidR="00795D02" w:rsidRPr="00795D02" w:rsidTr="00795D02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Труба из поливинилхлорида ПВХ для систем внутреннего водоотведения размерами 110х3,2 мм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4,99</w:t>
            </w:r>
          </w:p>
        </w:tc>
      </w:tr>
      <w:tr w:rsidR="00795D02" w:rsidRPr="00795D02" w:rsidTr="00795D02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Отвод полиэтиленовый литой 90° ПЭ 100 SDR 11, PN 16 диаметром 110 мм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795D02" w:rsidRPr="00795D02" w:rsidTr="00795D02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Разработка грунта в траншее в отвал экскаватором "Обратная лопата", вместимость ковша 0,5 м³, группа грунта 2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³ грунта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12,75</w:t>
            </w:r>
          </w:p>
        </w:tc>
      </w:tr>
      <w:tr w:rsidR="00795D02" w:rsidRPr="00795D02" w:rsidTr="00795D02">
        <w:trPr>
          <w:trHeight w:hRule="exact" w:val="340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³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0,6</w:t>
            </w:r>
          </w:p>
        </w:tc>
      </w:tr>
      <w:tr w:rsidR="00795D02" w:rsidRPr="00795D02" w:rsidTr="00795D02">
        <w:trPr>
          <w:trHeight w:hRule="exact" w:val="340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Устройство подстилающих и выравнивающих слоев оснований из щебня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³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0,6</w:t>
            </w:r>
          </w:p>
        </w:tc>
      </w:tr>
      <w:tr w:rsidR="00795D02" w:rsidRPr="00795D02" w:rsidTr="00795D02">
        <w:trPr>
          <w:trHeight w:val="555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Щебень из плотных горных пород для строительных работ М800 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РК 1284-2004 фракция 40-80 (70) мм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³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0,6</w:t>
            </w:r>
          </w:p>
        </w:tc>
      </w:tr>
      <w:tr w:rsidR="00795D02" w:rsidRPr="00795D02" w:rsidTr="00795D02">
        <w:trPr>
          <w:trHeight w:hRule="exact" w:val="340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Баки круглые и прямоугольные вместимостью до 0,2 м³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795D02" w:rsidRPr="00795D02" w:rsidTr="00795D02">
        <w:trPr>
          <w:trHeight w:hRule="exact" w:val="340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Устройство ввода трубы в колодец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канал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795D02" w:rsidRPr="00795D02" w:rsidTr="00795D02">
        <w:trPr>
          <w:trHeight w:hRule="exact" w:val="340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Засыпка траншей, пазух, котлованов и ям, группа грунта 2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³ грунта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12,2</w:t>
            </w:r>
          </w:p>
        </w:tc>
      </w:tr>
      <w:tr w:rsidR="00795D02" w:rsidRPr="00795D02" w:rsidTr="00795D02">
        <w:trPr>
          <w:trHeight w:hRule="exact" w:val="340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80808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808080"/>
                <w:lang w:eastAsia="ru-RU"/>
              </w:rPr>
              <w:t>Вывоз лишнего грунта и мусора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95D02" w:rsidRPr="00795D02" w:rsidTr="00795D02">
        <w:trPr>
          <w:trHeight w:hRule="exact" w:val="340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Мусор строительный (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механизированная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). Погрузка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0,5</w:t>
            </w:r>
          </w:p>
        </w:tc>
      </w:tr>
      <w:tr w:rsidR="00795D02" w:rsidRPr="00795D02" w:rsidTr="00795D02">
        <w:trPr>
          <w:trHeight w:val="750"/>
        </w:trPr>
        <w:tc>
          <w:tcPr>
            <w:tcW w:w="7665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Перевозка строительных грузов самосвалами в населенных пунктах. Грузоподъемность свыше 5 до 10 т. Расстояние перевозки 5 км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т·км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D02" w:rsidRPr="00795D02" w:rsidRDefault="00795D02" w:rsidP="00795D02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2,5</w:t>
            </w:r>
          </w:p>
        </w:tc>
      </w:tr>
    </w:tbl>
    <w:p w:rsidR="00795D02" w:rsidRDefault="00795D02" w:rsidP="007410FB">
      <w:pPr>
        <w:jc w:val="both"/>
        <w:rPr>
          <w:rFonts w:ascii="Times New Roman" w:hAnsi="Times New Roman" w:cs="Times New Roman"/>
          <w:b/>
          <w:lang w:val="en-US"/>
        </w:rPr>
      </w:pPr>
    </w:p>
    <w:p w:rsidR="00795D02" w:rsidRDefault="00795D02" w:rsidP="007410FB">
      <w:pPr>
        <w:jc w:val="both"/>
        <w:rPr>
          <w:rFonts w:ascii="Times New Roman" w:hAnsi="Times New Roman" w:cs="Times New Roman"/>
          <w:b/>
          <w:lang w:val="en-US"/>
        </w:rPr>
      </w:pPr>
    </w:p>
    <w:p w:rsidR="00795D02" w:rsidRDefault="00795D02" w:rsidP="007410FB">
      <w:pPr>
        <w:jc w:val="both"/>
        <w:rPr>
          <w:rFonts w:ascii="Times New Roman" w:hAnsi="Times New Roman" w:cs="Times New Roman"/>
          <w:b/>
          <w:lang w:val="en-US"/>
        </w:rPr>
      </w:pPr>
    </w:p>
    <w:p w:rsidR="00795D02" w:rsidRDefault="00795D02" w:rsidP="007410FB">
      <w:pPr>
        <w:jc w:val="both"/>
        <w:rPr>
          <w:rFonts w:ascii="Times New Roman" w:hAnsi="Times New Roman" w:cs="Times New Roman"/>
          <w:b/>
        </w:rPr>
      </w:pPr>
    </w:p>
    <w:p w:rsidR="00841E1F" w:rsidRDefault="00841E1F" w:rsidP="00841E1F">
      <w:pPr>
        <w:jc w:val="both"/>
        <w:rPr>
          <w:rFonts w:ascii="Times New Roman" w:hAnsi="Times New Roman" w:cs="Times New Roman"/>
          <w:b/>
          <w:lang w:val="kk-KZ"/>
        </w:rPr>
      </w:pPr>
    </w:p>
    <w:p w:rsidR="00841E1F" w:rsidRDefault="00841E1F" w:rsidP="00841E1F">
      <w:pPr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Техникалық ерекшелік</w:t>
      </w:r>
    </w:p>
    <w:p w:rsidR="00841E1F" w:rsidRDefault="00841E1F" w:rsidP="00841E1F">
      <w:pPr>
        <w:jc w:val="center"/>
        <w:rPr>
          <w:rFonts w:ascii="Times New Roman" w:hAnsi="Times New Roman" w:cs="Times New Roman"/>
          <w:b/>
          <w:lang w:val="kk-KZ"/>
        </w:rPr>
      </w:pPr>
    </w:p>
    <w:p w:rsidR="00841E1F" w:rsidRDefault="00841E1F" w:rsidP="00841E1F">
      <w:pPr>
        <w:jc w:val="center"/>
        <w:rPr>
          <w:rFonts w:ascii="Times New Roman" w:hAnsi="Times New Roman" w:cs="Times New Roman"/>
          <w:b/>
          <w:lang w:val="kk-KZ"/>
        </w:rPr>
      </w:pPr>
      <w:r w:rsidRPr="007410FB">
        <w:rPr>
          <w:rFonts w:ascii="Times New Roman" w:hAnsi="Times New Roman" w:cs="Times New Roman"/>
          <w:b/>
          <w:lang w:val="kk-KZ"/>
        </w:rPr>
        <w:t xml:space="preserve">Ғимаратта су құбыры мен кәрізді төсеу </w:t>
      </w:r>
      <w:r w:rsidRPr="00841E1F">
        <w:rPr>
          <w:rFonts w:ascii="Times New Roman" w:hAnsi="Times New Roman" w:cs="Times New Roman"/>
          <w:b/>
          <w:lang w:val="kk-KZ"/>
        </w:rPr>
        <w:t>Минск қаласының</w:t>
      </w:r>
      <w:r w:rsidRPr="007410FB">
        <w:rPr>
          <w:rFonts w:ascii="Times New Roman" w:hAnsi="Times New Roman" w:cs="Times New Roman"/>
          <w:b/>
          <w:lang w:val="kk-KZ"/>
        </w:rPr>
        <w:t xml:space="preserve"> Қостанай облысы әкімдігінің Денсаулық сақтау басқармасының "Федоров аудандық ауруханасы" КМК медициналық пункті</w:t>
      </w:r>
    </w:p>
    <w:p w:rsidR="00841E1F" w:rsidRPr="00841E1F" w:rsidRDefault="00841E1F" w:rsidP="00841E1F">
      <w:pPr>
        <w:jc w:val="both"/>
        <w:rPr>
          <w:rFonts w:ascii="Times New Roman" w:hAnsi="Times New Roman" w:cs="Times New Roman"/>
          <w:b/>
          <w:lang w:val="kk-KZ"/>
        </w:rPr>
      </w:pPr>
    </w:p>
    <w:p w:rsidR="00841E1F" w:rsidRPr="00841E1F" w:rsidRDefault="00841E1F" w:rsidP="00841E1F">
      <w:pPr>
        <w:jc w:val="both"/>
        <w:rPr>
          <w:rFonts w:ascii="Times New Roman" w:hAnsi="Times New Roman" w:cs="Times New Roman"/>
          <w:b/>
          <w:lang w:val="kk-KZ"/>
        </w:rPr>
      </w:pPr>
    </w:p>
    <w:p w:rsidR="00841E1F" w:rsidRPr="00841E1F" w:rsidRDefault="00841E1F" w:rsidP="00841E1F">
      <w:pPr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65"/>
        <w:gridCol w:w="1833"/>
        <w:gridCol w:w="851"/>
      </w:tblGrid>
      <w:tr w:rsidR="00841E1F" w:rsidRPr="00795D02" w:rsidTr="00235EB3">
        <w:trPr>
          <w:trHeight w:hRule="exact"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841E1F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</w:pPr>
            <w:r w:rsidRPr="00841E1F">
              <w:rPr>
                <w:rFonts w:ascii="Times New Roman" w:eastAsia="Times New Roman" w:hAnsi="Times New Roman" w:cs="Times New Roman"/>
                <w:bCs/>
                <w:color w:val="000000"/>
                <w:lang w:val="kk-KZ" w:eastAsia="ru-RU"/>
              </w:rPr>
              <w:t>Сыйымдылығы 0,1 м3 дөңгелек және тікбұрышты резервуарды орнату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бак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41E1F" w:rsidRPr="00795D02" w:rsidTr="00235EB3">
        <w:trPr>
          <w:trHeight w:hRule="exact"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ПВХ бөшкесі 50 л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41E1F" w:rsidRPr="00795D02" w:rsidTr="00235EB3">
        <w:trPr>
          <w:trHeight w:hRule="exact"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Жабдықты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сымдарды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монтаждаусыз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монтаждау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,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штепсельдік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аспап</w:t>
            </w:r>
            <w:proofErr w:type="spellEnd"/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41E1F" w:rsidRPr="00795D02" w:rsidTr="00235EB3">
        <w:trPr>
          <w:trHeight w:hRule="exact"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Модель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датчигі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бар термостат 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ТР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111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41E1F" w:rsidRPr="00795D02" w:rsidTr="00235EB3">
        <w:trPr>
          <w:trHeight w:hRule="exact"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Электрлік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қыздырғыш элемент 1,5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кВТ</w:t>
            </w:r>
            <w:proofErr w:type="spellEnd"/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41E1F" w:rsidRPr="00795D02" w:rsidTr="00235EB3">
        <w:trPr>
          <w:trHeight w:val="555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Кран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шарлы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жез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,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муфталы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(В-В), тұтқа-көбелек, газға арналған, Т +60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дейін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°С</w:t>
            </w:r>
            <w:proofErr w:type="spellEnd"/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 РН 40 МЕМСТ 21345-2005 ДН 15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</w:tr>
      <w:tr w:rsidR="00841E1F" w:rsidRPr="00795D02" w:rsidTr="00235EB3">
        <w:trPr>
          <w:trHeight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Су бөлетін арматураға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икемді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жеткізгіштер</w:t>
            </w:r>
            <w:proofErr w:type="spellEnd"/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</w:tr>
      <w:tr w:rsidR="00841E1F" w:rsidRPr="00795D02" w:rsidTr="00235EB3">
        <w:trPr>
          <w:trHeight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Қорапты төсеу (кәбіл-арна)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полимерлік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,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периметрі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60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мм-ге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дейін</w:t>
            </w:r>
            <w:proofErr w:type="spellEnd"/>
            <w:proofErr w:type="gramEnd"/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</w:p>
        </w:tc>
      </w:tr>
      <w:tr w:rsidR="00841E1F" w:rsidRPr="00795D02" w:rsidTr="00235EB3">
        <w:trPr>
          <w:trHeight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ПВХ-дан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жасалған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кабельдік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арна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, өлшемдері 16 мм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х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16 мм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6,18</w:t>
            </w:r>
          </w:p>
        </w:tc>
      </w:tr>
      <w:tr w:rsidR="00841E1F" w:rsidRPr="00795D02" w:rsidTr="00235EB3">
        <w:trPr>
          <w:trHeight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Төселген қораптағы төсем (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кабель-арнада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)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сымдар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, қимасы 6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мм-ге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дейін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  <w:proofErr w:type="gramEnd"/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</w:p>
        </w:tc>
      </w:tr>
      <w:tr w:rsidR="00841E1F" w:rsidRPr="00795D02" w:rsidTr="00235EB3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Жануды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таратпайтын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қуат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кабелі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, өзектер саны 3,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кернеуі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0,66 кВ ГОСТ 31996-2012,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маркалар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ВВГнг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3х2,5 (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ок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)-0,66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6,18</w:t>
            </w:r>
          </w:p>
        </w:tc>
      </w:tr>
      <w:tr w:rsidR="00841E1F" w:rsidRPr="00795D02" w:rsidTr="00235EB3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Қорап тармақталушы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диаметрі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70 мм, тереңдігі 30 мм КМ41005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типті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қатты қабырғалар үшін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41E1F" w:rsidRPr="00795D02" w:rsidTr="00235EB3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Бі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</w:t>
            </w:r>
            <w:proofErr w:type="spellEnd"/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кілтті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немесе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екі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кілтті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ажыратқышты,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штепсельдік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розетканы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орнату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жылытылмаған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сымдары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ашық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типті</w:t>
            </w:r>
            <w:proofErr w:type="spellEnd"/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41E1F" w:rsidRPr="00795D02" w:rsidTr="00235EB3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Ашық қондырғының қуатты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розеткасы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Inspiria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,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бір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орындық,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жерге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тұйықтау түйіспелері бар, қорғаныш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перделері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жоқ, 250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Жылы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 16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А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 ІР20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41E1F" w:rsidRPr="00795D02" w:rsidTr="00235EB3">
        <w:trPr>
          <w:trHeight w:hRule="exact" w:val="284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Жергілікті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жабдықтың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жерге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тұйықталуын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монтаждау</w:t>
            </w:r>
            <w:proofErr w:type="spellEnd"/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41E1F" w:rsidRPr="00795D02" w:rsidTr="00235EB3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Диаметрі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50 мм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полимерлі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ұңғымалы құбырдан кә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із құбырын төсеу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құбыр желісінің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</w:tr>
      <w:tr w:rsidR="00841E1F" w:rsidRPr="00795D02" w:rsidTr="00235EB3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Өлшемдері 50х3,2 мм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ішкі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канализация жүйелеріне арналған ПВХ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поливинилхлоридті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құбыр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3,992</w:t>
            </w:r>
          </w:p>
        </w:tc>
      </w:tr>
      <w:tr w:rsidR="00841E1F" w:rsidRPr="00795D02" w:rsidTr="00235EB3">
        <w:trPr>
          <w:trHeight w:val="555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Диаметрі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50 мм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полипропиленді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PP-R дара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тіреуіш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(клипса)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</w:tr>
      <w:tr w:rsidR="00841E1F" w:rsidRPr="00795D02" w:rsidTr="00235EB3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Диаметрі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50 мм қысымды кә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із құбырлары үшін ПВХ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поливинилхлоридінен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90° бұру, тығыздағыш жолағы бар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</w:tr>
      <w:tr w:rsidR="00841E1F" w:rsidRPr="00795D02" w:rsidTr="00235EB3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Өлшемдері 50х50х50 мм қысымды кә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із құбырларына арналған ПВХ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поливинилхлоридінен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жасалған 90° тройник, тығыздағыш жолағы бар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41E1F" w:rsidRPr="00795D02" w:rsidTr="00235EB3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Араластырғышты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орнату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және қосу арқылы суық және ыстық су құбыры бар қондырғысы бар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жеке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қол жуғышты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орнату</w:t>
            </w:r>
            <w:proofErr w:type="spellEnd"/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жинақ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41E1F" w:rsidRPr="00795D02" w:rsidTr="00235EB3">
        <w:trPr>
          <w:trHeight w:val="750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Тұғыры жоқ қолжуғыш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жартылай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шеңберлі, сопақша, тікбұрышты, арқасы бар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немесе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арқасы жоқ трапеция тә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ізді, өлшемдері L 600 мм, B 450 мм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41E1F" w:rsidRPr="00795D02" w:rsidTr="00235EB3">
        <w:trPr>
          <w:trHeight w:val="555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Қол жуғ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ыш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қа арналған тұғыр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41E1F" w:rsidRPr="00795D02" w:rsidTr="00235EB3">
        <w:trPr>
          <w:trHeight w:val="750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Қол жуғышқа арналған араластырғыш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бір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қолды/екі тұ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қалы қисық сызықпен құйындымен термелік/қабырғаға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орнатылатын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 аэраторы бар құйма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41E1F" w:rsidRPr="00795D02" w:rsidTr="00235EB3">
        <w:trPr>
          <w:trHeight w:val="555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Өлшемдері 16х1/2" сыртқы бұрандамен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бі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іктірілген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PP-R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полипропиленді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муфта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</w:tr>
      <w:tr w:rsidR="00841E1F" w:rsidRPr="00795D02" w:rsidTr="00235EB3">
        <w:trPr>
          <w:trHeight w:val="750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Кран PP-R 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шарлы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тот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баспайтын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болаттан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жасалған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муфталы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(В-В), толық ұңғылы, су,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бу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және мұнай өнімдері үшін,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Т-дан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-40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°С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+300°С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дейін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, PN 16 МЕМСТ 21345-2005 DN 15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</w:tr>
      <w:tr w:rsidR="00841E1F" w:rsidRPr="00795D02" w:rsidTr="00235EB3">
        <w:trPr>
          <w:trHeight w:val="555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Су бөлетін арматураға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икемді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жеткізгіштер</w:t>
            </w:r>
            <w:proofErr w:type="spellEnd"/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</w:p>
        </w:tc>
      </w:tr>
      <w:tr w:rsidR="00841E1F" w:rsidRPr="00795D02" w:rsidTr="00235EB3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Диаметрі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100 мм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полимерлі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ұңғымалы құбырдан кә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із құбырын төсеу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құбыр желісінің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</w:p>
        </w:tc>
      </w:tr>
      <w:tr w:rsidR="00841E1F" w:rsidRPr="00795D02" w:rsidTr="00235EB3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Өлшемдері 110х3,2 мм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ішкі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канализация жүйелеріне арналған ПВХ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поливинилхлоридті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құбыр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4,99</w:t>
            </w:r>
          </w:p>
        </w:tc>
      </w:tr>
      <w:tr w:rsidR="00841E1F" w:rsidRPr="00795D02" w:rsidTr="00235EB3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Диаметрі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110 мм 90° ПЭ 100 SDR 11, PN 16 құйылған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полиэтиленді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бұрма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41E1F" w:rsidRPr="00795D02" w:rsidTr="00235EB3">
        <w:trPr>
          <w:trHeight w:hRule="exact" w:val="567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Экскаватормен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"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Экскаватормен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" үйіндідегі траншеядағы топырақты өңдеу, шөмі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ің сыйымдылығы 0,5 м3, топырақ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тобы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2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м3 топырақ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12,75</w:t>
            </w:r>
          </w:p>
        </w:tc>
      </w:tr>
      <w:tr w:rsidR="00841E1F" w:rsidRPr="00795D02" w:rsidTr="00235EB3">
        <w:trPr>
          <w:trHeight w:hRule="exact" w:val="340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Құмнан жасалған негіздердің төсейтін және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тегістейтін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қабаттарының құрылғысы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³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0,6</w:t>
            </w:r>
          </w:p>
        </w:tc>
      </w:tr>
      <w:tr w:rsidR="00841E1F" w:rsidRPr="00795D02" w:rsidTr="00235EB3">
        <w:trPr>
          <w:trHeight w:hRule="exact" w:val="340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Қиыршықтастан жасалған негіздердің төсейтін және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тегістейтін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қабаттарының құрылғысы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³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0,6</w:t>
            </w:r>
          </w:p>
        </w:tc>
      </w:tr>
      <w:tr w:rsidR="00841E1F" w:rsidRPr="00795D02" w:rsidTr="00235EB3">
        <w:trPr>
          <w:trHeight w:val="555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Құрылыс жұмыстарына арналған тығыз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жыныстардан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жасалған қиыршық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тас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M800 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СТ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ҚР 1284-2004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фракциясы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40-80 (70) мм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³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0,6</w:t>
            </w:r>
          </w:p>
        </w:tc>
      </w:tr>
      <w:tr w:rsidR="00841E1F" w:rsidRPr="00795D02" w:rsidTr="00235EB3">
        <w:trPr>
          <w:trHeight w:hRule="exact" w:val="340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Сыйымдылығы 0,2 м3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дейінгі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дөңгелек және тікбұрышты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бактар</w:t>
            </w:r>
            <w:proofErr w:type="spellEnd"/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дана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41E1F" w:rsidRPr="00795D02" w:rsidTr="00235EB3">
        <w:trPr>
          <w:trHeight w:hRule="exact" w:val="340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Құбырды құ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ды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ққа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енгізу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құрылғысы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арна</w:t>
            </w:r>
            <w:proofErr w:type="spellEnd"/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</w:tr>
      <w:tr w:rsidR="00841E1F" w:rsidRPr="00795D02" w:rsidTr="00235EB3">
        <w:trPr>
          <w:trHeight w:hRule="exact" w:val="340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Траншеяларды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, қуыстарды, қазаншұңқырларды және шұңқырларды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толтыру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, топырақ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тобы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2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м3 топырақ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12,2</w:t>
            </w:r>
          </w:p>
        </w:tc>
      </w:tr>
      <w:tr w:rsidR="00841E1F" w:rsidRPr="00795D02" w:rsidTr="00235EB3">
        <w:trPr>
          <w:trHeight w:hRule="exact" w:val="340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80808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808080"/>
                <w:lang w:eastAsia="ru-RU"/>
              </w:rPr>
              <w:t>Артық топырақ пен қоқысты шығару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41E1F" w:rsidRPr="00795D02" w:rsidTr="00235EB3">
        <w:trPr>
          <w:trHeight w:hRule="exact" w:val="340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Құрылыс қоқысы (механикаландырылған).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Тиеу</w:t>
            </w:r>
            <w:proofErr w:type="spellEnd"/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0,5</w:t>
            </w:r>
          </w:p>
        </w:tc>
      </w:tr>
      <w:tr w:rsidR="00841E1F" w:rsidRPr="00795D02" w:rsidTr="00235EB3">
        <w:trPr>
          <w:trHeight w:val="750"/>
        </w:trPr>
        <w:tc>
          <w:tcPr>
            <w:tcW w:w="7665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Елді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мекендерде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құрылыс жүктерін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самосвалдармен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тасымалдау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. Жүк </w:t>
            </w:r>
            <w:proofErr w:type="gram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</w:t>
            </w:r>
            <w:proofErr w:type="gram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өтергіштігі 5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тоннадан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10 тоннаға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дейін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. </w:t>
            </w:r>
            <w:proofErr w:type="spellStart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Тасымалдау</w:t>
            </w:r>
            <w:proofErr w:type="spellEnd"/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қашықтығы 5 км</w:t>
            </w:r>
          </w:p>
        </w:tc>
        <w:tc>
          <w:tcPr>
            <w:tcW w:w="1833" w:type="dxa"/>
            <w:shd w:val="clear" w:color="auto" w:fill="auto"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т·км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1E1F" w:rsidRPr="00795D02" w:rsidRDefault="00841E1F" w:rsidP="00235EB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95D02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2,5</w:t>
            </w:r>
          </w:p>
        </w:tc>
      </w:tr>
    </w:tbl>
    <w:p w:rsidR="00841E1F" w:rsidRDefault="00841E1F" w:rsidP="00841E1F">
      <w:pPr>
        <w:jc w:val="both"/>
        <w:rPr>
          <w:rFonts w:ascii="Times New Roman" w:hAnsi="Times New Roman" w:cs="Times New Roman"/>
          <w:b/>
          <w:lang w:val="en-US"/>
        </w:rPr>
      </w:pPr>
    </w:p>
    <w:p w:rsidR="00841E1F" w:rsidRDefault="00841E1F" w:rsidP="00841E1F">
      <w:pPr>
        <w:jc w:val="both"/>
        <w:rPr>
          <w:rFonts w:ascii="Times New Roman" w:hAnsi="Times New Roman" w:cs="Times New Roman"/>
          <w:b/>
          <w:lang w:val="en-US"/>
        </w:rPr>
      </w:pPr>
    </w:p>
    <w:p w:rsidR="00841E1F" w:rsidRDefault="00841E1F" w:rsidP="00841E1F">
      <w:pPr>
        <w:jc w:val="both"/>
        <w:rPr>
          <w:rFonts w:ascii="Times New Roman" w:hAnsi="Times New Roman" w:cs="Times New Roman"/>
          <w:b/>
          <w:lang w:val="en-US"/>
        </w:rPr>
      </w:pPr>
    </w:p>
    <w:p w:rsidR="00841E1F" w:rsidRDefault="00841E1F" w:rsidP="00841E1F">
      <w:pPr>
        <w:jc w:val="both"/>
        <w:rPr>
          <w:rFonts w:ascii="Times New Roman" w:hAnsi="Times New Roman" w:cs="Times New Roman"/>
          <w:b/>
          <w:lang w:val="en-US"/>
        </w:rPr>
      </w:pPr>
    </w:p>
    <w:p w:rsidR="00841E1F" w:rsidRDefault="00841E1F" w:rsidP="00841E1F">
      <w:pPr>
        <w:jc w:val="both"/>
        <w:rPr>
          <w:rFonts w:ascii="Times New Roman" w:hAnsi="Times New Roman" w:cs="Times New Roman"/>
          <w:b/>
          <w:lang w:val="en-US"/>
        </w:rPr>
      </w:pPr>
    </w:p>
    <w:p w:rsidR="00841E1F" w:rsidRDefault="00841E1F" w:rsidP="00841E1F">
      <w:pPr>
        <w:jc w:val="both"/>
        <w:rPr>
          <w:rFonts w:ascii="Times New Roman" w:hAnsi="Times New Roman" w:cs="Times New Roman"/>
          <w:b/>
          <w:lang w:val="en-US"/>
        </w:rPr>
      </w:pPr>
    </w:p>
    <w:p w:rsidR="00841E1F" w:rsidRDefault="00841E1F" w:rsidP="00841E1F">
      <w:pPr>
        <w:jc w:val="both"/>
        <w:rPr>
          <w:rFonts w:ascii="Times New Roman" w:hAnsi="Times New Roman" w:cs="Times New Roman"/>
          <w:b/>
          <w:lang w:val="en-US"/>
        </w:rPr>
      </w:pPr>
    </w:p>
    <w:p w:rsidR="00841E1F" w:rsidRDefault="00841E1F" w:rsidP="00841E1F">
      <w:pPr>
        <w:jc w:val="both"/>
        <w:rPr>
          <w:rFonts w:ascii="Times New Roman" w:hAnsi="Times New Roman" w:cs="Times New Roman"/>
          <w:b/>
          <w:lang w:val="en-US"/>
        </w:rPr>
      </w:pPr>
    </w:p>
    <w:p w:rsidR="00841E1F" w:rsidRDefault="00841E1F" w:rsidP="00841E1F">
      <w:pPr>
        <w:jc w:val="both"/>
        <w:rPr>
          <w:rFonts w:ascii="Times New Roman" w:hAnsi="Times New Roman" w:cs="Times New Roman"/>
          <w:b/>
          <w:lang w:val="en-US"/>
        </w:rPr>
      </w:pPr>
    </w:p>
    <w:p w:rsidR="00841E1F" w:rsidRPr="00795D02" w:rsidRDefault="00841E1F" w:rsidP="00841E1F">
      <w:pPr>
        <w:jc w:val="both"/>
        <w:rPr>
          <w:rFonts w:ascii="Times New Roman" w:hAnsi="Times New Roman" w:cs="Times New Roman"/>
          <w:b/>
          <w:lang w:val="en-US"/>
        </w:rPr>
      </w:pPr>
    </w:p>
    <w:p w:rsidR="00841E1F" w:rsidRPr="00841E1F" w:rsidRDefault="00841E1F" w:rsidP="007410FB">
      <w:pPr>
        <w:jc w:val="both"/>
        <w:rPr>
          <w:rFonts w:ascii="Times New Roman" w:hAnsi="Times New Roman" w:cs="Times New Roman"/>
          <w:b/>
        </w:rPr>
      </w:pPr>
    </w:p>
    <w:p w:rsidR="00795D02" w:rsidRDefault="00795D02" w:rsidP="007410FB">
      <w:pPr>
        <w:jc w:val="both"/>
        <w:rPr>
          <w:rFonts w:ascii="Times New Roman" w:hAnsi="Times New Roman" w:cs="Times New Roman"/>
          <w:b/>
          <w:lang w:val="en-US"/>
        </w:rPr>
      </w:pPr>
    </w:p>
    <w:p w:rsidR="00795D02" w:rsidRDefault="00795D02" w:rsidP="007410FB">
      <w:pPr>
        <w:jc w:val="both"/>
        <w:rPr>
          <w:rFonts w:ascii="Times New Roman" w:hAnsi="Times New Roman" w:cs="Times New Roman"/>
          <w:b/>
          <w:lang w:val="en-US"/>
        </w:rPr>
      </w:pPr>
    </w:p>
    <w:p w:rsidR="00795D02" w:rsidRDefault="00795D02" w:rsidP="007410FB">
      <w:pPr>
        <w:jc w:val="both"/>
        <w:rPr>
          <w:rFonts w:ascii="Times New Roman" w:hAnsi="Times New Roman" w:cs="Times New Roman"/>
          <w:b/>
          <w:lang w:val="en-US"/>
        </w:rPr>
      </w:pPr>
    </w:p>
    <w:p w:rsidR="00795D02" w:rsidRDefault="00795D02" w:rsidP="007410FB">
      <w:pPr>
        <w:jc w:val="both"/>
        <w:rPr>
          <w:rFonts w:ascii="Times New Roman" w:hAnsi="Times New Roman" w:cs="Times New Roman"/>
          <w:b/>
          <w:lang w:val="en-US"/>
        </w:rPr>
      </w:pPr>
    </w:p>
    <w:p w:rsidR="00795D02" w:rsidRDefault="00795D02" w:rsidP="007410FB">
      <w:pPr>
        <w:jc w:val="both"/>
        <w:rPr>
          <w:rFonts w:ascii="Times New Roman" w:hAnsi="Times New Roman" w:cs="Times New Roman"/>
          <w:b/>
          <w:lang w:val="en-US"/>
        </w:rPr>
      </w:pPr>
    </w:p>
    <w:p w:rsidR="00795D02" w:rsidRPr="00795D02" w:rsidRDefault="00795D02" w:rsidP="007410FB">
      <w:pPr>
        <w:jc w:val="both"/>
        <w:rPr>
          <w:rFonts w:ascii="Times New Roman" w:hAnsi="Times New Roman" w:cs="Times New Roman"/>
          <w:b/>
          <w:lang w:val="en-US"/>
        </w:rPr>
      </w:pPr>
    </w:p>
    <w:sectPr w:rsidR="00795D02" w:rsidRPr="00795D02" w:rsidSect="00795D02">
      <w:type w:val="continuous"/>
      <w:pgSz w:w="11906" w:h="16838"/>
      <w:pgMar w:top="284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IDFont+F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C60ED"/>
    <w:rsid w:val="000D6A4D"/>
    <w:rsid w:val="00184006"/>
    <w:rsid w:val="00256571"/>
    <w:rsid w:val="003F0CA5"/>
    <w:rsid w:val="00557B94"/>
    <w:rsid w:val="005A4F1A"/>
    <w:rsid w:val="007410FB"/>
    <w:rsid w:val="00795D02"/>
    <w:rsid w:val="007B60A1"/>
    <w:rsid w:val="00841E1F"/>
    <w:rsid w:val="00983850"/>
    <w:rsid w:val="009F6642"/>
    <w:rsid w:val="00BC60ED"/>
    <w:rsid w:val="00BE0CEC"/>
    <w:rsid w:val="00D95A4B"/>
    <w:rsid w:val="00DC3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60E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BC60ED"/>
    <w:rPr>
      <w:b/>
      <w:bCs/>
    </w:rPr>
  </w:style>
  <w:style w:type="character" w:customStyle="1" w:styleId="fontstyle01">
    <w:name w:val="fontstyle01"/>
    <w:basedOn w:val="a0"/>
    <w:rsid w:val="00256571"/>
    <w:rPr>
      <w:rFonts w:ascii="CIDFont+F1" w:hAnsi="CIDFont+F1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48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1094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2026-10-27T04:31:00Z</dcterms:created>
  <dcterms:modified xsi:type="dcterms:W3CDTF">2026-10-27T04:32:00Z</dcterms:modified>
</cp:coreProperties>
</file>