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85E94" w14:textId="77777777" w:rsidR="00A515A6" w:rsidRDefault="00CD1FEE" w:rsidP="002960B9">
      <w:pPr>
        <w:spacing w:after="0" w:line="240" w:lineRule="auto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Ә</w:t>
      </w:r>
      <w:proofErr w:type="spellStart"/>
      <w:r w:rsidRPr="00CD1FEE">
        <w:rPr>
          <w:b/>
          <w:sz w:val="24"/>
          <w:szCs w:val="24"/>
        </w:rPr>
        <w:t>мбебап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пошта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байланысы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қызметтері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және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тіркелетін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пошта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жөнелтілімдерін</w:t>
      </w:r>
      <w:proofErr w:type="spellEnd"/>
      <w:r w:rsidRPr="00CD1FEE">
        <w:rPr>
          <w:b/>
          <w:sz w:val="24"/>
          <w:szCs w:val="24"/>
        </w:rPr>
        <w:t xml:space="preserve"> (</w:t>
      </w:r>
      <w:proofErr w:type="spellStart"/>
      <w:r w:rsidRPr="00CD1FEE">
        <w:rPr>
          <w:b/>
          <w:sz w:val="24"/>
          <w:szCs w:val="24"/>
        </w:rPr>
        <w:t>ішкі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және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халықаралық</w:t>
      </w:r>
      <w:proofErr w:type="spellEnd"/>
      <w:r w:rsidRPr="00CD1FEE">
        <w:rPr>
          <w:b/>
          <w:sz w:val="24"/>
          <w:szCs w:val="24"/>
        </w:rPr>
        <w:t xml:space="preserve">) </w:t>
      </w:r>
      <w:proofErr w:type="spellStart"/>
      <w:r w:rsidRPr="00CD1FEE">
        <w:rPr>
          <w:b/>
          <w:sz w:val="24"/>
          <w:szCs w:val="24"/>
        </w:rPr>
        <w:t>жіберу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жөніндегі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қызметтер</w:t>
      </w:r>
      <w:proofErr w:type="spellEnd"/>
      <w:r w:rsidRPr="00CD1FEE">
        <w:rPr>
          <w:b/>
          <w:sz w:val="24"/>
          <w:szCs w:val="24"/>
          <w:lang w:val="kk-KZ"/>
        </w:rPr>
        <w:t>іне</w:t>
      </w:r>
    </w:p>
    <w:p w14:paraId="145B8FB3" w14:textId="267B69D9" w:rsidR="002960B9" w:rsidRPr="00CD1FEE" w:rsidRDefault="00CD1FEE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CD1FEE">
        <w:rPr>
          <w:b/>
          <w:sz w:val="24"/>
          <w:szCs w:val="24"/>
          <w:lang w:val="kk-KZ"/>
        </w:rPr>
        <w:t xml:space="preserve"> т</w:t>
      </w:r>
      <w:proofErr w:type="spellStart"/>
      <w:r w:rsidRPr="00CD1FEE">
        <w:rPr>
          <w:b/>
          <w:sz w:val="24"/>
          <w:szCs w:val="24"/>
        </w:rPr>
        <w:t>ехникалық</w:t>
      </w:r>
      <w:proofErr w:type="spellEnd"/>
      <w:r w:rsidRPr="00CD1FEE">
        <w:rPr>
          <w:b/>
          <w:sz w:val="24"/>
          <w:szCs w:val="24"/>
        </w:rPr>
        <w:t xml:space="preserve"> </w:t>
      </w:r>
      <w:proofErr w:type="spellStart"/>
      <w:r w:rsidRPr="00CD1FEE">
        <w:rPr>
          <w:b/>
          <w:sz w:val="24"/>
          <w:szCs w:val="24"/>
        </w:rPr>
        <w:t>ерекшелік</w:t>
      </w:r>
      <w:proofErr w:type="spellEnd"/>
      <w:r w:rsidRPr="00CD1FEE">
        <w:rPr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-354" w:tblpY="15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508"/>
        <w:gridCol w:w="5817"/>
      </w:tblGrid>
      <w:tr w:rsidR="002960B9" w:rsidRPr="00A515A6" w14:paraId="0868FB75" w14:textId="77777777" w:rsidTr="00C61338">
        <w:trPr>
          <w:trHeight w:val="416"/>
        </w:trPr>
        <w:tc>
          <w:tcPr>
            <w:tcW w:w="456" w:type="dxa"/>
          </w:tcPr>
          <w:p w14:paraId="17A4827F" w14:textId="77777777" w:rsidR="002960B9" w:rsidRPr="00A515A6" w:rsidRDefault="002960B9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08" w:type="dxa"/>
          </w:tcPr>
          <w:p w14:paraId="1D2F0C05" w14:textId="43401D6A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sz w:val="24"/>
                <w:szCs w:val="24"/>
              </w:rPr>
              <w:t xml:space="preserve">Лот </w:t>
            </w:r>
            <w:proofErr w:type="spellStart"/>
            <w:r w:rsidRPr="00A515A6">
              <w:rPr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817" w:type="dxa"/>
          </w:tcPr>
          <w:p w14:paraId="30ECD30A" w14:textId="16486439" w:rsidR="002960B9" w:rsidRPr="00A515A6" w:rsidRDefault="00A515A6" w:rsidP="00A515A6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515A6">
              <w:rPr>
                <w:sz w:val="24"/>
                <w:szCs w:val="24"/>
              </w:rPr>
              <w:t>Әмбебап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пошта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байланысы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қызметтері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sz w:val="24"/>
                <w:szCs w:val="24"/>
              </w:rPr>
              <w:t>тіркелетін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пошта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жөнелтілімдерін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жіберу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жөніндегі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қызметтер</w:t>
            </w:r>
            <w:proofErr w:type="spellEnd"/>
          </w:p>
        </w:tc>
      </w:tr>
      <w:tr w:rsidR="002960B9" w:rsidRPr="00A515A6" w14:paraId="24C602C3" w14:textId="77777777" w:rsidTr="00C61338">
        <w:trPr>
          <w:trHeight w:val="140"/>
        </w:trPr>
        <w:tc>
          <w:tcPr>
            <w:tcW w:w="456" w:type="dxa"/>
          </w:tcPr>
          <w:p w14:paraId="3E835C4B" w14:textId="77777777" w:rsidR="002960B9" w:rsidRPr="00A515A6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A515A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508" w:type="dxa"/>
          </w:tcPr>
          <w:p w14:paraId="50788A34" w14:textId="1DAEE341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A515A6">
              <w:rPr>
                <w:b/>
                <w:sz w:val="24"/>
                <w:szCs w:val="24"/>
              </w:rPr>
              <w:t>ТЖК</w:t>
            </w:r>
            <w:r w:rsidRPr="00A515A6">
              <w:rPr>
                <w:b/>
                <w:sz w:val="24"/>
                <w:szCs w:val="24"/>
                <w:lang w:val="kk-KZ"/>
              </w:rPr>
              <w:t xml:space="preserve"> саны</w:t>
            </w:r>
          </w:p>
        </w:tc>
        <w:tc>
          <w:tcPr>
            <w:tcW w:w="5817" w:type="dxa"/>
          </w:tcPr>
          <w:p w14:paraId="3B5AC861" w14:textId="580B9313" w:rsidR="002960B9" w:rsidRPr="00A515A6" w:rsidRDefault="00A515A6" w:rsidP="00A515A6">
            <w:pPr>
              <w:spacing w:after="0" w:line="240" w:lineRule="auto"/>
              <w:ind w:hanging="1"/>
              <w:contextualSpacing/>
              <w:jc w:val="both"/>
              <w:rPr>
                <w:b/>
                <w:bCs/>
                <w:color w:val="FF0000"/>
                <w:sz w:val="24"/>
                <w:szCs w:val="24"/>
              </w:rPr>
            </w:pPr>
            <w:r w:rsidRPr="00A515A6">
              <w:rPr>
                <w:sz w:val="24"/>
                <w:szCs w:val="24"/>
              </w:rPr>
              <w:t>1 (</w:t>
            </w:r>
            <w:proofErr w:type="spellStart"/>
            <w:r w:rsidRPr="00A515A6">
              <w:rPr>
                <w:sz w:val="24"/>
                <w:szCs w:val="24"/>
              </w:rPr>
              <w:t>бір</w:t>
            </w:r>
            <w:proofErr w:type="spellEnd"/>
            <w:r w:rsidRPr="00A515A6">
              <w:rPr>
                <w:sz w:val="24"/>
                <w:szCs w:val="24"/>
              </w:rPr>
              <w:t xml:space="preserve">) </w:t>
            </w:r>
            <w:proofErr w:type="spellStart"/>
            <w:r w:rsidRPr="00A515A6">
              <w:rPr>
                <w:sz w:val="24"/>
                <w:szCs w:val="24"/>
              </w:rPr>
              <w:t>қызмет</w:t>
            </w:r>
            <w:proofErr w:type="spellEnd"/>
          </w:p>
        </w:tc>
      </w:tr>
      <w:tr w:rsidR="002960B9" w:rsidRPr="00A515A6" w14:paraId="1017E3E9" w14:textId="77777777" w:rsidTr="00C61338">
        <w:trPr>
          <w:trHeight w:val="415"/>
        </w:trPr>
        <w:tc>
          <w:tcPr>
            <w:tcW w:w="456" w:type="dxa"/>
          </w:tcPr>
          <w:p w14:paraId="5B64BE4B" w14:textId="77777777" w:rsidR="002960B9" w:rsidRPr="00A515A6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508" w:type="dxa"/>
          </w:tcPr>
          <w:p w14:paraId="42E519B7" w14:textId="5079B0EB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Жалпы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5817" w:type="dxa"/>
          </w:tcPr>
          <w:p w14:paraId="413B0411" w14:textId="200B2398" w:rsidR="002960B9" w:rsidRPr="00A515A6" w:rsidRDefault="00A515A6" w:rsidP="00A515A6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proofErr w:type="spellStart"/>
            <w:r w:rsidRPr="00A515A6">
              <w:rPr>
                <w:sz w:val="24"/>
                <w:szCs w:val="24"/>
              </w:rPr>
              <w:t>Пошта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операторларының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арасынан</w:t>
            </w:r>
            <w:proofErr w:type="spellEnd"/>
            <w:r w:rsidRPr="00A515A6">
              <w:rPr>
                <w:sz w:val="24"/>
                <w:szCs w:val="24"/>
              </w:rPr>
              <w:t xml:space="preserve">. </w:t>
            </w:r>
            <w:proofErr w:type="spellStart"/>
            <w:r w:rsidRPr="00A515A6">
              <w:rPr>
                <w:sz w:val="24"/>
                <w:szCs w:val="24"/>
              </w:rPr>
              <w:t>Өнім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әмбебап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пошта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байланысы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қызметтерінің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бекітілген</w:t>
            </w:r>
            <w:proofErr w:type="spellEnd"/>
            <w:r w:rsidRPr="00A515A6">
              <w:rPr>
                <w:sz w:val="24"/>
                <w:szCs w:val="24"/>
              </w:rPr>
              <w:t xml:space="preserve"> Сапа </w:t>
            </w:r>
            <w:proofErr w:type="spellStart"/>
            <w:r w:rsidRPr="00A515A6">
              <w:rPr>
                <w:sz w:val="24"/>
                <w:szCs w:val="24"/>
              </w:rPr>
              <w:t>көрсеткіштеріне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П</w:t>
            </w:r>
            <w:proofErr w:type="spellStart"/>
            <w:r w:rsidRPr="00A515A6">
              <w:rPr>
                <w:sz w:val="24"/>
                <w:szCs w:val="24"/>
              </w:rPr>
              <w:t>ошта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байланысы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қызметтерін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көрсету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A515A6">
              <w:rPr>
                <w:sz w:val="24"/>
                <w:szCs w:val="24"/>
              </w:rPr>
              <w:t>ағидаларына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және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Техникалық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ерекшелікте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көрсетілген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өзге</w:t>
            </w:r>
            <w:proofErr w:type="spellEnd"/>
            <w:r w:rsidRPr="00A515A6">
              <w:rPr>
                <w:sz w:val="24"/>
                <w:szCs w:val="24"/>
              </w:rPr>
              <w:t xml:space="preserve"> де </w:t>
            </w:r>
            <w:proofErr w:type="spellStart"/>
            <w:r w:rsidRPr="00A515A6">
              <w:rPr>
                <w:sz w:val="24"/>
                <w:szCs w:val="24"/>
              </w:rPr>
              <w:t>талаптарға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сәйкес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корреспонденцияны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уақтылы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қабылдау</w:t>
            </w:r>
            <w:proofErr w:type="spellEnd"/>
            <w:r w:rsidRPr="00A515A6">
              <w:rPr>
                <w:sz w:val="24"/>
                <w:szCs w:val="24"/>
              </w:rPr>
              <w:t xml:space="preserve"> мен </w:t>
            </w:r>
            <w:proofErr w:type="spellStart"/>
            <w:r w:rsidRPr="00A515A6">
              <w:rPr>
                <w:sz w:val="24"/>
                <w:szCs w:val="24"/>
              </w:rPr>
              <w:t>жеткізуді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жүзеге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асыруға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тиіс</w:t>
            </w:r>
            <w:proofErr w:type="spellEnd"/>
            <w:r w:rsidRPr="00A515A6">
              <w:rPr>
                <w:sz w:val="24"/>
                <w:szCs w:val="24"/>
              </w:rPr>
              <w:t>.</w:t>
            </w:r>
          </w:p>
        </w:tc>
      </w:tr>
      <w:tr w:rsidR="002D66E8" w:rsidRPr="00A515A6" w14:paraId="69F6D48A" w14:textId="77777777" w:rsidTr="00C61338">
        <w:trPr>
          <w:trHeight w:val="415"/>
        </w:trPr>
        <w:tc>
          <w:tcPr>
            <w:tcW w:w="456" w:type="dxa"/>
          </w:tcPr>
          <w:p w14:paraId="7F8F0C0D" w14:textId="77777777" w:rsidR="002D66E8" w:rsidRPr="00A515A6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508" w:type="dxa"/>
          </w:tcPr>
          <w:p w14:paraId="2DCE4795" w14:textId="75350EA2" w:rsidR="002D66E8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Жоспарланатын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пошта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жөнелтілімдерінің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5817" w:type="dxa"/>
          </w:tcPr>
          <w:p w14:paraId="5D9CF884" w14:textId="309926B1" w:rsidR="002D66E8" w:rsidRPr="00A515A6" w:rsidRDefault="00A515A6" w:rsidP="00A515A6">
            <w:pPr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A515A6">
              <w:rPr>
                <w:sz w:val="24"/>
                <w:szCs w:val="24"/>
              </w:rPr>
              <w:t xml:space="preserve">150 </w:t>
            </w:r>
            <w:proofErr w:type="spellStart"/>
            <w:r w:rsidRPr="00A515A6">
              <w:rPr>
                <w:sz w:val="24"/>
                <w:szCs w:val="24"/>
              </w:rPr>
              <w:t>бірлік</w:t>
            </w:r>
            <w:proofErr w:type="spellEnd"/>
            <w:r w:rsidRPr="00A515A6">
              <w:rPr>
                <w:sz w:val="24"/>
                <w:szCs w:val="24"/>
              </w:rPr>
              <w:t>.</w:t>
            </w:r>
          </w:p>
        </w:tc>
      </w:tr>
      <w:tr w:rsidR="002960B9" w:rsidRPr="00A515A6" w14:paraId="43DF35C2" w14:textId="77777777" w:rsidTr="00C61338">
        <w:tc>
          <w:tcPr>
            <w:tcW w:w="456" w:type="dxa"/>
          </w:tcPr>
          <w:p w14:paraId="3D44A440" w14:textId="77777777" w:rsidR="002960B9" w:rsidRPr="00A515A6" w:rsidRDefault="002D66E8" w:rsidP="00A515A6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508" w:type="dxa"/>
          </w:tcPr>
          <w:p w14:paraId="0D5DF73B" w14:textId="357AEA6B" w:rsidR="002960B9" w:rsidRPr="00A515A6" w:rsidRDefault="00A515A6" w:rsidP="00A515A6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Арнайы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A515A6">
              <w:rPr>
                <w:b/>
                <w:sz w:val="24"/>
                <w:szCs w:val="24"/>
              </w:rPr>
              <w:t>техникалық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5817" w:type="dxa"/>
          </w:tcPr>
          <w:p w14:paraId="21186CCC" w14:textId="77777777" w:rsidR="00A515A6" w:rsidRPr="00A515A6" w:rsidRDefault="00A515A6" w:rsidP="00A515A6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1)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Тіркелмейтін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корреспонденцияны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қабылдау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жеткізуді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әмбебап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пошта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байланысы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қызметтерінің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бекітілген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Сапа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көрсеткіштеріне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жүзеге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асыру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14:paraId="47108B61" w14:textId="249C73EF" w:rsidR="00A515A6" w:rsidRPr="00A515A6" w:rsidRDefault="00A515A6" w:rsidP="00A515A6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Тіркелмейтін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корреспонденцияны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абоненттік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пошта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жөнелтілімдері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абонементтік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жәшіктер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жеткізуді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жүргізу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14:paraId="6A471435" w14:textId="18225712" w:rsidR="002960B9" w:rsidRPr="00A515A6" w:rsidRDefault="00A515A6" w:rsidP="00A515A6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3)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Тіркелетін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корреспонденцияны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берушіден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бөлімшелерінде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қабылдауды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тіркелетін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корреспонденцияны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адресатқа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алушыға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қол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қойғызып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осындай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табыстауды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растайтын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автоматтандырылған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электрондық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құрылғыларды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жабдықтарды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жүйелерді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пайдалана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отырып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өзге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де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тәсілмен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хабарламамен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хабарламасыз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жеткізуді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жүргізу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Pr="00A515A6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4)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берушіден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алған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сәттен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бастап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оны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адресатқа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алушыға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табыстағанға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дейін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абоненттік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пошта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жәшіктеріне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абонементтік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жәшіктерге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жеткізгенге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дейін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құпиялылық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режимін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сондай-ақ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корреспонденцияның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сақталуын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</w:tr>
      <w:tr w:rsidR="002960B9" w:rsidRPr="00A515A6" w14:paraId="53B463B1" w14:textId="77777777" w:rsidTr="00C61338">
        <w:tc>
          <w:tcPr>
            <w:tcW w:w="456" w:type="dxa"/>
          </w:tcPr>
          <w:p w14:paraId="651E1AA8" w14:textId="77777777" w:rsidR="002960B9" w:rsidRPr="00A515A6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508" w:type="dxa"/>
          </w:tcPr>
          <w:p w14:paraId="4EF18E4D" w14:textId="1B024E07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Ілеспе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қызметтер</w:t>
            </w:r>
            <w:proofErr w:type="spellEnd"/>
          </w:p>
        </w:tc>
        <w:tc>
          <w:tcPr>
            <w:tcW w:w="5817" w:type="dxa"/>
          </w:tcPr>
          <w:p w14:paraId="23ECEFB3" w14:textId="7C87FAED" w:rsidR="002960B9" w:rsidRPr="00A515A6" w:rsidRDefault="00A515A6" w:rsidP="00A515A6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proofErr w:type="spellStart"/>
            <w:r w:rsidRPr="00A515A6">
              <w:rPr>
                <w:sz w:val="24"/>
                <w:szCs w:val="24"/>
              </w:rPr>
              <w:t>Талап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етілмейді</w:t>
            </w:r>
            <w:proofErr w:type="spellEnd"/>
          </w:p>
        </w:tc>
      </w:tr>
      <w:tr w:rsidR="002960B9" w:rsidRPr="00A515A6" w14:paraId="14A6B233" w14:textId="77777777" w:rsidTr="00C61338">
        <w:tc>
          <w:tcPr>
            <w:tcW w:w="456" w:type="dxa"/>
          </w:tcPr>
          <w:p w14:paraId="4A6169F2" w14:textId="77777777" w:rsidR="002960B9" w:rsidRPr="00A515A6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508" w:type="dxa"/>
          </w:tcPr>
          <w:p w14:paraId="162A514B" w14:textId="1643BDDE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Кепілдік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шарттары</w:t>
            </w:r>
            <w:proofErr w:type="spellEnd"/>
          </w:p>
        </w:tc>
        <w:tc>
          <w:tcPr>
            <w:tcW w:w="5817" w:type="dxa"/>
          </w:tcPr>
          <w:p w14:paraId="707D5EB1" w14:textId="6C5B8AA9" w:rsidR="002960B9" w:rsidRPr="00A515A6" w:rsidRDefault="00A515A6" w:rsidP="00A515A6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proofErr w:type="spellStart"/>
            <w:r w:rsidRPr="00A515A6">
              <w:rPr>
                <w:sz w:val="24"/>
                <w:szCs w:val="24"/>
              </w:rPr>
              <w:t>Өнім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шарттың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қолданылу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мерзімі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ішінде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Тапсырыс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берушіге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қызметтердің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үздіксіз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sz w:val="24"/>
                <w:szCs w:val="24"/>
              </w:rPr>
              <w:t>сапалы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және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уақтылы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көрсетілуін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қамтамасыз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етуге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кепілдік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515A6">
              <w:rPr>
                <w:sz w:val="24"/>
                <w:szCs w:val="24"/>
              </w:rPr>
              <w:t>береді</w:t>
            </w:r>
            <w:proofErr w:type="spellEnd"/>
            <w:r w:rsidRPr="00A515A6">
              <w:rPr>
                <w:sz w:val="24"/>
                <w:szCs w:val="24"/>
              </w:rPr>
              <w:t>.</w:t>
            </w:r>
            <w:r w:rsidR="00147BD2" w:rsidRPr="00A515A6">
              <w:rPr>
                <w:sz w:val="24"/>
                <w:szCs w:val="24"/>
              </w:rPr>
              <w:t>.</w:t>
            </w:r>
            <w:proofErr w:type="gramEnd"/>
          </w:p>
        </w:tc>
      </w:tr>
      <w:tr w:rsidR="002960B9" w:rsidRPr="00A515A6" w14:paraId="6F7B4B42" w14:textId="77777777" w:rsidTr="00C61338">
        <w:trPr>
          <w:trHeight w:val="288"/>
        </w:trPr>
        <w:tc>
          <w:tcPr>
            <w:tcW w:w="456" w:type="dxa"/>
          </w:tcPr>
          <w:p w14:paraId="5A0F18C8" w14:textId="77777777" w:rsidR="002960B9" w:rsidRPr="00A515A6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508" w:type="dxa"/>
          </w:tcPr>
          <w:p w14:paraId="10368AB9" w14:textId="7693A7AE" w:rsidR="002960B9" w:rsidRPr="00A515A6" w:rsidRDefault="00A515A6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sz w:val="24"/>
                <w:szCs w:val="24"/>
              </w:rPr>
              <w:t xml:space="preserve">ТЖК </w:t>
            </w:r>
            <w:proofErr w:type="spellStart"/>
            <w:r w:rsidRPr="00A515A6">
              <w:rPr>
                <w:b/>
                <w:sz w:val="24"/>
                <w:szCs w:val="24"/>
              </w:rPr>
              <w:t>көрсету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A515A6">
              <w:rPr>
                <w:b/>
                <w:sz w:val="24"/>
                <w:szCs w:val="24"/>
              </w:rPr>
              <w:t>жеткізу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5817" w:type="dxa"/>
          </w:tcPr>
          <w:p w14:paraId="17749B6C" w14:textId="51B31A1D" w:rsidR="002960B9" w:rsidRPr="00A515A6" w:rsidRDefault="00A515A6" w:rsidP="00A515A6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A515A6">
              <w:rPr>
                <w:sz w:val="24"/>
                <w:szCs w:val="24"/>
              </w:rPr>
              <w:t>Шартқа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қол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қойылған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сәттен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бастап</w:t>
            </w:r>
            <w:proofErr w:type="spellEnd"/>
            <w:r w:rsidRPr="00A515A6">
              <w:rPr>
                <w:sz w:val="24"/>
                <w:szCs w:val="24"/>
              </w:rPr>
              <w:t xml:space="preserve"> 2026 </w:t>
            </w:r>
            <w:proofErr w:type="spellStart"/>
            <w:r w:rsidRPr="00A515A6">
              <w:rPr>
                <w:sz w:val="24"/>
                <w:szCs w:val="24"/>
              </w:rPr>
              <w:t>жылғы</w:t>
            </w:r>
            <w:proofErr w:type="spellEnd"/>
            <w:r w:rsidRPr="00A515A6">
              <w:rPr>
                <w:sz w:val="24"/>
                <w:szCs w:val="24"/>
              </w:rPr>
              <w:t xml:space="preserve"> 31 </w:t>
            </w:r>
            <w:proofErr w:type="spellStart"/>
            <w:r w:rsidRPr="00A515A6">
              <w:rPr>
                <w:sz w:val="24"/>
                <w:szCs w:val="24"/>
              </w:rPr>
              <w:t>желтоқсанды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қоса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алғанға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дейін</w:t>
            </w:r>
            <w:proofErr w:type="spellEnd"/>
            <w:r w:rsidRPr="00A515A6">
              <w:rPr>
                <w:sz w:val="24"/>
                <w:szCs w:val="24"/>
              </w:rPr>
              <w:t>.</w:t>
            </w:r>
          </w:p>
        </w:tc>
      </w:tr>
      <w:tr w:rsidR="002960B9" w:rsidRPr="00A515A6" w14:paraId="192D6901" w14:textId="77777777" w:rsidTr="00C61338">
        <w:trPr>
          <w:trHeight w:val="388"/>
        </w:trPr>
        <w:tc>
          <w:tcPr>
            <w:tcW w:w="456" w:type="dxa"/>
          </w:tcPr>
          <w:p w14:paraId="680318B0" w14:textId="77777777" w:rsidR="002960B9" w:rsidRPr="00A515A6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508" w:type="dxa"/>
          </w:tcPr>
          <w:p w14:paraId="59D6FF90" w14:textId="78FEABC1" w:rsidR="002960B9" w:rsidRPr="00A515A6" w:rsidRDefault="00A515A6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Көрсету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A515A6">
              <w:rPr>
                <w:b/>
                <w:sz w:val="24"/>
                <w:szCs w:val="24"/>
              </w:rPr>
              <w:t>жеткізу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5817" w:type="dxa"/>
          </w:tcPr>
          <w:p w14:paraId="2817192C" w14:textId="140751E0" w:rsidR="002960B9" w:rsidRPr="00A515A6" w:rsidRDefault="00A515A6" w:rsidP="00A515A6">
            <w:pPr>
              <w:spacing w:after="48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515A6">
              <w:rPr>
                <w:sz w:val="24"/>
                <w:szCs w:val="24"/>
              </w:rPr>
              <w:t>Шарт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шарттарына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сәйкес</w:t>
            </w:r>
            <w:proofErr w:type="spellEnd"/>
            <w:r w:rsidRPr="00A515A6">
              <w:rPr>
                <w:sz w:val="24"/>
                <w:szCs w:val="24"/>
              </w:rPr>
              <w:t xml:space="preserve">: </w:t>
            </w:r>
            <w:r w:rsidRPr="00A515A6">
              <w:rPr>
                <w:i/>
                <w:sz w:val="24"/>
                <w:szCs w:val="24"/>
              </w:rPr>
              <w:t xml:space="preserve">Астана, Алматы, Шымкент </w:t>
            </w:r>
            <w:proofErr w:type="spellStart"/>
            <w:r w:rsidRPr="00A515A6">
              <w:rPr>
                <w:i/>
                <w:sz w:val="24"/>
                <w:szCs w:val="24"/>
              </w:rPr>
              <w:t>қалалары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i/>
                <w:sz w:val="24"/>
                <w:szCs w:val="24"/>
              </w:rPr>
              <w:t>Қазақстан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Республикасының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облыстық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және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аудандық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орталықтары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i/>
                <w:sz w:val="24"/>
                <w:szCs w:val="24"/>
              </w:rPr>
              <w:t>елді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мекендері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, ТМД </w:t>
            </w:r>
            <w:proofErr w:type="spellStart"/>
            <w:r w:rsidRPr="00A515A6">
              <w:rPr>
                <w:i/>
                <w:sz w:val="24"/>
                <w:szCs w:val="24"/>
              </w:rPr>
              <w:t>елдері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және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алыс</w:t>
            </w:r>
            <w:proofErr w:type="spellEnd"/>
            <w:r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i/>
                <w:sz w:val="24"/>
                <w:szCs w:val="24"/>
              </w:rPr>
              <w:t>шетелдер</w:t>
            </w:r>
            <w:proofErr w:type="spellEnd"/>
          </w:p>
        </w:tc>
      </w:tr>
      <w:tr w:rsidR="002960B9" w:rsidRPr="00A515A6" w14:paraId="3D92510C" w14:textId="77777777" w:rsidTr="00C61338">
        <w:tc>
          <w:tcPr>
            <w:tcW w:w="456" w:type="dxa"/>
          </w:tcPr>
          <w:p w14:paraId="7E2211CB" w14:textId="77777777" w:rsidR="002960B9" w:rsidRPr="00A515A6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1</w:t>
            </w:r>
            <w:r w:rsidR="002D66E8" w:rsidRPr="00A515A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508" w:type="dxa"/>
          </w:tcPr>
          <w:p w14:paraId="7C118F0E" w14:textId="25F4B785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Жеткізілген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A515A6">
              <w:rPr>
                <w:b/>
                <w:sz w:val="24"/>
                <w:szCs w:val="24"/>
              </w:rPr>
              <w:t>көрсетілген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ТЖК-де </w:t>
            </w:r>
            <w:proofErr w:type="spellStart"/>
            <w:r w:rsidRPr="00A515A6">
              <w:rPr>
                <w:b/>
                <w:sz w:val="24"/>
                <w:szCs w:val="24"/>
              </w:rPr>
              <w:t>анықталған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кемшіліктерді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жою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5817" w:type="dxa"/>
          </w:tcPr>
          <w:p w14:paraId="48AA0518" w14:textId="67E57B67" w:rsidR="002960B9" w:rsidRPr="00A515A6" w:rsidRDefault="00A515A6" w:rsidP="00A515A6">
            <w:pPr>
              <w:spacing w:after="0" w:line="240" w:lineRule="auto"/>
              <w:ind w:left="-1"/>
              <w:contextualSpacing/>
              <w:jc w:val="both"/>
              <w:rPr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A515A6">
              <w:rPr>
                <w:sz w:val="24"/>
                <w:szCs w:val="24"/>
              </w:rPr>
              <w:t>Өнім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sz w:val="24"/>
                <w:szCs w:val="24"/>
              </w:rPr>
              <w:t>егер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олар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көрсету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процесінде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оның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кінәсінен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орын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алған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болса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немесе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Өнім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Шарт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шарттарын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бұзған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болса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sz w:val="24"/>
                <w:szCs w:val="24"/>
              </w:rPr>
              <w:t>барлық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анықталған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lastRenderedPageBreak/>
              <w:t>кемшіліктерді</w:t>
            </w:r>
            <w:proofErr w:type="spellEnd"/>
            <w:r w:rsidRPr="00A515A6">
              <w:rPr>
                <w:sz w:val="24"/>
                <w:szCs w:val="24"/>
              </w:rPr>
              <w:t xml:space="preserve"> (</w:t>
            </w:r>
            <w:proofErr w:type="spellStart"/>
            <w:r w:rsidRPr="00A515A6">
              <w:rPr>
                <w:sz w:val="24"/>
                <w:szCs w:val="24"/>
              </w:rPr>
              <w:t>сәйкессіздіктерді</w:t>
            </w:r>
            <w:proofErr w:type="spellEnd"/>
            <w:r w:rsidRPr="00A515A6">
              <w:rPr>
                <w:sz w:val="24"/>
                <w:szCs w:val="24"/>
              </w:rPr>
              <w:t xml:space="preserve">) </w:t>
            </w:r>
            <w:proofErr w:type="spellStart"/>
            <w:r w:rsidRPr="00A515A6">
              <w:rPr>
                <w:sz w:val="24"/>
                <w:szCs w:val="24"/>
              </w:rPr>
              <w:t>өз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есебінен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түзетуге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міндеттенеді</w:t>
            </w:r>
            <w:proofErr w:type="spellEnd"/>
            <w:r w:rsidRPr="00A515A6">
              <w:rPr>
                <w:sz w:val="24"/>
                <w:szCs w:val="24"/>
              </w:rPr>
              <w:t>.</w:t>
            </w:r>
          </w:p>
        </w:tc>
      </w:tr>
      <w:tr w:rsidR="002960B9" w:rsidRPr="00A515A6" w14:paraId="08636DDE" w14:textId="77777777" w:rsidTr="00C61338">
        <w:trPr>
          <w:trHeight w:val="558"/>
        </w:trPr>
        <w:tc>
          <w:tcPr>
            <w:tcW w:w="456" w:type="dxa"/>
          </w:tcPr>
          <w:p w14:paraId="313BFF58" w14:textId="77777777" w:rsidR="002960B9" w:rsidRPr="00A515A6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lastRenderedPageBreak/>
              <w:t>1</w:t>
            </w:r>
            <w:r w:rsidR="002D66E8" w:rsidRPr="00A515A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08" w:type="dxa"/>
          </w:tcPr>
          <w:p w14:paraId="65BF9F78" w14:textId="016B0D7D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Қосымша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шарттар</w:t>
            </w:r>
            <w:proofErr w:type="spellEnd"/>
          </w:p>
        </w:tc>
        <w:tc>
          <w:tcPr>
            <w:tcW w:w="5817" w:type="dxa"/>
          </w:tcPr>
          <w:p w14:paraId="0355A9E5" w14:textId="14F66ACE" w:rsidR="002960B9" w:rsidRPr="00A515A6" w:rsidRDefault="00A515A6" w:rsidP="00A515A6">
            <w:pPr>
              <w:shd w:val="clear" w:color="auto" w:fill="FFFFFF"/>
              <w:tabs>
                <w:tab w:val="left" w:pos="256"/>
              </w:tabs>
              <w:spacing w:after="0" w:line="24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515A6">
              <w:rPr>
                <w:sz w:val="24"/>
                <w:szCs w:val="24"/>
              </w:rPr>
              <w:t>Тапсырыс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қажет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болған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жағдайда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жөнелтілімдер</w:t>
            </w:r>
            <w:proofErr w:type="spellEnd"/>
            <w:r w:rsidRPr="00A515A6">
              <w:rPr>
                <w:sz w:val="24"/>
                <w:szCs w:val="24"/>
              </w:rPr>
              <w:t xml:space="preserve"> саны</w:t>
            </w:r>
            <w:r w:rsidR="00686928">
              <w:rPr>
                <w:sz w:val="24"/>
                <w:szCs w:val="24"/>
                <w:lang w:val="kk-KZ"/>
              </w:rPr>
              <w:t>н</w:t>
            </w:r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бір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санаттан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екінші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санатқа</w:t>
            </w:r>
            <w:proofErr w:type="spellEnd"/>
            <w:r w:rsidRPr="00A515A6">
              <w:rPr>
                <w:sz w:val="24"/>
                <w:szCs w:val="24"/>
              </w:rPr>
              <w:t xml:space="preserve"> (</w:t>
            </w:r>
            <w:proofErr w:type="spellStart"/>
            <w:r w:rsidRPr="00A515A6">
              <w:rPr>
                <w:sz w:val="24"/>
                <w:szCs w:val="24"/>
              </w:rPr>
              <w:t>тіркелмейтін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және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тіркелетін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жөнелтілімдер</w:t>
            </w:r>
            <w:proofErr w:type="spellEnd"/>
            <w:r w:rsidRPr="00A515A6">
              <w:rPr>
                <w:sz w:val="24"/>
                <w:szCs w:val="24"/>
              </w:rPr>
              <w:t xml:space="preserve">) </w:t>
            </w:r>
            <w:proofErr w:type="spellStart"/>
            <w:r w:rsidRPr="00A515A6">
              <w:rPr>
                <w:sz w:val="24"/>
                <w:szCs w:val="24"/>
              </w:rPr>
              <w:t>ауыстыруға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құқылы</w:t>
            </w:r>
            <w:proofErr w:type="spellEnd"/>
          </w:p>
        </w:tc>
      </w:tr>
      <w:tr w:rsidR="002960B9" w:rsidRPr="00A515A6" w14:paraId="5C021FD5" w14:textId="77777777" w:rsidTr="00C61338">
        <w:trPr>
          <w:trHeight w:val="808"/>
        </w:trPr>
        <w:tc>
          <w:tcPr>
            <w:tcW w:w="456" w:type="dxa"/>
          </w:tcPr>
          <w:p w14:paraId="697A8F8C" w14:textId="77777777" w:rsidR="002960B9" w:rsidRPr="00A515A6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A515A6">
              <w:rPr>
                <w:b/>
                <w:bCs/>
                <w:sz w:val="24"/>
                <w:szCs w:val="24"/>
              </w:rPr>
              <w:t>1</w:t>
            </w:r>
            <w:r w:rsidR="002D66E8" w:rsidRPr="00A515A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08" w:type="dxa"/>
          </w:tcPr>
          <w:p w14:paraId="1DE1ED04" w14:textId="15F38E27" w:rsidR="002960B9" w:rsidRPr="00A515A6" w:rsidRDefault="00A515A6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A515A6">
              <w:rPr>
                <w:b/>
                <w:sz w:val="24"/>
                <w:szCs w:val="24"/>
              </w:rPr>
              <w:t>Төлем</w:t>
            </w:r>
            <w:proofErr w:type="spellEnd"/>
            <w:r w:rsidRPr="00A515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b/>
                <w:sz w:val="24"/>
                <w:szCs w:val="24"/>
              </w:rPr>
              <w:t>шарттары</w:t>
            </w:r>
            <w:proofErr w:type="spellEnd"/>
          </w:p>
        </w:tc>
        <w:tc>
          <w:tcPr>
            <w:tcW w:w="5817" w:type="dxa"/>
          </w:tcPr>
          <w:p w14:paraId="30062590" w14:textId="77777777" w:rsidR="00A515A6" w:rsidRPr="00A515A6" w:rsidRDefault="00A515A6" w:rsidP="00A515A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A515A6">
              <w:rPr>
                <w:rFonts w:eastAsia="Times New Roman"/>
                <w:i/>
                <w:sz w:val="24"/>
                <w:szCs w:val="24"/>
                <w:lang w:eastAsia="ru-RU"/>
              </w:rPr>
              <w:t>Таңдау</w:t>
            </w:r>
            <w:proofErr w:type="spellEnd"/>
            <w:r w:rsidRPr="00A515A6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i/>
                <w:sz w:val="24"/>
                <w:szCs w:val="24"/>
                <w:lang w:eastAsia="ru-RU"/>
              </w:rPr>
              <w:t>бойынша</w:t>
            </w:r>
            <w:proofErr w:type="spellEnd"/>
            <w:r w:rsidRPr="00A515A6">
              <w:rPr>
                <w:rFonts w:eastAsia="Times New Roman"/>
                <w:i/>
                <w:sz w:val="24"/>
                <w:szCs w:val="24"/>
                <w:lang w:eastAsia="ru-RU"/>
              </w:rPr>
              <w:t>:</w:t>
            </w:r>
          </w:p>
          <w:p w14:paraId="5667CE11" w14:textId="675934D2" w:rsidR="00A515A6" w:rsidRPr="00A515A6" w:rsidRDefault="00A515A6" w:rsidP="00A515A6">
            <w:pPr>
              <w:pStyle w:val="ab"/>
              <w:numPr>
                <w:ilvl w:val="0"/>
                <w:numId w:val="46"/>
              </w:numPr>
              <w:jc w:val="center"/>
              <w:rPr>
                <w:i/>
              </w:rPr>
            </w:pPr>
            <w:proofErr w:type="spellStart"/>
            <w:r w:rsidRPr="00A515A6">
              <w:rPr>
                <w:i/>
              </w:rPr>
              <w:t>Алдын</w:t>
            </w:r>
            <w:proofErr w:type="spellEnd"/>
            <w:r w:rsidRPr="00A515A6">
              <w:rPr>
                <w:i/>
              </w:rPr>
              <w:t xml:space="preserve"> ала </w:t>
            </w:r>
            <w:proofErr w:type="spellStart"/>
            <w:r w:rsidRPr="00A515A6">
              <w:rPr>
                <w:i/>
              </w:rPr>
              <w:t>төлем</w:t>
            </w:r>
            <w:proofErr w:type="spellEnd"/>
          </w:p>
          <w:p w14:paraId="089EAC6A" w14:textId="3A111996" w:rsidR="00686928" w:rsidRPr="00686928" w:rsidRDefault="00686928" w:rsidP="00686928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686928">
              <w:rPr>
                <w:sz w:val="24"/>
                <w:szCs w:val="24"/>
              </w:rPr>
              <w:t>Қызметтер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үшін</w:t>
            </w:r>
            <w:proofErr w:type="spellEnd"/>
            <w:r w:rsidRPr="00686928">
              <w:rPr>
                <w:sz w:val="24"/>
                <w:szCs w:val="24"/>
              </w:rPr>
              <w:t xml:space="preserve"> 100% </w:t>
            </w:r>
            <w:proofErr w:type="spellStart"/>
            <w:r w:rsidRPr="00686928">
              <w:rPr>
                <w:sz w:val="24"/>
                <w:szCs w:val="24"/>
              </w:rPr>
              <w:t>алдын</w:t>
            </w:r>
            <w:proofErr w:type="spellEnd"/>
            <w:r w:rsidRPr="00686928">
              <w:rPr>
                <w:sz w:val="24"/>
                <w:szCs w:val="24"/>
              </w:rPr>
              <w:t xml:space="preserve"> ала </w:t>
            </w:r>
            <w:proofErr w:type="spellStart"/>
            <w:r w:rsidRPr="00686928">
              <w:rPr>
                <w:sz w:val="24"/>
                <w:szCs w:val="24"/>
              </w:rPr>
              <w:t>төлемді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Тапсырыс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беруші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бекітілген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тарифтер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бойынша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ұсынылатын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төлем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шоттарының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негізінде</w:t>
            </w:r>
            <w:proofErr w:type="spellEnd"/>
            <w:r w:rsidRPr="00686928">
              <w:rPr>
                <w:sz w:val="24"/>
                <w:szCs w:val="24"/>
              </w:rPr>
              <w:t xml:space="preserve"> ай </w:t>
            </w:r>
            <w:proofErr w:type="spellStart"/>
            <w:r w:rsidRPr="00686928">
              <w:rPr>
                <w:sz w:val="24"/>
                <w:szCs w:val="24"/>
              </w:rPr>
              <w:t>сайын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Өнім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берушіге</w:t>
            </w:r>
            <w:proofErr w:type="spellEnd"/>
            <w:r w:rsidRPr="00686928">
              <w:rPr>
                <w:sz w:val="24"/>
                <w:szCs w:val="24"/>
              </w:rPr>
              <w:t xml:space="preserve"> </w:t>
            </w:r>
            <w:proofErr w:type="spellStart"/>
            <w:r w:rsidRPr="00686928">
              <w:rPr>
                <w:sz w:val="24"/>
                <w:szCs w:val="24"/>
              </w:rPr>
              <w:t>жүргізеді</w:t>
            </w:r>
            <w:proofErr w:type="spellEnd"/>
            <w:r w:rsidRPr="00686928">
              <w:rPr>
                <w:sz w:val="24"/>
                <w:szCs w:val="24"/>
              </w:rPr>
              <w:t>.</w:t>
            </w:r>
          </w:p>
          <w:p w14:paraId="5CEB8871" w14:textId="3D0F6044" w:rsidR="00A515A6" w:rsidRPr="00A515A6" w:rsidRDefault="00A515A6" w:rsidP="00686928">
            <w:pPr>
              <w:spacing w:after="0"/>
              <w:jc w:val="both"/>
              <w:rPr>
                <w:sz w:val="24"/>
                <w:szCs w:val="24"/>
              </w:rPr>
            </w:pPr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Шот-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фактураларды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актісі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негізінде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есепті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айдан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кейінгі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айдың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5-күніне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дейінгі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мерзімде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ай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сайын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ұсынады.Егер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алдын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ала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төлем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бір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ай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ішінде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нақты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көлемін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жаппаған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онда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нақты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көрсеткен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қызметтері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түпкілікті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төлемі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ұсынылатын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шот-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фактуралар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негізінде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жүргізіледі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Нақты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шот-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фактуралар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ай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сайын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ұсынылады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14:paraId="4D107FBD" w14:textId="77777777" w:rsidR="008C1405" w:rsidRPr="00A515A6" w:rsidRDefault="008C1405" w:rsidP="00A515A6">
            <w:pPr>
              <w:pStyle w:val="20"/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  <w:p w14:paraId="0D01575F" w14:textId="1D8BC6FF" w:rsidR="008C1405" w:rsidRPr="00A515A6" w:rsidRDefault="002D66E8" w:rsidP="00A515A6">
            <w:pPr>
              <w:pStyle w:val="20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A515A6">
              <w:rPr>
                <w:i/>
                <w:sz w:val="24"/>
                <w:szCs w:val="24"/>
              </w:rPr>
              <w:t xml:space="preserve">2. </w:t>
            </w:r>
            <w:r w:rsidR="00A515A6"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A515A6" w:rsidRPr="00A515A6">
              <w:rPr>
                <w:i/>
                <w:sz w:val="24"/>
                <w:szCs w:val="24"/>
              </w:rPr>
              <w:t>Аванстық</w:t>
            </w:r>
            <w:proofErr w:type="spellEnd"/>
            <w:r w:rsidR="00A515A6"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A515A6" w:rsidRPr="00A515A6">
              <w:rPr>
                <w:i/>
                <w:sz w:val="24"/>
                <w:szCs w:val="24"/>
              </w:rPr>
              <w:t>кітапшаны</w:t>
            </w:r>
            <w:proofErr w:type="spellEnd"/>
            <w:r w:rsidR="00A515A6" w:rsidRPr="00A515A6">
              <w:rPr>
                <w:i/>
                <w:sz w:val="24"/>
                <w:szCs w:val="24"/>
              </w:rPr>
              <w:t xml:space="preserve"> / </w:t>
            </w:r>
            <w:proofErr w:type="spellStart"/>
            <w:r w:rsidR="00A515A6" w:rsidRPr="00A515A6">
              <w:rPr>
                <w:i/>
                <w:sz w:val="24"/>
                <w:szCs w:val="24"/>
              </w:rPr>
              <w:t>корпоративтік</w:t>
            </w:r>
            <w:proofErr w:type="spellEnd"/>
            <w:r w:rsidR="00A515A6"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A515A6" w:rsidRPr="00A515A6">
              <w:rPr>
                <w:i/>
                <w:sz w:val="24"/>
                <w:szCs w:val="24"/>
              </w:rPr>
              <w:t>төлем</w:t>
            </w:r>
            <w:proofErr w:type="spellEnd"/>
            <w:r w:rsidR="00A515A6"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A515A6" w:rsidRPr="00A515A6">
              <w:rPr>
                <w:i/>
                <w:sz w:val="24"/>
                <w:szCs w:val="24"/>
              </w:rPr>
              <w:t>карточкасын</w:t>
            </w:r>
            <w:proofErr w:type="spellEnd"/>
            <w:r w:rsidR="00A515A6" w:rsidRPr="00A515A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A515A6" w:rsidRPr="00A515A6">
              <w:rPr>
                <w:i/>
                <w:sz w:val="24"/>
                <w:szCs w:val="24"/>
              </w:rPr>
              <w:t>пайдалану</w:t>
            </w:r>
            <w:proofErr w:type="spellEnd"/>
          </w:p>
          <w:p w14:paraId="2EB8879A" w14:textId="2735598E" w:rsidR="00CC6D2A" w:rsidRPr="00A515A6" w:rsidRDefault="00A515A6" w:rsidP="00A515A6">
            <w:pPr>
              <w:spacing w:before="100" w:beforeAutospacing="1" w:after="100" w:afterAutospacing="1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Көрсетілетін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төлем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тарапынан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тиісті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өңірлік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бөлімшесіне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көрсететін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құрылымдық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бөлімшесінің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есеп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айырысу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шот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енгізу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бекітілген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тарифтер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негізінде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айқындалатын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көрсетілетін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қызметтерге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деген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ай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сайынғы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қажеттілік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мөлшерінде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аванс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енгізу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жолымен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жүргізіледі.Өнім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аванс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сомасының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түсу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фактісі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оның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өңірлік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филиалдары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өкілдіктеріне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берілген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аванстық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кітапшаларды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корпоративтік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төлем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карточкаларын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толықтырады.Аванстық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кітапшаларды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корпоративтік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төлем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карточкаларын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одан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әрі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толықтыруды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аванстық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кітапшалардағы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корпоративтік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төлем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карточкаларындағы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қаражаттың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пайдаланылуына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қарай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жүзеге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асырады.Өнім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аванстық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кітапшада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корпоративтік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төлем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карточкасында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қаражат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болмаған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берушіге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көрсетуден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бас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тартуға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құқылы</w:t>
            </w:r>
            <w:proofErr w:type="spellEnd"/>
            <w:r w:rsidRPr="00A515A6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14:paraId="74C7A7FB" w14:textId="77777777" w:rsidR="00CC6D2A" w:rsidRPr="00A515A6" w:rsidRDefault="00CC6D2A" w:rsidP="00A515A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  <w:p w14:paraId="1EBA5E44" w14:textId="77777777" w:rsidR="00610798" w:rsidRDefault="00610798" w:rsidP="00A515A6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34D91726" w14:textId="77777777" w:rsidR="00610798" w:rsidRDefault="00610798" w:rsidP="00A515A6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18E5FFAF" w14:textId="6EBF1D6F" w:rsidR="008C1405" w:rsidRPr="00A515A6" w:rsidRDefault="00DA3233" w:rsidP="00A515A6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A515A6">
              <w:rPr>
                <w:i/>
                <w:sz w:val="24"/>
                <w:szCs w:val="24"/>
              </w:rPr>
              <w:lastRenderedPageBreak/>
              <w:t xml:space="preserve">3. </w:t>
            </w:r>
            <w:r w:rsidR="00A515A6" w:rsidRPr="00A515A6">
              <w:rPr>
                <w:i/>
                <w:sz w:val="24"/>
                <w:szCs w:val="24"/>
              </w:rPr>
              <w:t xml:space="preserve"> Факт </w:t>
            </w:r>
            <w:proofErr w:type="spellStart"/>
            <w:r w:rsidR="00A515A6" w:rsidRPr="00A515A6">
              <w:rPr>
                <w:i/>
                <w:sz w:val="24"/>
                <w:szCs w:val="24"/>
              </w:rPr>
              <w:t>бойынша</w:t>
            </w:r>
            <w:proofErr w:type="spellEnd"/>
          </w:p>
          <w:p w14:paraId="4A8E9BF7" w14:textId="1A272892" w:rsidR="003B7F35" w:rsidRPr="00A515A6" w:rsidRDefault="00A515A6" w:rsidP="00A515A6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A515A6">
              <w:rPr>
                <w:sz w:val="24"/>
                <w:szCs w:val="24"/>
              </w:rPr>
              <w:t>Төлемді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Тапсырыс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көрсету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міндеттемелерін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толық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көлемде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орындаған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күннен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бастап</w:t>
            </w:r>
            <w:proofErr w:type="spellEnd"/>
            <w:r w:rsidRPr="00A515A6">
              <w:rPr>
                <w:sz w:val="24"/>
                <w:szCs w:val="24"/>
              </w:rPr>
              <w:t xml:space="preserve"> 10 (он) </w:t>
            </w:r>
            <w:proofErr w:type="spellStart"/>
            <w:r w:rsidRPr="00A515A6">
              <w:rPr>
                <w:sz w:val="24"/>
                <w:szCs w:val="24"/>
              </w:rPr>
              <w:t>жұмыс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күннен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кешіктірмей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sz w:val="24"/>
                <w:szCs w:val="24"/>
              </w:rPr>
              <w:t>қызметтерді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көрсету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фактісі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бойынша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тарифтерге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сәйкес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өткен</w:t>
            </w:r>
            <w:proofErr w:type="spellEnd"/>
            <w:r w:rsidRPr="00A515A6">
              <w:rPr>
                <w:sz w:val="24"/>
                <w:szCs w:val="24"/>
              </w:rPr>
              <w:t xml:space="preserve"> ай </w:t>
            </w:r>
            <w:proofErr w:type="spellStart"/>
            <w:r w:rsidRPr="00A515A6">
              <w:rPr>
                <w:sz w:val="24"/>
                <w:szCs w:val="24"/>
              </w:rPr>
              <w:t>үшін</w:t>
            </w:r>
            <w:proofErr w:type="spellEnd"/>
            <w:r w:rsidRPr="00A515A6">
              <w:rPr>
                <w:sz w:val="24"/>
                <w:szCs w:val="24"/>
              </w:rPr>
              <w:t xml:space="preserve"> ай </w:t>
            </w:r>
            <w:proofErr w:type="spellStart"/>
            <w:r w:rsidRPr="00A515A6">
              <w:rPr>
                <w:sz w:val="24"/>
                <w:szCs w:val="24"/>
              </w:rPr>
              <w:t>сайын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sz w:val="24"/>
                <w:szCs w:val="24"/>
              </w:rPr>
              <w:t>екі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Тараптың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уәкілетті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өкілдері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қол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қойған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көрсетілген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қызметтер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актілері</w:t>
            </w:r>
            <w:proofErr w:type="spellEnd"/>
            <w:r w:rsidRPr="00A515A6">
              <w:rPr>
                <w:sz w:val="24"/>
                <w:szCs w:val="24"/>
              </w:rPr>
              <w:t xml:space="preserve">, </w:t>
            </w:r>
            <w:proofErr w:type="spellStart"/>
            <w:r w:rsidRPr="00A515A6">
              <w:rPr>
                <w:sz w:val="24"/>
                <w:szCs w:val="24"/>
              </w:rPr>
              <w:t>Өнім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беруші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көрсеткен</w:t>
            </w:r>
            <w:proofErr w:type="spellEnd"/>
            <w:r w:rsidRPr="00A515A6">
              <w:rPr>
                <w:sz w:val="24"/>
                <w:szCs w:val="24"/>
              </w:rPr>
              <w:t xml:space="preserve"> шот-</w:t>
            </w:r>
            <w:proofErr w:type="spellStart"/>
            <w:r w:rsidRPr="00A515A6">
              <w:rPr>
                <w:sz w:val="24"/>
                <w:szCs w:val="24"/>
              </w:rPr>
              <w:t>фактураларды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алған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күн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негізінде</w:t>
            </w:r>
            <w:proofErr w:type="spellEnd"/>
            <w:r w:rsidRPr="00A515A6">
              <w:rPr>
                <w:sz w:val="24"/>
                <w:szCs w:val="24"/>
              </w:rPr>
              <w:t xml:space="preserve"> </w:t>
            </w:r>
            <w:proofErr w:type="spellStart"/>
            <w:r w:rsidRPr="00A515A6">
              <w:rPr>
                <w:sz w:val="24"/>
                <w:szCs w:val="24"/>
              </w:rPr>
              <w:t>жүргізеді</w:t>
            </w:r>
            <w:proofErr w:type="spellEnd"/>
            <w:r w:rsidRPr="00A515A6">
              <w:rPr>
                <w:sz w:val="24"/>
                <w:szCs w:val="24"/>
              </w:rPr>
              <w:t>.</w:t>
            </w:r>
          </w:p>
        </w:tc>
      </w:tr>
    </w:tbl>
    <w:p w14:paraId="588C04B2" w14:textId="77777777" w:rsidR="002960B9" w:rsidRDefault="002960B9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0E9D0419" w14:textId="77777777"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38B2E7FB" w14:textId="77777777"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427A6B2A" w14:textId="77777777" w:rsidR="003B7F35" w:rsidRPr="0036637B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6D6E0212" w14:textId="77777777" w:rsidR="005A4DEF" w:rsidRPr="0036637B" w:rsidRDefault="005A4DEF" w:rsidP="002960B9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14:paraId="3052683F" w14:textId="77777777" w:rsidR="005A4DEF" w:rsidRPr="0036637B" w:rsidRDefault="005A4DEF" w:rsidP="002960B9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14:paraId="2BF11547" w14:textId="77777777" w:rsidR="00610798" w:rsidRPr="0036637B" w:rsidRDefault="00610798" w:rsidP="00610798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Техническая спецификация </w:t>
      </w:r>
    </w:p>
    <w:p w14:paraId="5ACA1A36" w14:textId="77777777" w:rsidR="00610798" w:rsidRPr="0036637B" w:rsidRDefault="00610798" w:rsidP="00610798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На у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>ниверсальные услуги почтовой связи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услуги по пересылке регистрируемых почтовых отправлений</w:t>
      </w:r>
      <w:r w:rsidRPr="0036637B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(внутренних и международных) </w:t>
      </w:r>
    </w:p>
    <w:tbl>
      <w:tblPr>
        <w:tblpPr w:leftFromText="180" w:rightFromText="180" w:vertAnchor="text" w:horzAnchor="margin" w:tblpX="-354" w:tblpY="15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508"/>
        <w:gridCol w:w="5817"/>
      </w:tblGrid>
      <w:tr w:rsidR="00610798" w:rsidRPr="0036637B" w14:paraId="5FD8DC42" w14:textId="77777777" w:rsidTr="000F78F1">
        <w:trPr>
          <w:trHeight w:val="416"/>
        </w:trPr>
        <w:tc>
          <w:tcPr>
            <w:tcW w:w="456" w:type="dxa"/>
          </w:tcPr>
          <w:p w14:paraId="165C6628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14:paraId="71C7CC84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Наименование лота</w:t>
            </w:r>
          </w:p>
        </w:tc>
        <w:tc>
          <w:tcPr>
            <w:tcW w:w="5817" w:type="dxa"/>
          </w:tcPr>
          <w:p w14:paraId="18FDE8CE" w14:textId="77777777" w:rsidR="00610798" w:rsidRPr="0036637B" w:rsidRDefault="00610798" w:rsidP="000F78F1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Универсальные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почтовой связи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 пересылке регистрируемых почтовых отправлений</w:t>
            </w:r>
            <w:r w:rsidRPr="0036637B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10798" w:rsidRPr="0036637B" w14:paraId="3E8A999B" w14:textId="77777777" w:rsidTr="000F78F1">
        <w:trPr>
          <w:trHeight w:val="140"/>
        </w:trPr>
        <w:tc>
          <w:tcPr>
            <w:tcW w:w="456" w:type="dxa"/>
          </w:tcPr>
          <w:p w14:paraId="1D86BD60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2</w:t>
            </w:r>
          </w:p>
        </w:tc>
        <w:tc>
          <w:tcPr>
            <w:tcW w:w="3508" w:type="dxa"/>
          </w:tcPr>
          <w:p w14:paraId="551BC6D8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Количество ТРУ</w:t>
            </w:r>
          </w:p>
        </w:tc>
        <w:tc>
          <w:tcPr>
            <w:tcW w:w="5817" w:type="dxa"/>
          </w:tcPr>
          <w:p w14:paraId="25A82470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</w:rPr>
            </w:pPr>
            <w:r w:rsidRPr="0036637B">
              <w:rPr>
                <w:bCs/>
                <w:sz w:val="24"/>
              </w:rPr>
              <w:t>1 (одна) услуга</w:t>
            </w:r>
          </w:p>
        </w:tc>
      </w:tr>
      <w:tr w:rsidR="00610798" w:rsidRPr="0036637B" w14:paraId="4E633219" w14:textId="77777777" w:rsidTr="000F78F1">
        <w:trPr>
          <w:trHeight w:val="415"/>
        </w:trPr>
        <w:tc>
          <w:tcPr>
            <w:tcW w:w="456" w:type="dxa"/>
          </w:tcPr>
          <w:p w14:paraId="66339CA2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bCs/>
                <w:sz w:val="24"/>
              </w:rPr>
              <w:t>3</w:t>
            </w:r>
          </w:p>
        </w:tc>
        <w:tc>
          <w:tcPr>
            <w:tcW w:w="3508" w:type="dxa"/>
          </w:tcPr>
          <w:p w14:paraId="650CDE12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Общие требования</w:t>
            </w:r>
          </w:p>
        </w:tc>
        <w:tc>
          <w:tcPr>
            <w:tcW w:w="5817" w:type="dxa"/>
          </w:tcPr>
          <w:p w14:paraId="39B055F8" w14:textId="7AEBA4BF" w:rsidR="00610798" w:rsidRPr="0036637B" w:rsidRDefault="00610798" w:rsidP="000F78F1">
            <w:pPr>
              <w:spacing w:after="0" w:line="240" w:lineRule="auto"/>
              <w:ind w:hanging="1"/>
              <w:contextualSpacing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Среди почтовых </w:t>
            </w:r>
            <w:r>
              <w:rPr>
                <w:sz w:val="24"/>
                <w:szCs w:val="24"/>
              </w:rPr>
              <w:t>операторов.</w:t>
            </w:r>
            <w:r w:rsidRPr="0036637B">
              <w:rPr>
                <w:sz w:val="24"/>
                <w:szCs w:val="24"/>
              </w:rPr>
              <w:t xml:space="preserve"> Поставщик</w:t>
            </w:r>
            <w:r w:rsidRPr="0036637B">
              <w:rPr>
                <w:sz w:val="24"/>
                <w:szCs w:val="24"/>
              </w:rPr>
              <w:t xml:space="preserve"> должен осуществлять своевременный прием и доставку корреспонденции в </w:t>
            </w:r>
            <w:r w:rsidRPr="00C61338">
              <w:rPr>
                <w:sz w:val="24"/>
                <w:szCs w:val="24"/>
              </w:rPr>
              <w:t>соответствии с утвержденными Показателями качества универсальных услуг почтовой связи</w:t>
            </w:r>
            <w:r>
              <w:rPr>
                <w:sz w:val="24"/>
                <w:szCs w:val="24"/>
              </w:rPr>
              <w:t>,</w:t>
            </w:r>
            <w:r w:rsidRPr="00C613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Правилами предоставления услуг почтовой связи</w:t>
            </w:r>
            <w:r w:rsidRPr="00C613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C61338">
              <w:rPr>
                <w:sz w:val="24"/>
                <w:szCs w:val="24"/>
              </w:rPr>
              <w:t>иными</w:t>
            </w:r>
            <w:r>
              <w:rPr>
                <w:sz w:val="24"/>
                <w:szCs w:val="24"/>
              </w:rPr>
              <w:t xml:space="preserve"> условиями,</w:t>
            </w:r>
            <w:r w:rsidRPr="0036637B">
              <w:rPr>
                <w:sz w:val="24"/>
                <w:szCs w:val="24"/>
              </w:rPr>
              <w:t xml:space="preserve"> указанными в Технической спецификации.</w:t>
            </w:r>
            <w:r w:rsidRPr="003663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3CDEE77B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</w:p>
        </w:tc>
      </w:tr>
      <w:tr w:rsidR="00610798" w:rsidRPr="0036637B" w14:paraId="4EDC4D29" w14:textId="77777777" w:rsidTr="000F78F1">
        <w:trPr>
          <w:trHeight w:val="415"/>
        </w:trPr>
        <w:tc>
          <w:tcPr>
            <w:tcW w:w="456" w:type="dxa"/>
          </w:tcPr>
          <w:p w14:paraId="4E85CFCF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3508" w:type="dxa"/>
          </w:tcPr>
          <w:p w14:paraId="7E821329" w14:textId="77777777" w:rsidR="00610798" w:rsidRPr="002D66E8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2D66E8">
              <w:rPr>
                <w:rFonts w:eastAsia="Times New Roman"/>
                <w:b/>
                <w:sz w:val="24"/>
                <w:szCs w:val="24"/>
                <w:lang w:eastAsia="ru-RU"/>
              </w:rPr>
              <w:t>Количество планируемых почтовых отправлений</w:t>
            </w:r>
          </w:p>
        </w:tc>
        <w:tc>
          <w:tcPr>
            <w:tcW w:w="5817" w:type="dxa"/>
          </w:tcPr>
          <w:p w14:paraId="5F25F95D" w14:textId="77777777" w:rsidR="00610798" w:rsidRPr="0036637B" w:rsidRDefault="00610798" w:rsidP="000F78F1">
            <w:pPr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kk-KZ" w:eastAsia="ru-RU"/>
              </w:rPr>
              <w:t>150</w:t>
            </w:r>
            <w:r w:rsidRPr="00147BD2">
              <w:rPr>
                <w:rFonts w:eastAsia="Times New Roman"/>
                <w:sz w:val="24"/>
                <w:szCs w:val="24"/>
                <w:lang w:eastAsia="ru-RU"/>
              </w:rPr>
              <w:t xml:space="preserve"> единиц.</w:t>
            </w:r>
          </w:p>
        </w:tc>
      </w:tr>
      <w:tr w:rsidR="00610798" w:rsidRPr="0036637B" w14:paraId="21D692FC" w14:textId="77777777" w:rsidTr="000F78F1">
        <w:tc>
          <w:tcPr>
            <w:tcW w:w="456" w:type="dxa"/>
          </w:tcPr>
          <w:p w14:paraId="7488F8B4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3508" w:type="dxa"/>
          </w:tcPr>
          <w:p w14:paraId="45BA174A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Специальные/технические требования</w:t>
            </w:r>
          </w:p>
        </w:tc>
        <w:tc>
          <w:tcPr>
            <w:tcW w:w="5817" w:type="dxa"/>
          </w:tcPr>
          <w:p w14:paraId="0F1C3C24" w14:textId="77777777" w:rsidR="00610798" w:rsidRDefault="00610798" w:rsidP="000F78F1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>Осуществлять</w:t>
            </w:r>
            <w:r>
              <w:rPr>
                <w:lang w:val="ru-RU"/>
              </w:rPr>
              <w:t xml:space="preserve"> п</w:t>
            </w:r>
            <w:proofErr w:type="spellStart"/>
            <w:r w:rsidRPr="000E5EDA">
              <w:t>рием</w:t>
            </w:r>
            <w:proofErr w:type="spellEnd"/>
            <w:r w:rsidRPr="000E5EDA">
              <w:t xml:space="preserve"> и доставк</w:t>
            </w:r>
            <w:r>
              <w:rPr>
                <w:lang w:val="ru-RU"/>
              </w:rPr>
              <w:t>у</w:t>
            </w:r>
            <w:r w:rsidRPr="000E5EDA">
              <w:t xml:space="preserve"> нерегистрируемой корреспонденции в соответствии с утвержденными Показателями качества универсальных услуг почтовой связи.</w:t>
            </w:r>
          </w:p>
          <w:p w14:paraId="493BE4C7" w14:textId="77777777" w:rsidR="00610798" w:rsidRPr="000E5EDA" w:rsidRDefault="00610798" w:rsidP="000F78F1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val="ru-RU"/>
              </w:rPr>
              <w:t>Производить доставку нерегистрируемой корреспонденции ч</w:t>
            </w:r>
            <w:proofErr w:type="spellStart"/>
            <w:r>
              <w:t>ерез</w:t>
            </w:r>
            <w:proofErr w:type="spellEnd"/>
            <w:r>
              <w:t xml:space="preserve"> абонентские почтовые и абонементные ящики</w:t>
            </w:r>
            <w:r w:rsidRPr="000E5EDA">
              <w:rPr>
                <w:lang w:val="ru-RU"/>
              </w:rPr>
              <w:t xml:space="preserve">. </w:t>
            </w:r>
          </w:p>
          <w:p w14:paraId="19C48CDF" w14:textId="77777777" w:rsidR="00610798" w:rsidRPr="008E2FBB" w:rsidRDefault="00610798" w:rsidP="000F78F1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snapToGrid w:val="0"/>
                <w:szCs w:val="20"/>
                <w:lang w:eastAsia="ru-RU"/>
              </w:rPr>
              <w:t>Производит</w:t>
            </w:r>
            <w:r>
              <w:rPr>
                <w:snapToGrid w:val="0"/>
                <w:szCs w:val="20"/>
                <w:lang w:val="ru-RU" w:eastAsia="ru-RU"/>
              </w:rPr>
              <w:t>ь п</w:t>
            </w:r>
            <w:proofErr w:type="spellStart"/>
            <w:r w:rsidRPr="000E5EDA">
              <w:rPr>
                <w:snapToGrid w:val="0"/>
                <w:szCs w:val="20"/>
                <w:lang w:eastAsia="ru-RU"/>
              </w:rPr>
              <w:t>рием</w:t>
            </w:r>
            <w:proofErr w:type="spellEnd"/>
            <w:r w:rsidRPr="000E5EDA">
              <w:rPr>
                <w:snapToGrid w:val="0"/>
                <w:szCs w:val="20"/>
                <w:lang w:eastAsia="ru-RU"/>
              </w:rPr>
              <w:t xml:space="preserve"> регистрируемой корреспонденции от Заказчика в подразделениях Поставщика и доставк</w:t>
            </w:r>
            <w:r>
              <w:rPr>
                <w:snapToGrid w:val="0"/>
                <w:szCs w:val="20"/>
                <w:lang w:val="ru-RU" w:eastAsia="ru-RU"/>
              </w:rPr>
              <w:t>у</w:t>
            </w:r>
            <w: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регистрируемой корреспонденции адресату (получателю) под роспись либо иным</w:t>
            </w:r>
            <w:r>
              <w:rPr>
                <w:snapToGrid w:val="0"/>
                <w:szCs w:val="20"/>
                <w:lang w:val="ru-RU" w:eastAsia="ru-RU"/>
              </w:rP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способом с использованием автоматизированных (электронных) устройств,</w:t>
            </w:r>
            <w:r>
              <w:rPr>
                <w:lang w:val="ru-RU"/>
              </w:rPr>
              <w:t xml:space="preserve"> </w:t>
            </w:r>
            <w:r w:rsidRPr="000E5EDA">
              <w:rPr>
                <w:snapToGrid w:val="0"/>
                <w:szCs w:val="20"/>
                <w:lang w:eastAsia="ru-RU"/>
              </w:rPr>
              <w:t>обору</w:t>
            </w:r>
            <w:r>
              <w:rPr>
                <w:snapToGrid w:val="0"/>
                <w:szCs w:val="20"/>
                <w:lang w:eastAsia="ru-RU"/>
              </w:rPr>
              <w:t xml:space="preserve">дования, информационных систем, </w:t>
            </w:r>
            <w:r w:rsidRPr="000E5EDA">
              <w:rPr>
                <w:snapToGrid w:val="0"/>
                <w:szCs w:val="20"/>
                <w:lang w:eastAsia="ru-RU"/>
              </w:rPr>
              <w:t>подтверждающих такое вручение</w:t>
            </w:r>
            <w:r>
              <w:rPr>
                <w:snapToGrid w:val="0"/>
                <w:szCs w:val="20"/>
                <w:lang w:val="ru-RU" w:eastAsia="ru-RU"/>
              </w:rPr>
              <w:t>;</w:t>
            </w:r>
            <w:r w:rsidRPr="000E5EDA">
              <w:rPr>
                <w:snapToGrid w:val="0"/>
                <w:szCs w:val="20"/>
                <w:lang w:eastAsia="ru-RU"/>
              </w:rPr>
              <w:t xml:space="preserve"> с уведо</w:t>
            </w:r>
            <w:r>
              <w:rPr>
                <w:snapToGrid w:val="0"/>
                <w:szCs w:val="20"/>
                <w:lang w:eastAsia="ru-RU"/>
              </w:rPr>
              <w:t>млением и (или) без уведомления.</w:t>
            </w:r>
          </w:p>
          <w:p w14:paraId="245D140A" w14:textId="77777777" w:rsidR="00610798" w:rsidRPr="000E5EDA" w:rsidRDefault="00610798" w:rsidP="000F78F1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eastAsia="ru-RU"/>
              </w:rPr>
              <w:t>О</w:t>
            </w:r>
            <w:r w:rsidRPr="008E2FBB">
              <w:rPr>
                <w:snapToGrid w:val="0"/>
                <w:lang w:eastAsia="ru-RU"/>
              </w:rPr>
              <w:t>беспечивать режим конфиденциальности, а также сохранности корреспонденции с момента получения от Заказчика до вручения ее адресату (получателю)</w:t>
            </w:r>
            <w:r w:rsidRPr="008E2FBB">
              <w:rPr>
                <w:snapToGrid w:val="0"/>
                <w:lang w:val="ru-RU" w:eastAsia="ru-RU"/>
              </w:rPr>
              <w:t xml:space="preserve"> </w:t>
            </w:r>
            <w:r w:rsidRPr="008E2FBB">
              <w:rPr>
                <w:snapToGrid w:val="0"/>
                <w:lang w:val="ru-RU" w:eastAsia="ru-RU"/>
              </w:rPr>
              <w:lastRenderedPageBreak/>
              <w:t>и/или доставк</w:t>
            </w:r>
            <w:r>
              <w:rPr>
                <w:snapToGrid w:val="0"/>
                <w:lang w:val="ru-RU" w:eastAsia="ru-RU"/>
              </w:rPr>
              <w:t>и</w:t>
            </w:r>
            <w:r w:rsidRPr="008E2FBB">
              <w:rPr>
                <w:snapToGrid w:val="0"/>
                <w:lang w:val="ru-RU" w:eastAsia="ru-RU"/>
              </w:rPr>
              <w:t xml:space="preserve"> </w:t>
            </w:r>
            <w:r>
              <w:t xml:space="preserve"> </w:t>
            </w:r>
            <w:r>
              <w:rPr>
                <w:lang w:val="ru-RU"/>
              </w:rPr>
              <w:t xml:space="preserve">в </w:t>
            </w:r>
            <w:r w:rsidRPr="008E2FBB">
              <w:rPr>
                <w:snapToGrid w:val="0"/>
                <w:lang w:val="ru-RU" w:eastAsia="ru-RU"/>
              </w:rPr>
              <w:t>абонентские почтовые</w:t>
            </w:r>
            <w:r>
              <w:rPr>
                <w:snapToGrid w:val="0"/>
                <w:lang w:val="ru-RU" w:eastAsia="ru-RU"/>
              </w:rPr>
              <w:t>,</w:t>
            </w:r>
            <w:r w:rsidRPr="008E2FBB">
              <w:rPr>
                <w:snapToGrid w:val="0"/>
                <w:lang w:val="ru-RU" w:eastAsia="ru-RU"/>
              </w:rPr>
              <w:t xml:space="preserve"> абонементные ящики</w:t>
            </w:r>
            <w:r w:rsidRPr="000E5EDA">
              <w:rPr>
                <w:lang w:eastAsia="ru-RU"/>
              </w:rPr>
              <w:t>.</w:t>
            </w:r>
          </w:p>
        </w:tc>
      </w:tr>
      <w:tr w:rsidR="00610798" w:rsidRPr="0036637B" w14:paraId="3D90C5D3" w14:textId="77777777" w:rsidTr="000F78F1">
        <w:tc>
          <w:tcPr>
            <w:tcW w:w="456" w:type="dxa"/>
          </w:tcPr>
          <w:p w14:paraId="3FD18EBC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lastRenderedPageBreak/>
              <w:t>6</w:t>
            </w:r>
          </w:p>
        </w:tc>
        <w:tc>
          <w:tcPr>
            <w:tcW w:w="3508" w:type="dxa"/>
          </w:tcPr>
          <w:p w14:paraId="655D9D2F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Сопутствующие услуги</w:t>
            </w:r>
          </w:p>
        </w:tc>
        <w:tc>
          <w:tcPr>
            <w:tcW w:w="5817" w:type="dxa"/>
          </w:tcPr>
          <w:p w14:paraId="5363FA93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</w:rPr>
              <w:t>Не требуется</w:t>
            </w:r>
          </w:p>
        </w:tc>
      </w:tr>
      <w:tr w:rsidR="00610798" w:rsidRPr="0036637B" w14:paraId="5E2819B2" w14:textId="77777777" w:rsidTr="000F78F1">
        <w:tc>
          <w:tcPr>
            <w:tcW w:w="456" w:type="dxa"/>
          </w:tcPr>
          <w:p w14:paraId="7602031F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</w:p>
        </w:tc>
        <w:tc>
          <w:tcPr>
            <w:tcW w:w="3508" w:type="dxa"/>
          </w:tcPr>
          <w:p w14:paraId="463EA370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Гарантийные условия</w:t>
            </w:r>
          </w:p>
        </w:tc>
        <w:tc>
          <w:tcPr>
            <w:tcW w:w="5817" w:type="dxa"/>
          </w:tcPr>
          <w:p w14:paraId="6C10DE2B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  <w:szCs w:val="24"/>
              </w:rPr>
              <w:t>Поставщик гарантирует обеспечение бесперебойного, качественного и своевременного оказания услуг Заказчику в течение срока д</w:t>
            </w:r>
            <w:r>
              <w:rPr>
                <w:sz w:val="24"/>
                <w:szCs w:val="24"/>
              </w:rPr>
              <w:t>ействия договора.</w:t>
            </w:r>
          </w:p>
        </w:tc>
      </w:tr>
      <w:tr w:rsidR="00610798" w:rsidRPr="0036637B" w14:paraId="723AAF2F" w14:textId="77777777" w:rsidTr="000F78F1">
        <w:trPr>
          <w:trHeight w:val="288"/>
        </w:trPr>
        <w:tc>
          <w:tcPr>
            <w:tcW w:w="456" w:type="dxa"/>
          </w:tcPr>
          <w:p w14:paraId="436EA817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</w:p>
        </w:tc>
        <w:tc>
          <w:tcPr>
            <w:tcW w:w="3508" w:type="dxa"/>
          </w:tcPr>
          <w:p w14:paraId="07335FD0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 xml:space="preserve">Срок оказания/поставки </w:t>
            </w:r>
            <w:r>
              <w:rPr>
                <w:b/>
                <w:sz w:val="24"/>
              </w:rPr>
              <w:t>ТРУ</w:t>
            </w:r>
          </w:p>
        </w:tc>
        <w:tc>
          <w:tcPr>
            <w:tcW w:w="5817" w:type="dxa"/>
          </w:tcPr>
          <w:p w14:paraId="58EF5FCA" w14:textId="77777777" w:rsidR="00610798" w:rsidRPr="0036637B" w:rsidRDefault="00610798" w:rsidP="000F78F1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</w:rPr>
            </w:pPr>
            <w:r w:rsidRPr="0036637B">
              <w:rPr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  <w:lang w:val="kk-KZ"/>
              </w:rPr>
              <w:t>момента подписания договора</w:t>
            </w:r>
            <w:r>
              <w:rPr>
                <w:bCs/>
                <w:sz w:val="24"/>
                <w:szCs w:val="24"/>
              </w:rPr>
              <w:t xml:space="preserve"> по 31.12</w:t>
            </w:r>
            <w:r w:rsidRPr="0036637B">
              <w:rPr>
                <w:bCs/>
                <w:sz w:val="24"/>
                <w:szCs w:val="24"/>
              </w:rPr>
              <w:t>.</w:t>
            </w:r>
            <w:r w:rsidRPr="0036637B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  <w:lang w:val="kk-KZ"/>
              </w:rPr>
              <w:t>26</w:t>
            </w:r>
            <w:r w:rsidRPr="0036637B">
              <w:rPr>
                <w:sz w:val="24"/>
                <w:szCs w:val="24"/>
              </w:rPr>
              <w:t xml:space="preserve"> года включительно.</w:t>
            </w:r>
          </w:p>
        </w:tc>
      </w:tr>
      <w:tr w:rsidR="00610798" w:rsidRPr="0036637B" w14:paraId="1E0FA31D" w14:textId="77777777" w:rsidTr="000F78F1">
        <w:trPr>
          <w:trHeight w:val="388"/>
        </w:trPr>
        <w:tc>
          <w:tcPr>
            <w:tcW w:w="456" w:type="dxa"/>
          </w:tcPr>
          <w:p w14:paraId="505F8001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</w:t>
            </w:r>
          </w:p>
        </w:tc>
        <w:tc>
          <w:tcPr>
            <w:tcW w:w="3508" w:type="dxa"/>
          </w:tcPr>
          <w:p w14:paraId="7ABE8FC9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6637B">
              <w:rPr>
                <w:b/>
                <w:sz w:val="24"/>
                <w:szCs w:val="24"/>
              </w:rPr>
              <w:t xml:space="preserve">Место оказания/поставки </w:t>
            </w:r>
          </w:p>
        </w:tc>
        <w:tc>
          <w:tcPr>
            <w:tcW w:w="5817" w:type="dxa"/>
          </w:tcPr>
          <w:p w14:paraId="7B9F01A9" w14:textId="7BE31165" w:rsidR="00610798" w:rsidRPr="0036637B" w:rsidRDefault="00610798" w:rsidP="000F78F1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В соответствии с условиями Договора: </w:t>
            </w:r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города Астана</w:t>
            </w:r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, Алматы, Шымкент, областные и районные центры, населенные пункты Республики Казахстан, страны СНГ и Дальнего зарубежья</w:t>
            </w:r>
            <w:r w:rsidRPr="0036637B">
              <w:rPr>
                <w:sz w:val="24"/>
                <w:szCs w:val="24"/>
              </w:rPr>
              <w:t xml:space="preserve">  </w:t>
            </w: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10798" w:rsidRPr="0036637B" w14:paraId="0D05EC65" w14:textId="77777777" w:rsidTr="000F78F1">
        <w:tc>
          <w:tcPr>
            <w:tcW w:w="456" w:type="dxa"/>
          </w:tcPr>
          <w:p w14:paraId="58F1469B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0</w:t>
            </w:r>
          </w:p>
        </w:tc>
        <w:tc>
          <w:tcPr>
            <w:tcW w:w="3508" w:type="dxa"/>
          </w:tcPr>
          <w:p w14:paraId="3B2E958E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Срок устранения обнаруженных недостатков в поставленных/оказанных ТРУ</w:t>
            </w:r>
          </w:p>
        </w:tc>
        <w:tc>
          <w:tcPr>
            <w:tcW w:w="5817" w:type="dxa"/>
          </w:tcPr>
          <w:p w14:paraId="052C3BFC" w14:textId="03337207" w:rsidR="00610798" w:rsidRPr="0036637B" w:rsidRDefault="00610798" w:rsidP="000F78F1">
            <w:pPr>
              <w:spacing w:after="0" w:line="240" w:lineRule="auto"/>
              <w:ind w:left="-1"/>
              <w:contextualSpacing/>
              <w:jc w:val="both"/>
              <w:rPr>
                <w:b/>
                <w:bCs/>
                <w:color w:val="FF0000"/>
                <w:sz w:val="24"/>
              </w:rPr>
            </w:pPr>
            <w:r w:rsidRPr="0036637B">
              <w:rPr>
                <w:sz w:val="24"/>
                <w:szCs w:val="24"/>
              </w:rPr>
              <w:t xml:space="preserve">Поставщик обязуется за свой счет исправить все выявленные недостатки (несоответствия), если </w:t>
            </w:r>
            <w:r>
              <w:rPr>
                <w:sz w:val="24"/>
                <w:szCs w:val="24"/>
              </w:rPr>
              <w:t xml:space="preserve">они </w:t>
            </w:r>
            <w:r>
              <w:rPr>
                <w:sz w:val="24"/>
                <w:szCs w:val="24"/>
              </w:rPr>
              <w:t xml:space="preserve">произошли </w:t>
            </w:r>
            <w:r w:rsidRPr="0036637B">
              <w:rPr>
                <w:sz w:val="24"/>
                <w:szCs w:val="24"/>
              </w:rPr>
              <w:t>в</w:t>
            </w:r>
            <w:r w:rsidRPr="0036637B">
              <w:rPr>
                <w:sz w:val="24"/>
                <w:szCs w:val="24"/>
              </w:rPr>
              <w:t xml:space="preserve"> процессе оказания услуг </w:t>
            </w:r>
            <w:r>
              <w:rPr>
                <w:sz w:val="24"/>
                <w:szCs w:val="24"/>
              </w:rPr>
              <w:t xml:space="preserve">по его вине или </w:t>
            </w:r>
            <w:r w:rsidRPr="0036637B">
              <w:rPr>
                <w:sz w:val="24"/>
                <w:szCs w:val="24"/>
              </w:rPr>
              <w:t xml:space="preserve">Поставщик допустил </w:t>
            </w:r>
            <w:r>
              <w:rPr>
                <w:sz w:val="24"/>
                <w:szCs w:val="24"/>
              </w:rPr>
              <w:t>отступление от условий Договора</w:t>
            </w:r>
            <w:r w:rsidRPr="0036637B">
              <w:rPr>
                <w:sz w:val="24"/>
                <w:szCs w:val="24"/>
              </w:rPr>
              <w:t>.</w:t>
            </w:r>
          </w:p>
        </w:tc>
      </w:tr>
      <w:tr w:rsidR="00610798" w:rsidRPr="0036637B" w14:paraId="28D905F6" w14:textId="77777777" w:rsidTr="000F78F1">
        <w:trPr>
          <w:trHeight w:val="558"/>
        </w:trPr>
        <w:tc>
          <w:tcPr>
            <w:tcW w:w="456" w:type="dxa"/>
          </w:tcPr>
          <w:p w14:paraId="374A9ADC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14:paraId="4423BE4B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Дополнительные условия</w:t>
            </w:r>
          </w:p>
        </w:tc>
        <w:tc>
          <w:tcPr>
            <w:tcW w:w="5817" w:type="dxa"/>
          </w:tcPr>
          <w:p w14:paraId="2A480AF4" w14:textId="77777777" w:rsidR="00610798" w:rsidRPr="002D66E8" w:rsidRDefault="00610798" w:rsidP="000F78F1">
            <w:pPr>
              <w:shd w:val="clear" w:color="auto" w:fill="FFFFFF"/>
              <w:tabs>
                <w:tab w:val="left" w:pos="256"/>
              </w:tabs>
              <w:spacing w:after="0" w:line="24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color w:val="000000"/>
                <w:sz w:val="24"/>
                <w:szCs w:val="24"/>
                <w:lang w:eastAsia="ru-RU"/>
              </w:rPr>
              <w:t>Заказчик имеет право, при необходимости, переводить количество отправлений из одной категории в другую (</w:t>
            </w:r>
            <w:r>
              <w:rPr>
                <w:color w:val="000000"/>
                <w:sz w:val="24"/>
                <w:szCs w:val="24"/>
                <w:lang w:eastAsia="ru-RU"/>
              </w:rPr>
              <w:t>нерегистрируемые и регистрируемые отправления</w:t>
            </w:r>
            <w:r w:rsidRPr="0036637B">
              <w:rPr>
                <w:sz w:val="24"/>
                <w:szCs w:val="24"/>
              </w:rPr>
              <w:t xml:space="preserve">) </w:t>
            </w:r>
          </w:p>
        </w:tc>
      </w:tr>
      <w:tr w:rsidR="00610798" w:rsidRPr="0036637B" w14:paraId="6E0EE045" w14:textId="77777777" w:rsidTr="000F78F1">
        <w:trPr>
          <w:trHeight w:val="808"/>
        </w:trPr>
        <w:tc>
          <w:tcPr>
            <w:tcW w:w="456" w:type="dxa"/>
          </w:tcPr>
          <w:p w14:paraId="28C6879C" w14:textId="77777777" w:rsidR="00610798" w:rsidRPr="0036637B" w:rsidRDefault="00610798" w:rsidP="000F78F1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2</w:t>
            </w:r>
          </w:p>
        </w:tc>
        <w:tc>
          <w:tcPr>
            <w:tcW w:w="3508" w:type="dxa"/>
          </w:tcPr>
          <w:p w14:paraId="634D2BF5" w14:textId="77777777" w:rsidR="00610798" w:rsidRPr="0036637B" w:rsidRDefault="00610798" w:rsidP="000F78F1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Условия оплаты</w:t>
            </w:r>
          </w:p>
        </w:tc>
        <w:tc>
          <w:tcPr>
            <w:tcW w:w="5817" w:type="dxa"/>
          </w:tcPr>
          <w:p w14:paraId="229C505D" w14:textId="77777777" w:rsidR="00610798" w:rsidRPr="008C1405" w:rsidRDefault="00610798" w:rsidP="000F78F1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8C1405">
              <w:rPr>
                <w:i/>
                <w:color w:val="000000"/>
                <w:sz w:val="24"/>
                <w:szCs w:val="24"/>
              </w:rPr>
              <w:t>На выбор:</w:t>
            </w:r>
          </w:p>
          <w:p w14:paraId="61C3CB03" w14:textId="77777777" w:rsidR="00610798" w:rsidRPr="008C1405" w:rsidRDefault="00610798" w:rsidP="000F78F1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8C1405">
              <w:rPr>
                <w:i/>
                <w:color w:val="000000"/>
                <w:sz w:val="24"/>
                <w:szCs w:val="24"/>
              </w:rPr>
              <w:t>1. Предварительная оплата</w:t>
            </w:r>
          </w:p>
          <w:p w14:paraId="2F501A04" w14:textId="77777777" w:rsidR="00610798" w:rsidRPr="008C1405" w:rsidRDefault="00610798" w:rsidP="000F78F1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100% предварительная оплата услуг Заказчиком производится ежемесячно </w:t>
            </w:r>
            <w:r>
              <w:rPr>
                <w:color w:val="000000"/>
                <w:sz w:val="24"/>
                <w:szCs w:val="24"/>
              </w:rPr>
              <w:t>Поставщику</w:t>
            </w:r>
            <w:r w:rsidRPr="008C1405">
              <w:rPr>
                <w:color w:val="000000"/>
                <w:sz w:val="24"/>
                <w:szCs w:val="24"/>
              </w:rPr>
              <w:t xml:space="preserve"> на основании выставляемых счетов на оплату по утвержденным тарифам.</w:t>
            </w:r>
          </w:p>
          <w:p w14:paraId="2F02E2D2" w14:textId="77777777" w:rsidR="00610798" w:rsidRPr="008C1405" w:rsidRDefault="00610798" w:rsidP="000F78F1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Счета-фактуры выставляются </w:t>
            </w:r>
            <w:r>
              <w:rPr>
                <w:color w:val="000000"/>
                <w:sz w:val="24"/>
                <w:szCs w:val="24"/>
              </w:rPr>
              <w:t>Поставщиком</w:t>
            </w:r>
            <w:r w:rsidRPr="008C1405">
              <w:rPr>
                <w:color w:val="000000"/>
                <w:sz w:val="24"/>
                <w:szCs w:val="24"/>
              </w:rPr>
              <w:t xml:space="preserve"> ежемесячно в срок до 5 числа месяца, следующего за отчетным на основании акта оказанных услуг.</w:t>
            </w:r>
          </w:p>
          <w:p w14:paraId="1CC46430" w14:textId="77777777" w:rsidR="00610798" w:rsidRPr="008C1405" w:rsidRDefault="00610798" w:rsidP="000F78F1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В случае, если предварительная оплата не покрыла фактический объем оказанных услуг в течение месяца, то окончательная оплата Заказчиком фактически оказанных </w:t>
            </w:r>
            <w:r>
              <w:rPr>
                <w:color w:val="000000"/>
                <w:sz w:val="24"/>
                <w:szCs w:val="24"/>
              </w:rPr>
              <w:t>Поставщиком</w:t>
            </w:r>
            <w:r w:rsidRPr="008C1405">
              <w:rPr>
                <w:color w:val="000000"/>
                <w:sz w:val="24"/>
                <w:szCs w:val="24"/>
              </w:rPr>
              <w:t xml:space="preserve"> услуг производится на основании выставляемых счетов-фактур. Счета-фактуры по фактически оказанным услугам выставляются ежемесячно.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35444D5F" w14:textId="77777777" w:rsidR="00610798" w:rsidRDefault="00610798" w:rsidP="000F78F1">
            <w:pPr>
              <w:pStyle w:val="20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1858F760" w14:textId="77777777" w:rsidR="00610798" w:rsidRPr="005401B3" w:rsidRDefault="00610798" w:rsidP="000F78F1">
            <w:pPr>
              <w:pStyle w:val="20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5401B3">
              <w:rPr>
                <w:i/>
                <w:sz w:val="24"/>
                <w:szCs w:val="24"/>
              </w:rPr>
              <w:t>Использование авансовой книжки/корпоративной платежной карточки</w:t>
            </w:r>
          </w:p>
          <w:p w14:paraId="2816EAC1" w14:textId="77777777" w:rsidR="00610798" w:rsidRPr="005401B3" w:rsidRDefault="00610798" w:rsidP="000F78F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401B3">
              <w:rPr>
                <w:sz w:val="24"/>
                <w:szCs w:val="24"/>
              </w:rPr>
              <w:t xml:space="preserve">Оплата за оказываемые услуги производится путем внесения Заказчиком аванса на расчетный счет структурного подразделения </w:t>
            </w:r>
            <w:r>
              <w:rPr>
                <w:sz w:val="24"/>
                <w:szCs w:val="24"/>
              </w:rPr>
              <w:t>Поставщика</w:t>
            </w:r>
            <w:r w:rsidRPr="005401B3">
              <w:rPr>
                <w:sz w:val="24"/>
                <w:szCs w:val="24"/>
              </w:rPr>
              <w:t xml:space="preserve">, обслуживающего Заказчика/соответствующее региональное подразделение Заказчика в размере месячной потребности за оказываемые услуги, определяемой на основании </w:t>
            </w:r>
            <w:r>
              <w:rPr>
                <w:sz w:val="24"/>
                <w:szCs w:val="24"/>
              </w:rPr>
              <w:t xml:space="preserve">утвержденных </w:t>
            </w:r>
            <w:r w:rsidRPr="005401B3">
              <w:rPr>
                <w:sz w:val="24"/>
                <w:szCs w:val="24"/>
              </w:rPr>
              <w:t>тарифов.</w:t>
            </w:r>
          </w:p>
          <w:p w14:paraId="1238AF87" w14:textId="77777777" w:rsidR="00610798" w:rsidRPr="005401B3" w:rsidRDefault="00610798" w:rsidP="000F78F1">
            <w:pPr>
              <w:tabs>
                <w:tab w:val="num" w:pos="709"/>
              </w:tabs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Pr="005401B3">
              <w:rPr>
                <w:sz w:val="24"/>
                <w:szCs w:val="24"/>
              </w:rPr>
              <w:t xml:space="preserve"> по факту поступления суммы аванса пополняет авансовые книжки/корпоративные платежные карточки, выданные Заказчику, его региональным филиалам и предс</w:t>
            </w:r>
            <w:r>
              <w:rPr>
                <w:sz w:val="24"/>
                <w:szCs w:val="24"/>
              </w:rPr>
              <w:t>тавительствам</w:t>
            </w:r>
            <w:r w:rsidRPr="005401B3">
              <w:rPr>
                <w:sz w:val="24"/>
                <w:szCs w:val="24"/>
              </w:rPr>
              <w:t>.</w:t>
            </w:r>
          </w:p>
          <w:p w14:paraId="23B2977A" w14:textId="77777777" w:rsidR="00610798" w:rsidRPr="005401B3" w:rsidRDefault="00610798" w:rsidP="000F78F1">
            <w:pPr>
              <w:spacing w:after="0"/>
              <w:jc w:val="both"/>
              <w:rPr>
                <w:sz w:val="24"/>
                <w:szCs w:val="24"/>
              </w:rPr>
            </w:pPr>
            <w:r w:rsidRPr="005401B3">
              <w:rPr>
                <w:sz w:val="24"/>
                <w:szCs w:val="24"/>
              </w:rPr>
              <w:lastRenderedPageBreak/>
              <w:t>Дальнейшее пополнение авансовых книжек/корпоративных платежных карточек осуществляется Заказчиком по мере использования средств на авансовых книжках/корпоративных платежных карточек.</w:t>
            </w:r>
          </w:p>
          <w:p w14:paraId="1569D719" w14:textId="77777777" w:rsidR="00610798" w:rsidRPr="002D66E8" w:rsidRDefault="00610798" w:rsidP="000F78F1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Pr="005401B3">
              <w:rPr>
                <w:sz w:val="24"/>
                <w:szCs w:val="24"/>
              </w:rPr>
              <w:t xml:space="preserve"> вправе отказать Заказчику в предоставлении услуг в случае отсутствия средств на авансовой книжке/корпоративной платежной карточке.</w:t>
            </w:r>
          </w:p>
          <w:p w14:paraId="186DA144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40D0769C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18630E66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2B2C1CB9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5656AB7D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55FDC2C9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032673D6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753691E9" w14:textId="77777777" w:rsidR="00610798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49888830" w14:textId="77777777" w:rsidR="00610798" w:rsidRPr="00240821" w:rsidRDefault="00610798" w:rsidP="000F78F1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 </w:t>
            </w:r>
            <w:r w:rsidRPr="00240821">
              <w:rPr>
                <w:i/>
                <w:sz w:val="24"/>
                <w:szCs w:val="24"/>
              </w:rPr>
              <w:t>По факту</w:t>
            </w:r>
          </w:p>
          <w:p w14:paraId="15DD839D" w14:textId="77777777" w:rsidR="00610798" w:rsidRPr="0036637B" w:rsidRDefault="00610798" w:rsidP="000F78F1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36637B">
              <w:rPr>
                <w:color w:val="000000"/>
                <w:sz w:val="24"/>
                <w:szCs w:val="24"/>
              </w:rPr>
              <w:t xml:space="preserve">Оплата производится Заказчиком 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согласно тарифам, по факту оказания услуг ежемесячно за прошедший месяц </w:t>
            </w:r>
            <w:r w:rsidRPr="0036637B">
              <w:rPr>
                <w:color w:val="000000"/>
                <w:sz w:val="24"/>
                <w:szCs w:val="24"/>
              </w:rPr>
              <w:t>не позднее 10 (десяти) рабочих дней со дня исполнения обязательств по оказанию услуг в полном объеме,</w:t>
            </w:r>
            <w:r w:rsidRPr="0036637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36637B">
              <w:rPr>
                <w:color w:val="000000"/>
                <w:sz w:val="24"/>
                <w:szCs w:val="24"/>
              </w:rPr>
              <w:t xml:space="preserve">на основании актов оказанных </w:t>
            </w:r>
            <w:r w:rsidRPr="0036637B">
              <w:rPr>
                <w:sz w:val="24"/>
                <w:szCs w:val="24"/>
              </w:rPr>
              <w:t xml:space="preserve">услуг, </w:t>
            </w:r>
            <w:r w:rsidRPr="0036637B">
              <w:rPr>
                <w:color w:val="000000"/>
                <w:sz w:val="24"/>
                <w:szCs w:val="24"/>
              </w:rPr>
              <w:t>подписанных уполномоченными представителями обеих Сторон, со дня получе</w:t>
            </w:r>
            <w:r>
              <w:rPr>
                <w:color w:val="000000"/>
                <w:sz w:val="24"/>
                <w:szCs w:val="24"/>
              </w:rPr>
              <w:t>ния от Поставщика счетов-фактур</w:t>
            </w:r>
          </w:p>
        </w:tc>
      </w:tr>
    </w:tbl>
    <w:p w14:paraId="4BBEA6C9" w14:textId="77777777" w:rsidR="00610798" w:rsidRDefault="00610798" w:rsidP="00610798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6C114043" w14:textId="77777777" w:rsidR="00610798" w:rsidRDefault="00610798" w:rsidP="00610798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6CDB42F9" w14:textId="77777777" w:rsidR="00610798" w:rsidRDefault="00610798" w:rsidP="00610798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32A53561" w14:textId="77777777" w:rsidR="00610798" w:rsidRPr="0036637B" w:rsidRDefault="00610798" w:rsidP="00610798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06FDABE0" w14:textId="77777777" w:rsidR="00610798" w:rsidRPr="0036637B" w:rsidRDefault="00610798" w:rsidP="00610798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14:paraId="4CB7577D" w14:textId="77777777" w:rsidR="00610798" w:rsidRPr="0036637B" w:rsidRDefault="00610798" w:rsidP="00610798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14:paraId="30A42935" w14:textId="77777777" w:rsidR="00610798" w:rsidRDefault="00610798" w:rsidP="00610798"/>
    <w:p w14:paraId="313FB2DD" w14:textId="77777777" w:rsidR="00C61338" w:rsidRDefault="00C61338"/>
    <w:sectPr w:rsidR="00C61338" w:rsidSect="002960B9">
      <w:footerReference w:type="default" r:id="rId7"/>
      <w:pgSz w:w="11906" w:h="16838"/>
      <w:pgMar w:top="1134" w:right="850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41ADF" w14:textId="77777777" w:rsidR="00E85876" w:rsidRDefault="00E85876" w:rsidP="002960B9">
      <w:pPr>
        <w:spacing w:after="0" w:line="240" w:lineRule="auto"/>
      </w:pPr>
      <w:r>
        <w:separator/>
      </w:r>
    </w:p>
  </w:endnote>
  <w:endnote w:type="continuationSeparator" w:id="0">
    <w:p w14:paraId="6317B29B" w14:textId="77777777" w:rsidR="00E85876" w:rsidRDefault="00E85876" w:rsidP="0029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4383309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02DBC7BD" w14:textId="3489325B" w:rsidR="00C61338" w:rsidRPr="002960B9" w:rsidRDefault="00C61338">
        <w:pPr>
          <w:pStyle w:val="a9"/>
          <w:jc w:val="right"/>
          <w:rPr>
            <w:sz w:val="24"/>
          </w:rPr>
        </w:pPr>
        <w:r w:rsidRPr="002960B9">
          <w:rPr>
            <w:sz w:val="24"/>
          </w:rPr>
          <w:fldChar w:fldCharType="begin"/>
        </w:r>
        <w:r w:rsidRPr="002960B9">
          <w:rPr>
            <w:sz w:val="24"/>
          </w:rPr>
          <w:instrText>PAGE   \* MERGEFORMAT</w:instrText>
        </w:r>
        <w:r w:rsidRPr="002960B9">
          <w:rPr>
            <w:sz w:val="24"/>
          </w:rPr>
          <w:fldChar w:fldCharType="separate"/>
        </w:r>
        <w:r w:rsidR="00CC6D2A">
          <w:rPr>
            <w:noProof/>
            <w:sz w:val="24"/>
          </w:rPr>
          <w:t>2</w:t>
        </w:r>
        <w:r w:rsidRPr="002960B9">
          <w:rPr>
            <w:sz w:val="24"/>
          </w:rPr>
          <w:fldChar w:fldCharType="end"/>
        </w:r>
      </w:p>
    </w:sdtContent>
  </w:sdt>
  <w:p w14:paraId="448A5A34" w14:textId="77777777" w:rsidR="00C61338" w:rsidRDefault="00C6133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76869" w14:textId="77777777" w:rsidR="00E85876" w:rsidRDefault="00E85876" w:rsidP="002960B9">
      <w:pPr>
        <w:spacing w:after="0" w:line="240" w:lineRule="auto"/>
      </w:pPr>
      <w:r>
        <w:separator/>
      </w:r>
    </w:p>
  </w:footnote>
  <w:footnote w:type="continuationSeparator" w:id="0">
    <w:p w14:paraId="6462AE0D" w14:textId="77777777" w:rsidR="00E85876" w:rsidRDefault="00E85876" w:rsidP="00296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3A8E"/>
    <w:multiLevelType w:val="multilevel"/>
    <w:tmpl w:val="0AE2DBA6"/>
    <w:lvl w:ilvl="0">
      <w:start w:val="1"/>
      <w:numFmt w:val="decimal"/>
      <w:lvlText w:val="%1."/>
      <w:lvlJc w:val="left"/>
      <w:pPr>
        <w:ind w:left="4108" w:hanging="360"/>
      </w:pPr>
    </w:lvl>
    <w:lvl w:ilvl="1">
      <w:start w:val="1"/>
      <w:numFmt w:val="decimal"/>
      <w:isLgl/>
      <w:lvlText w:val="%1.%2."/>
      <w:lvlJc w:val="left"/>
      <w:pPr>
        <w:ind w:left="41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8" w:hanging="1800"/>
      </w:pPr>
      <w:rPr>
        <w:rFonts w:hint="default"/>
      </w:rPr>
    </w:lvl>
  </w:abstractNum>
  <w:abstractNum w:abstractNumId="1" w15:restartNumberingAfterBreak="0">
    <w:nsid w:val="080A0545"/>
    <w:multiLevelType w:val="multilevel"/>
    <w:tmpl w:val="5464D7D2"/>
    <w:styleLink w:val="a"/>
    <w:lvl w:ilvl="0">
      <w:start w:val="1"/>
      <w:numFmt w:val="bullet"/>
      <w:pStyle w:val="a0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2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D63724"/>
    <w:multiLevelType w:val="hybridMultilevel"/>
    <w:tmpl w:val="38BAC36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2A04168"/>
    <w:multiLevelType w:val="multilevel"/>
    <w:tmpl w:val="5464D7D2"/>
    <w:numStyleLink w:val="a"/>
  </w:abstractNum>
  <w:abstractNum w:abstractNumId="4" w15:restartNumberingAfterBreak="0">
    <w:nsid w:val="18CA3C50"/>
    <w:multiLevelType w:val="hybridMultilevel"/>
    <w:tmpl w:val="121E6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B1691"/>
    <w:multiLevelType w:val="multilevel"/>
    <w:tmpl w:val="E5883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F332944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31CE6"/>
    <w:multiLevelType w:val="hybridMultilevel"/>
    <w:tmpl w:val="420E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52BF4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7787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155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8741190"/>
    <w:multiLevelType w:val="hybridMultilevel"/>
    <w:tmpl w:val="2F04165A"/>
    <w:lvl w:ilvl="0" w:tplc="97D8C8F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645B2C"/>
    <w:multiLevelType w:val="hybridMultilevel"/>
    <w:tmpl w:val="DFB4BAC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E255D5"/>
    <w:multiLevelType w:val="hybridMultilevel"/>
    <w:tmpl w:val="160AEC9A"/>
    <w:lvl w:ilvl="0" w:tplc="B9A46246">
      <w:start w:val="1"/>
      <w:numFmt w:val="decimal"/>
      <w:pStyle w:val="31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675ED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EE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772EDF"/>
    <w:multiLevelType w:val="hybridMultilevel"/>
    <w:tmpl w:val="C69CD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93B78"/>
    <w:multiLevelType w:val="hybridMultilevel"/>
    <w:tmpl w:val="AA8AFFC8"/>
    <w:lvl w:ilvl="0" w:tplc="695EC52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6BC12D2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44291"/>
    <w:multiLevelType w:val="hybridMultilevel"/>
    <w:tmpl w:val="B472F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B6DD4"/>
    <w:multiLevelType w:val="hybridMultilevel"/>
    <w:tmpl w:val="7612079A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3D3276FA"/>
    <w:multiLevelType w:val="hybridMultilevel"/>
    <w:tmpl w:val="423A2494"/>
    <w:lvl w:ilvl="0" w:tplc="4EC06CA4">
      <w:start w:val="1"/>
      <w:numFmt w:val="decimal"/>
      <w:lvlText w:val="%1)"/>
      <w:lvlJc w:val="left"/>
      <w:pPr>
        <w:tabs>
          <w:tab w:val="num" w:pos="2640"/>
        </w:tabs>
        <w:ind w:left="26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8A742F"/>
    <w:multiLevelType w:val="hybridMultilevel"/>
    <w:tmpl w:val="F11A1802"/>
    <w:lvl w:ilvl="0" w:tplc="4EC06CA4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A43EA"/>
    <w:multiLevelType w:val="hybridMultilevel"/>
    <w:tmpl w:val="1A08F40E"/>
    <w:lvl w:ilvl="0" w:tplc="FBAA3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3F76DC"/>
    <w:multiLevelType w:val="hybridMultilevel"/>
    <w:tmpl w:val="D0B0A832"/>
    <w:lvl w:ilvl="0" w:tplc="FCF881D0">
      <w:start w:val="1"/>
      <w:numFmt w:val="bullet"/>
      <w:pStyle w:val="1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49BF77C6"/>
    <w:multiLevelType w:val="hybridMultilevel"/>
    <w:tmpl w:val="74460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493A"/>
    <w:multiLevelType w:val="hybridMultilevel"/>
    <w:tmpl w:val="762A8380"/>
    <w:lvl w:ilvl="0" w:tplc="4CDAD9C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DE1088C"/>
    <w:multiLevelType w:val="hybridMultilevel"/>
    <w:tmpl w:val="908E230E"/>
    <w:lvl w:ilvl="0" w:tplc="3AEAB3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60056D"/>
    <w:multiLevelType w:val="hybridMultilevel"/>
    <w:tmpl w:val="4E103446"/>
    <w:lvl w:ilvl="0" w:tplc="DF02F146">
      <w:start w:val="1"/>
      <w:numFmt w:val="decimal"/>
      <w:lvlText w:val="%1."/>
      <w:lvlJc w:val="left"/>
      <w:pPr>
        <w:ind w:left="433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A76CBB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B657E"/>
    <w:multiLevelType w:val="hybridMultilevel"/>
    <w:tmpl w:val="CF9638A8"/>
    <w:lvl w:ilvl="0" w:tplc="D21403D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22F78DF"/>
    <w:multiLevelType w:val="hybridMultilevel"/>
    <w:tmpl w:val="A962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14749"/>
    <w:multiLevelType w:val="hybridMultilevel"/>
    <w:tmpl w:val="137E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4B5CC7"/>
    <w:multiLevelType w:val="hybridMultilevel"/>
    <w:tmpl w:val="76D2F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FE20E7"/>
    <w:multiLevelType w:val="hybridMultilevel"/>
    <w:tmpl w:val="AC12B0F4"/>
    <w:lvl w:ilvl="0" w:tplc="173A4F38">
      <w:start w:val="1"/>
      <w:numFmt w:val="decimal"/>
      <w:lvlText w:val="%1)"/>
      <w:lvlJc w:val="left"/>
      <w:pPr>
        <w:ind w:left="12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 w15:restartNumberingAfterBreak="0">
    <w:nsid w:val="65C73EE2"/>
    <w:multiLevelType w:val="hybridMultilevel"/>
    <w:tmpl w:val="D73C9020"/>
    <w:lvl w:ilvl="0" w:tplc="FFE46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AC60B1D"/>
    <w:multiLevelType w:val="hybridMultilevel"/>
    <w:tmpl w:val="B9349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93F94"/>
    <w:multiLevelType w:val="hybridMultilevel"/>
    <w:tmpl w:val="2966A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72769"/>
    <w:multiLevelType w:val="hybridMultilevel"/>
    <w:tmpl w:val="D1B24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FB1AC8"/>
    <w:multiLevelType w:val="multilevel"/>
    <w:tmpl w:val="6B3C5734"/>
    <w:lvl w:ilvl="0">
      <w:start w:val="1"/>
      <w:numFmt w:val="decimal"/>
      <w:pStyle w:val="a1"/>
      <w:lvlText w:val="%1."/>
      <w:lvlJc w:val="left"/>
      <w:pPr>
        <w:tabs>
          <w:tab w:val="num" w:pos="1418"/>
        </w:tabs>
        <w:ind w:left="1418" w:hanging="698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126"/>
        </w:tabs>
        <w:ind w:left="2126" w:hanging="850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850"/>
      </w:pPr>
    </w:lvl>
    <w:lvl w:ilvl="3">
      <w:start w:val="1"/>
      <w:numFmt w:val="decimal"/>
      <w:lvlText w:val="%1.%2.%3.%4."/>
      <w:lvlJc w:val="left"/>
      <w:pPr>
        <w:tabs>
          <w:tab w:val="num" w:pos="3827"/>
        </w:tabs>
        <w:ind w:left="3827" w:hanging="113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5760" w:hanging="1440"/>
      </w:pPr>
    </w:lvl>
  </w:abstractNum>
  <w:abstractNum w:abstractNumId="37" w15:restartNumberingAfterBreak="0">
    <w:nsid w:val="711B6535"/>
    <w:multiLevelType w:val="hybridMultilevel"/>
    <w:tmpl w:val="850212C0"/>
    <w:lvl w:ilvl="0" w:tplc="CFC8AD3C">
      <w:start w:val="5"/>
      <w:numFmt w:val="decimal"/>
      <w:suff w:val="space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8" w15:restartNumberingAfterBreak="0">
    <w:nsid w:val="733F0F4B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760A299C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574868"/>
    <w:multiLevelType w:val="hybridMultilevel"/>
    <w:tmpl w:val="BFDAC4D0"/>
    <w:lvl w:ilvl="0" w:tplc="003C68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7EDC100E"/>
    <w:multiLevelType w:val="hybridMultilevel"/>
    <w:tmpl w:val="F2C07894"/>
    <w:lvl w:ilvl="0" w:tplc="53BA79EC">
      <w:start w:val="1"/>
      <w:numFmt w:val="decimal"/>
      <w:pStyle w:val="a2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FF52818"/>
    <w:multiLevelType w:val="hybridMultilevel"/>
    <w:tmpl w:val="99864594"/>
    <w:lvl w:ilvl="0" w:tplc="F8321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1"/>
  </w:num>
  <w:num w:numId="4">
    <w:abstractNumId w:val="1"/>
  </w:num>
  <w:num w:numId="5">
    <w:abstractNumId w:val="3"/>
    <w:lvlOverride w:ilvl="0">
      <w:lvl w:ilvl="0">
        <w:start w:val="1"/>
        <w:numFmt w:val="bullet"/>
        <w:pStyle w:val="a0"/>
        <w:lvlText w:val=""/>
        <w:lvlJc w:val="left"/>
        <w:pPr>
          <w:tabs>
            <w:tab w:val="num" w:pos="1134"/>
          </w:tabs>
          <w:ind w:left="1418" w:hanging="284"/>
        </w:pPr>
        <w:rPr>
          <w:rFonts w:ascii="Symbol" w:hAnsi="Symbol" w:hint="default"/>
          <w:color w:val="auto"/>
          <w:lang w:val="en-US"/>
        </w:rPr>
      </w:lvl>
    </w:lvlOverride>
  </w:num>
  <w:num w:numId="6">
    <w:abstractNumId w:val="21"/>
  </w:num>
  <w:num w:numId="7">
    <w:abstractNumId w:val="19"/>
  </w:num>
  <w:num w:numId="8">
    <w:abstractNumId w:val="22"/>
  </w:num>
  <w:num w:numId="9">
    <w:abstractNumId w:val="0"/>
  </w:num>
  <w:num w:numId="10">
    <w:abstractNumId w:val="4"/>
  </w:num>
  <w:num w:numId="11">
    <w:abstractNumId w:val="17"/>
  </w:num>
  <w:num w:numId="12">
    <w:abstractNumId w:val="2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5"/>
  </w:num>
  <w:num w:numId="17">
    <w:abstractNumId w:val="26"/>
  </w:num>
  <w:num w:numId="18">
    <w:abstractNumId w:val="8"/>
  </w:num>
  <w:num w:numId="19">
    <w:abstractNumId w:val="24"/>
  </w:num>
  <w:num w:numId="20">
    <w:abstractNumId w:val="42"/>
  </w:num>
  <w:num w:numId="21">
    <w:abstractNumId w:val="0"/>
    <w:lvlOverride w:ilvl="0">
      <w:startOverride w:val="5"/>
    </w:lvlOverride>
    <w:lvlOverride w:ilvl="1">
      <w:startOverride w:val="5"/>
    </w:lvlOverride>
    <w:lvlOverride w:ilvl="2">
      <w:startOverride w:val="1"/>
    </w:lvlOverride>
  </w:num>
  <w:num w:numId="22">
    <w:abstractNumId w:val="33"/>
  </w:num>
  <w:num w:numId="23">
    <w:abstractNumId w:val="35"/>
  </w:num>
  <w:num w:numId="24">
    <w:abstractNumId w:val="7"/>
  </w:num>
  <w:num w:numId="25">
    <w:abstractNumId w:val="28"/>
  </w:num>
  <w:num w:numId="26">
    <w:abstractNumId w:val="13"/>
  </w:num>
  <w:num w:numId="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9"/>
  </w:num>
  <w:num w:numId="30">
    <w:abstractNumId w:val="34"/>
  </w:num>
  <w:num w:numId="31">
    <w:abstractNumId w:val="9"/>
  </w:num>
  <w:num w:numId="32">
    <w:abstractNumId w:val="32"/>
  </w:num>
  <w:num w:numId="33">
    <w:abstractNumId w:val="23"/>
  </w:num>
  <w:num w:numId="34">
    <w:abstractNumId w:val="27"/>
  </w:num>
  <w:num w:numId="35">
    <w:abstractNumId w:val="20"/>
  </w:num>
  <w:num w:numId="36">
    <w:abstractNumId w:val="14"/>
  </w:num>
  <w:num w:numId="37">
    <w:abstractNumId w:val="10"/>
  </w:num>
  <w:num w:numId="38">
    <w:abstractNumId w:val="25"/>
  </w:num>
  <w:num w:numId="39">
    <w:abstractNumId w:val="31"/>
  </w:num>
  <w:num w:numId="40">
    <w:abstractNumId w:val="11"/>
  </w:num>
  <w:num w:numId="41">
    <w:abstractNumId w:val="37"/>
  </w:num>
  <w:num w:numId="42">
    <w:abstractNumId w:val="40"/>
  </w:num>
  <w:num w:numId="43">
    <w:abstractNumId w:val="6"/>
  </w:num>
  <w:num w:numId="44">
    <w:abstractNumId w:val="15"/>
  </w:num>
  <w:num w:numId="45">
    <w:abstractNumId w:val="39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0B9"/>
    <w:rsid w:val="000124FE"/>
    <w:rsid w:val="000408DC"/>
    <w:rsid w:val="000A02CA"/>
    <w:rsid w:val="000A0C0F"/>
    <w:rsid w:val="000D14C8"/>
    <w:rsid w:val="000E5EDA"/>
    <w:rsid w:val="000F7F52"/>
    <w:rsid w:val="0013195B"/>
    <w:rsid w:val="00147BD2"/>
    <w:rsid w:val="00163359"/>
    <w:rsid w:val="00176E27"/>
    <w:rsid w:val="001E1ED6"/>
    <w:rsid w:val="00210B52"/>
    <w:rsid w:val="002960B9"/>
    <w:rsid w:val="002D66E8"/>
    <w:rsid w:val="00302372"/>
    <w:rsid w:val="00313695"/>
    <w:rsid w:val="0036637B"/>
    <w:rsid w:val="003B2BE2"/>
    <w:rsid w:val="003B7F35"/>
    <w:rsid w:val="003F6604"/>
    <w:rsid w:val="00534DE5"/>
    <w:rsid w:val="005A4DEF"/>
    <w:rsid w:val="00610798"/>
    <w:rsid w:val="00686928"/>
    <w:rsid w:val="006A7042"/>
    <w:rsid w:val="006B41ED"/>
    <w:rsid w:val="007F04B3"/>
    <w:rsid w:val="00806C71"/>
    <w:rsid w:val="008A5217"/>
    <w:rsid w:val="008B6F8F"/>
    <w:rsid w:val="008C1405"/>
    <w:rsid w:val="008E2FBB"/>
    <w:rsid w:val="009D6D16"/>
    <w:rsid w:val="00A209DD"/>
    <w:rsid w:val="00A515A6"/>
    <w:rsid w:val="00AA5AE2"/>
    <w:rsid w:val="00AB12C5"/>
    <w:rsid w:val="00B02030"/>
    <w:rsid w:val="00C44BD4"/>
    <w:rsid w:val="00C61338"/>
    <w:rsid w:val="00CC6D2A"/>
    <w:rsid w:val="00CD1FEE"/>
    <w:rsid w:val="00DA1B35"/>
    <w:rsid w:val="00DA3233"/>
    <w:rsid w:val="00DC72FD"/>
    <w:rsid w:val="00DD751C"/>
    <w:rsid w:val="00E85876"/>
    <w:rsid w:val="00F037C9"/>
    <w:rsid w:val="00F10F8C"/>
    <w:rsid w:val="00F16FD7"/>
    <w:rsid w:val="00F76F74"/>
    <w:rsid w:val="00FA2953"/>
    <w:rsid w:val="00FC01E2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C695B"/>
  <w15:docId w15:val="{E11B6D93-89E6-4ACA-8289-8B175FB7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2960B9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10">
    <w:name w:val="heading 1"/>
    <w:basedOn w:val="a3"/>
    <w:next w:val="a3"/>
    <w:link w:val="11"/>
    <w:qFormat/>
    <w:rsid w:val="002960B9"/>
    <w:pPr>
      <w:keepNext/>
      <w:spacing w:after="0" w:line="240" w:lineRule="auto"/>
      <w:jc w:val="center"/>
      <w:outlineLvl w:val="0"/>
    </w:pPr>
    <w:rPr>
      <w:rFonts w:eastAsia="Times New Roman"/>
      <w:b/>
      <w:snapToGrid w:val="0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2960B9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styleId="a7">
    <w:name w:val="header"/>
    <w:basedOn w:val="a3"/>
    <w:link w:val="a8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9">
    <w:name w:val="footer"/>
    <w:basedOn w:val="a3"/>
    <w:link w:val="aa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b">
    <w:name w:val="List Paragraph"/>
    <w:aliases w:val="AC List 01,Содержание. 2 уровень,Заголовок_3,Абзац списка литеральный,Абзац"/>
    <w:basedOn w:val="a3"/>
    <w:link w:val="ac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c">
    <w:name w:val="Абзац списка Знак"/>
    <w:aliases w:val="AC List 01 Знак,Содержание. 2 уровень Знак,Заголовок_3 Знак,Абзац списка литеральный Знак,Абзац Знак"/>
    <w:link w:val="ab"/>
    <w:uiPriority w:val="34"/>
    <w:rsid w:val="002960B9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d">
    <w:name w:val="footnote reference"/>
    <w:unhideWhenUsed/>
    <w:rsid w:val="002960B9"/>
    <w:rPr>
      <w:vertAlign w:val="superscript"/>
    </w:rPr>
  </w:style>
  <w:style w:type="paragraph" w:styleId="ae">
    <w:name w:val="footnote text"/>
    <w:basedOn w:val="a3"/>
    <w:link w:val="af"/>
    <w:uiPriority w:val="99"/>
    <w:semiHidden/>
    <w:unhideWhenUsed/>
    <w:rsid w:val="002960B9"/>
    <w:rPr>
      <w:sz w:val="20"/>
      <w:szCs w:val="20"/>
    </w:rPr>
  </w:style>
  <w:style w:type="character" w:customStyle="1" w:styleId="af">
    <w:name w:val="Текст сноски Знак"/>
    <w:basedOn w:val="a4"/>
    <w:link w:val="ae"/>
    <w:uiPriority w:val="99"/>
    <w:semiHidden/>
    <w:rsid w:val="002960B9"/>
    <w:rPr>
      <w:rFonts w:ascii="Times New Roman" w:eastAsia="Calibri" w:hAnsi="Times New Roman" w:cs="Times New Roman"/>
      <w:sz w:val="20"/>
      <w:szCs w:val="20"/>
    </w:rPr>
  </w:style>
  <w:style w:type="character" w:styleId="af0">
    <w:name w:val="Hyperlink"/>
    <w:uiPriority w:val="99"/>
    <w:unhideWhenUsed/>
    <w:rsid w:val="002960B9"/>
    <w:rPr>
      <w:rFonts w:ascii="Times New Roman" w:hAnsi="Times New Roman" w:cs="Times New Roman" w:hint="default"/>
      <w:b/>
      <w:bCs/>
      <w:i w:val="0"/>
      <w:iCs w:val="0"/>
      <w:color w:val="000080"/>
      <w:sz w:val="24"/>
      <w:szCs w:val="24"/>
      <w:u w:val="single"/>
    </w:rPr>
  </w:style>
  <w:style w:type="character" w:customStyle="1" w:styleId="s0">
    <w:name w:val="s0"/>
    <w:qFormat/>
    <w:rsid w:val="002960B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2960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table" w:styleId="af1">
    <w:name w:val="Table Grid"/>
    <w:basedOn w:val="a5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3"/>
    <w:link w:val="af3"/>
    <w:uiPriority w:val="99"/>
    <w:semiHidden/>
    <w:unhideWhenUsed/>
    <w:rsid w:val="002960B9"/>
    <w:pPr>
      <w:spacing w:after="0" w:line="240" w:lineRule="auto"/>
    </w:pPr>
    <w:rPr>
      <w:rFonts w:ascii="Tahoma" w:eastAsia="Times New Roman" w:hAnsi="Tahoma"/>
      <w:color w:val="000000"/>
      <w:sz w:val="16"/>
      <w:szCs w:val="16"/>
      <w:lang w:val="x-none" w:eastAsia="x-none"/>
    </w:rPr>
  </w:style>
  <w:style w:type="character" w:customStyle="1" w:styleId="af3">
    <w:name w:val="Текст выноски Знак"/>
    <w:basedOn w:val="a4"/>
    <w:link w:val="af2"/>
    <w:uiPriority w:val="99"/>
    <w:semiHidden/>
    <w:rsid w:val="002960B9"/>
    <w:rPr>
      <w:rFonts w:ascii="Tahoma" w:eastAsia="Times New Roman" w:hAnsi="Tahoma" w:cs="Times New Roman"/>
      <w:color w:val="000000"/>
      <w:sz w:val="16"/>
      <w:szCs w:val="16"/>
      <w:lang w:val="x-none" w:eastAsia="x-none"/>
    </w:rPr>
  </w:style>
  <w:style w:type="paragraph" w:styleId="af4">
    <w:name w:val="Body Text"/>
    <w:basedOn w:val="a3"/>
    <w:link w:val="12"/>
    <w:rsid w:val="002960B9"/>
    <w:pPr>
      <w:tabs>
        <w:tab w:val="left" w:pos="0"/>
      </w:tabs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5">
    <w:name w:val="Основной текст Знак"/>
    <w:basedOn w:val="a4"/>
    <w:rsid w:val="002960B9"/>
    <w:rPr>
      <w:rFonts w:ascii="Times New Roman" w:eastAsia="Calibri" w:hAnsi="Times New Roman" w:cs="Times New Roman"/>
      <w:sz w:val="28"/>
    </w:rPr>
  </w:style>
  <w:style w:type="character" w:customStyle="1" w:styleId="12">
    <w:name w:val="Основной текст Знак1"/>
    <w:link w:val="af4"/>
    <w:rsid w:val="002960B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f6">
    <w:name w:val="annotation reference"/>
    <w:uiPriority w:val="99"/>
    <w:semiHidden/>
    <w:unhideWhenUsed/>
    <w:rsid w:val="002960B9"/>
    <w:rPr>
      <w:sz w:val="16"/>
      <w:szCs w:val="16"/>
    </w:rPr>
  </w:style>
  <w:style w:type="paragraph" w:styleId="af7">
    <w:name w:val="annotation text"/>
    <w:basedOn w:val="a3"/>
    <w:link w:val="af8"/>
    <w:uiPriority w:val="99"/>
    <w:semiHidden/>
    <w:unhideWhenUsed/>
    <w:rsid w:val="002960B9"/>
    <w:pPr>
      <w:spacing w:after="0" w:line="240" w:lineRule="auto"/>
    </w:pPr>
    <w:rPr>
      <w:rFonts w:eastAsia="Times New Roman"/>
      <w:color w:val="000000"/>
      <w:sz w:val="20"/>
      <w:szCs w:val="20"/>
      <w:lang w:val="x-none" w:eastAsia="x-none"/>
    </w:rPr>
  </w:style>
  <w:style w:type="character" w:customStyle="1" w:styleId="af8">
    <w:name w:val="Текст примечания Знак"/>
    <w:basedOn w:val="a4"/>
    <w:link w:val="af7"/>
    <w:uiPriority w:val="99"/>
    <w:semiHidden/>
    <w:rsid w:val="002960B9"/>
    <w:rPr>
      <w:rFonts w:ascii="Times New Roman" w:eastAsia="Times New Roman" w:hAnsi="Times New Roman" w:cs="Times New Roman"/>
      <w:color w:val="000000"/>
      <w:sz w:val="20"/>
      <w:szCs w:val="20"/>
      <w:lang w:val="x-none" w:eastAsia="x-none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960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960B9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x-none"/>
    </w:rPr>
  </w:style>
  <w:style w:type="paragraph" w:styleId="afb">
    <w:name w:val="Normal (Web)"/>
    <w:basedOn w:val="a3"/>
    <w:uiPriority w:val="99"/>
    <w:semiHidden/>
    <w:unhideWhenUsed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2">
    <w:name w:val="s2"/>
    <w:rsid w:val="002960B9"/>
    <w:rPr>
      <w:rFonts w:ascii="Times New Roman" w:hAnsi="Times New Roman" w:cs="Times New Roman" w:hint="default"/>
      <w:color w:val="333399"/>
      <w:u w:val="single"/>
    </w:rPr>
  </w:style>
  <w:style w:type="paragraph" w:customStyle="1" w:styleId="13">
    <w:name w:val="Стиль1"/>
    <w:basedOn w:val="afc"/>
    <w:rsid w:val="002960B9"/>
    <w:pPr>
      <w:contextualSpacing w:val="0"/>
      <w:jc w:val="both"/>
    </w:pPr>
    <w:rPr>
      <w:rFonts w:ascii="Times New Roman" w:eastAsia="Times New Roman" w:hAnsi="Times New Roman" w:cs="Times New Roman"/>
      <w:b/>
      <w:spacing w:val="0"/>
      <w:kern w:val="0"/>
      <w:sz w:val="28"/>
      <w:szCs w:val="20"/>
      <w:lang w:eastAsia="ru-RU"/>
    </w:rPr>
  </w:style>
  <w:style w:type="paragraph" w:customStyle="1" w:styleId="3">
    <w:name w:val="3"/>
    <w:basedOn w:val="a3"/>
    <w:next w:val="a3"/>
    <w:link w:val="afd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afd">
    <w:name w:val="Название Знак"/>
    <w:link w:val="3"/>
    <w:uiPriority w:val="10"/>
    <w:rsid w:val="002960B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fc">
    <w:name w:val="Title"/>
    <w:basedOn w:val="a3"/>
    <w:next w:val="a3"/>
    <w:link w:val="afe"/>
    <w:uiPriority w:val="10"/>
    <w:qFormat/>
    <w:rsid w:val="002960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e">
    <w:name w:val="Заголовок Знак"/>
    <w:basedOn w:val="a4"/>
    <w:link w:val="afc"/>
    <w:uiPriority w:val="10"/>
    <w:rsid w:val="00296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0">
    <w:name w:val="Body Text 2"/>
    <w:basedOn w:val="a3"/>
    <w:link w:val="22"/>
    <w:uiPriority w:val="99"/>
    <w:semiHidden/>
    <w:unhideWhenUsed/>
    <w:rsid w:val="002960B9"/>
    <w:pPr>
      <w:spacing w:after="120" w:line="480" w:lineRule="auto"/>
    </w:pPr>
  </w:style>
  <w:style w:type="character" w:customStyle="1" w:styleId="22">
    <w:name w:val="Основной текст 2 Знак"/>
    <w:basedOn w:val="a4"/>
    <w:link w:val="20"/>
    <w:uiPriority w:val="99"/>
    <w:semiHidden/>
    <w:rsid w:val="002960B9"/>
    <w:rPr>
      <w:rFonts w:ascii="Times New Roman" w:eastAsia="Calibri" w:hAnsi="Times New Roman" w:cs="Times New Roman"/>
      <w:sz w:val="28"/>
    </w:rPr>
  </w:style>
  <w:style w:type="paragraph" w:customStyle="1" w:styleId="a1">
    <w:name w:val="Многоуровневый нумерованный"/>
    <w:basedOn w:val="aff"/>
    <w:rsid w:val="002960B9"/>
    <w:pPr>
      <w:numPr>
        <w:numId w:val="1"/>
      </w:numPr>
      <w:tabs>
        <w:tab w:val="clear" w:pos="1418"/>
        <w:tab w:val="num" w:pos="360"/>
      </w:tabs>
      <w:spacing w:before="120" w:after="60" w:line="360" w:lineRule="auto"/>
      <w:ind w:left="708" w:firstLine="0"/>
    </w:pPr>
    <w:rPr>
      <w:rFonts w:ascii="Tahoma" w:eastAsia="Times New Roman" w:hAnsi="Tahoma" w:cs="Arial"/>
      <w:bCs/>
      <w:kern w:val="28"/>
      <w:sz w:val="22"/>
      <w:szCs w:val="20"/>
    </w:rPr>
  </w:style>
  <w:style w:type="paragraph" w:styleId="aff0">
    <w:name w:val="No Spacing"/>
    <w:link w:val="aff1"/>
    <w:uiPriority w:val="1"/>
    <w:qFormat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ff">
    <w:name w:val="Normal Indent"/>
    <w:basedOn w:val="a3"/>
    <w:uiPriority w:val="99"/>
    <w:semiHidden/>
    <w:unhideWhenUsed/>
    <w:rsid w:val="002960B9"/>
    <w:pPr>
      <w:ind w:left="708"/>
    </w:pPr>
  </w:style>
  <w:style w:type="character" w:customStyle="1" w:styleId="fontstyle01">
    <w:name w:val="fontstyle01"/>
    <w:rsid w:val="002960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4">
    <w:name w:val="Абзац списка1"/>
    <w:basedOn w:val="a3"/>
    <w:rsid w:val="002960B9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s20">
    <w:name w:val="s20"/>
    <w:rsid w:val="002960B9"/>
    <w:rPr>
      <w:shd w:val="clear" w:color="auto" w:fill="FFFFFF"/>
    </w:rPr>
  </w:style>
  <w:style w:type="paragraph" w:customStyle="1" w:styleId="31">
    <w:name w:val="Список 31"/>
    <w:basedOn w:val="a3"/>
    <w:rsid w:val="002960B9"/>
    <w:pPr>
      <w:numPr>
        <w:numId w:val="2"/>
      </w:numPr>
      <w:tabs>
        <w:tab w:val="clear" w:pos="1571"/>
        <w:tab w:val="num" w:pos="720"/>
      </w:tabs>
      <w:spacing w:before="120" w:after="0" w:line="360" w:lineRule="auto"/>
      <w:ind w:left="720"/>
      <w:jc w:val="both"/>
    </w:pPr>
    <w:rPr>
      <w:rFonts w:eastAsia="Times New Roman"/>
      <w:sz w:val="24"/>
      <w:szCs w:val="24"/>
      <w:lang w:val="x-none" w:eastAsia="x-none"/>
    </w:rPr>
  </w:style>
  <w:style w:type="paragraph" w:customStyle="1" w:styleId="a2">
    <w:name w:val="Статья"/>
    <w:basedOn w:val="a3"/>
    <w:rsid w:val="002960B9"/>
    <w:pPr>
      <w:widowControl w:val="0"/>
      <w:numPr>
        <w:numId w:val="3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2960B9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0">
    <w:name w:val="List Bullet"/>
    <w:basedOn w:val="a3"/>
    <w:rsid w:val="002960B9"/>
    <w:pPr>
      <w:numPr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paragraph" w:styleId="2">
    <w:name w:val="List Bullet 2"/>
    <w:basedOn w:val="a3"/>
    <w:uiPriority w:val="99"/>
    <w:rsid w:val="002960B9"/>
    <w:pPr>
      <w:numPr>
        <w:ilvl w:val="1"/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numbering" w:customStyle="1" w:styleId="a">
    <w:name w:val="Многоуровневый маркированный список"/>
    <w:uiPriority w:val="99"/>
    <w:rsid w:val="002960B9"/>
    <w:pPr>
      <w:numPr>
        <w:numId w:val="4"/>
      </w:numPr>
    </w:pPr>
  </w:style>
  <w:style w:type="paragraph" w:customStyle="1" w:styleId="30">
    <w:name w:val="Пункт 3"/>
    <w:basedOn w:val="a3"/>
    <w:uiPriority w:val="2"/>
    <w:rsid w:val="002960B9"/>
    <w:pPr>
      <w:spacing w:after="0" w:line="360" w:lineRule="auto"/>
      <w:ind w:firstLine="709"/>
      <w:jc w:val="both"/>
    </w:pPr>
    <w:rPr>
      <w:rFonts w:ascii="Tahoma" w:eastAsia="Times New Roman" w:hAnsi="Tahoma"/>
      <w:sz w:val="20"/>
      <w:szCs w:val="24"/>
    </w:rPr>
  </w:style>
  <w:style w:type="paragraph" w:customStyle="1" w:styleId="1">
    <w:name w:val="Марк.1"/>
    <w:basedOn w:val="a3"/>
    <w:uiPriority w:val="99"/>
    <w:rsid w:val="002960B9"/>
    <w:pPr>
      <w:numPr>
        <w:numId w:val="6"/>
      </w:numPr>
      <w:spacing w:after="0" w:line="360" w:lineRule="auto"/>
      <w:ind w:left="1276" w:hanging="425"/>
      <w:jc w:val="both"/>
    </w:pPr>
    <w:rPr>
      <w:sz w:val="24"/>
      <w:szCs w:val="20"/>
    </w:rPr>
  </w:style>
  <w:style w:type="paragraph" w:customStyle="1" w:styleId="23">
    <w:name w:val="Марк.2"/>
    <w:basedOn w:val="1"/>
    <w:link w:val="24"/>
    <w:uiPriority w:val="99"/>
    <w:rsid w:val="002960B9"/>
    <w:pPr>
      <w:ind w:left="1571" w:hanging="360"/>
    </w:pPr>
  </w:style>
  <w:style w:type="character" w:customStyle="1" w:styleId="24">
    <w:name w:val="Марк.2 Знак"/>
    <w:link w:val="23"/>
    <w:uiPriority w:val="99"/>
    <w:locked/>
    <w:rsid w:val="002960B9"/>
    <w:rPr>
      <w:rFonts w:ascii="Times New Roman" w:eastAsia="Calibri" w:hAnsi="Times New Roman" w:cs="Times New Roman"/>
      <w:sz w:val="24"/>
      <w:szCs w:val="20"/>
    </w:rPr>
  </w:style>
  <w:style w:type="paragraph" w:customStyle="1" w:styleId="-11">
    <w:name w:val="Цветной список - Акцент 11"/>
    <w:basedOn w:val="a3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n-US"/>
    </w:rPr>
  </w:style>
  <w:style w:type="character" w:customStyle="1" w:styleId="25">
    <w:name w:val="Основной текст (2)"/>
    <w:basedOn w:val="a4"/>
    <w:rsid w:val="002960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1">
    <w:name w:val="Список 21"/>
    <w:basedOn w:val="a3"/>
    <w:rsid w:val="002960B9"/>
    <w:pPr>
      <w:numPr>
        <w:numId w:val="7"/>
      </w:numPr>
      <w:tabs>
        <w:tab w:val="clear" w:pos="1620"/>
      </w:tabs>
      <w:spacing w:before="120" w:after="0" w:line="360" w:lineRule="auto"/>
      <w:ind w:left="3479" w:hanging="360"/>
      <w:jc w:val="both"/>
    </w:pPr>
    <w:rPr>
      <w:rFonts w:eastAsia="Times New Roman"/>
      <w:sz w:val="24"/>
      <w:szCs w:val="24"/>
      <w:lang w:val="en-US"/>
    </w:rPr>
  </w:style>
  <w:style w:type="paragraph" w:customStyle="1" w:styleId="26">
    <w:name w:val="2"/>
    <w:basedOn w:val="a3"/>
    <w:next w:val="a3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bx-messenger-message">
    <w:name w:val="bx-messenger-message"/>
    <w:basedOn w:val="a4"/>
    <w:rsid w:val="002960B9"/>
  </w:style>
  <w:style w:type="character" w:styleId="aff2">
    <w:name w:val="Strong"/>
    <w:qFormat/>
    <w:rsid w:val="002960B9"/>
    <w:rPr>
      <w:b/>
      <w:bCs/>
    </w:rPr>
  </w:style>
  <w:style w:type="paragraph" w:customStyle="1" w:styleId="210">
    <w:name w:val="Основной текст 21"/>
    <w:basedOn w:val="a3"/>
    <w:rsid w:val="002960B9"/>
    <w:pPr>
      <w:spacing w:after="0" w:line="240" w:lineRule="auto"/>
      <w:jc w:val="center"/>
    </w:pPr>
    <w:rPr>
      <w:rFonts w:eastAsia="Times New Roman"/>
      <w:sz w:val="24"/>
      <w:szCs w:val="20"/>
      <w:lang w:eastAsia="ru-RU"/>
    </w:rPr>
  </w:style>
  <w:style w:type="paragraph" w:customStyle="1" w:styleId="15">
    <w:name w:val="1"/>
    <w:basedOn w:val="a3"/>
    <w:next w:val="afc"/>
    <w:qFormat/>
    <w:rsid w:val="002960B9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paragraph" w:styleId="32">
    <w:name w:val="Body Text Indent 3"/>
    <w:basedOn w:val="a3"/>
    <w:link w:val="33"/>
    <w:rsid w:val="002960B9"/>
    <w:pPr>
      <w:spacing w:after="0" w:line="240" w:lineRule="auto"/>
      <w:ind w:firstLine="720"/>
    </w:pPr>
    <w:rPr>
      <w:rFonts w:eastAsia="Times New Roman"/>
      <w:szCs w:val="20"/>
      <w:lang w:eastAsia="ru-RU"/>
    </w:rPr>
  </w:style>
  <w:style w:type="character" w:customStyle="1" w:styleId="33">
    <w:name w:val="Основной текст с отступом 3 Знак"/>
    <w:basedOn w:val="a4"/>
    <w:link w:val="32"/>
    <w:rsid w:val="002960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3">
    <w:name w:val="Body Text Indent"/>
    <w:basedOn w:val="a3"/>
    <w:link w:val="aff4"/>
    <w:rsid w:val="002960B9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f4">
    <w:name w:val="Основной текст с отступом Знак"/>
    <w:basedOn w:val="a4"/>
    <w:link w:val="aff3"/>
    <w:rsid w:val="00296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5">
    <w:name w:val="Знак Знак Знак Знак Знак Знак Знак Знак Знак Знак"/>
    <w:basedOn w:val="a3"/>
    <w:autoRedefine/>
    <w:rsid w:val="002960B9"/>
    <w:pPr>
      <w:spacing w:after="160" w:line="240" w:lineRule="exact"/>
    </w:pPr>
    <w:rPr>
      <w:rFonts w:eastAsia="Times New Roman"/>
      <w:szCs w:val="20"/>
      <w:lang w:val="en-US"/>
    </w:rPr>
  </w:style>
  <w:style w:type="paragraph" w:styleId="aff6">
    <w:name w:val="Revision"/>
    <w:hidden/>
    <w:uiPriority w:val="99"/>
    <w:semiHidden/>
    <w:rsid w:val="002960B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Текст Знак"/>
    <w:link w:val="aff8"/>
    <w:uiPriority w:val="99"/>
    <w:rsid w:val="002960B9"/>
    <w:rPr>
      <w:rFonts w:ascii="Consolas" w:hAnsi="Consolas"/>
      <w:sz w:val="21"/>
      <w:szCs w:val="21"/>
    </w:rPr>
  </w:style>
  <w:style w:type="paragraph" w:styleId="aff8">
    <w:name w:val="Plain Text"/>
    <w:basedOn w:val="a3"/>
    <w:link w:val="aff7"/>
    <w:uiPriority w:val="99"/>
    <w:unhideWhenUsed/>
    <w:rsid w:val="002960B9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17">
    <w:name w:val="Текст Знак1"/>
    <w:basedOn w:val="a4"/>
    <w:uiPriority w:val="99"/>
    <w:semiHidden/>
    <w:rsid w:val="002960B9"/>
    <w:rPr>
      <w:rFonts w:ascii="Consolas" w:eastAsia="Calibri" w:hAnsi="Consolas" w:cs="Times New Roman"/>
      <w:sz w:val="21"/>
      <w:szCs w:val="21"/>
    </w:rPr>
  </w:style>
  <w:style w:type="paragraph" w:customStyle="1" w:styleId="18">
    <w:name w:val="Без интервала1"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9">
    <w:name w:val="Нет списка1"/>
    <w:next w:val="a6"/>
    <w:uiPriority w:val="99"/>
    <w:semiHidden/>
    <w:unhideWhenUsed/>
    <w:rsid w:val="002960B9"/>
  </w:style>
  <w:style w:type="table" w:customStyle="1" w:styleId="1a">
    <w:name w:val="Сетка таблицы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2960B9"/>
  </w:style>
  <w:style w:type="character" w:customStyle="1" w:styleId="-1">
    <w:name w:val="Цветной список - Акцент 1 Знак"/>
    <w:link w:val="-10"/>
    <w:uiPriority w:val="34"/>
    <w:semiHidden/>
    <w:locked/>
    <w:rsid w:val="002960B9"/>
  </w:style>
  <w:style w:type="table" w:styleId="-10">
    <w:name w:val="Colorful List Accent 1"/>
    <w:basedOn w:val="a5"/>
    <w:link w:val="-1"/>
    <w:uiPriority w:val="34"/>
    <w:semiHidden/>
    <w:unhideWhenUsed/>
    <w:rsid w:val="002960B9"/>
    <w:pPr>
      <w:spacing w:line="240" w:lineRule="auto"/>
    </w:p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ff1">
    <w:name w:val="Без интервала Знак"/>
    <w:link w:val="aff0"/>
    <w:uiPriority w:val="1"/>
    <w:locked/>
    <w:rsid w:val="002960B9"/>
    <w:rPr>
      <w:rFonts w:ascii="Calibri" w:eastAsia="Times New Roman" w:hAnsi="Calibri" w:cs="Times New Roman"/>
      <w:lang w:eastAsia="ru-RU"/>
    </w:rPr>
  </w:style>
  <w:style w:type="numbering" w:customStyle="1" w:styleId="27">
    <w:name w:val="Нет списка2"/>
    <w:next w:val="a6"/>
    <w:uiPriority w:val="99"/>
    <w:semiHidden/>
    <w:unhideWhenUsed/>
    <w:rsid w:val="002960B9"/>
  </w:style>
  <w:style w:type="table" w:customStyle="1" w:styleId="28">
    <w:name w:val="Сетка таблицы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0">
    <w:name w:val="Нет списка12"/>
    <w:next w:val="a6"/>
    <w:uiPriority w:val="99"/>
    <w:semiHidden/>
    <w:unhideWhenUsed/>
    <w:rsid w:val="002960B9"/>
  </w:style>
  <w:style w:type="table" w:customStyle="1" w:styleId="111">
    <w:name w:val="Сетка таблицы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6"/>
    <w:uiPriority w:val="99"/>
    <w:semiHidden/>
    <w:unhideWhenUsed/>
    <w:rsid w:val="002960B9"/>
  </w:style>
  <w:style w:type="numbering" w:customStyle="1" w:styleId="211">
    <w:name w:val="Нет списка21"/>
    <w:next w:val="a6"/>
    <w:uiPriority w:val="99"/>
    <w:semiHidden/>
    <w:unhideWhenUsed/>
    <w:rsid w:val="002960B9"/>
  </w:style>
  <w:style w:type="paragraph" w:customStyle="1" w:styleId="29">
    <w:name w:val="Обычный2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121">
    <w:name w:val="Нет списка121"/>
    <w:next w:val="a6"/>
    <w:uiPriority w:val="99"/>
    <w:semiHidden/>
    <w:unhideWhenUsed/>
    <w:rsid w:val="002960B9"/>
  </w:style>
  <w:style w:type="character" w:styleId="aff9">
    <w:name w:val="FollowedHyperlink"/>
    <w:basedOn w:val="a4"/>
    <w:uiPriority w:val="99"/>
    <w:semiHidden/>
    <w:unhideWhenUsed/>
    <w:rsid w:val="002960B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4"/>
    <w:rsid w:val="002960B9"/>
  </w:style>
  <w:style w:type="paragraph" w:customStyle="1" w:styleId="ListParagraph1">
    <w:name w:val="List Paragraph1"/>
    <w:basedOn w:val="a3"/>
    <w:link w:val="ListParagraphChar"/>
    <w:rsid w:val="002960B9"/>
    <w:pPr>
      <w:ind w:left="720"/>
    </w:pPr>
    <w:rPr>
      <w:rFonts w:ascii="Calibri" w:eastAsia="Times New Roman" w:hAnsi="Calibri"/>
      <w:sz w:val="22"/>
    </w:rPr>
  </w:style>
  <w:style w:type="character" w:customStyle="1" w:styleId="ListParagraphChar">
    <w:name w:val="List Paragraph Char"/>
    <w:link w:val="ListParagraph1"/>
    <w:locked/>
    <w:rsid w:val="002960B9"/>
    <w:rPr>
      <w:rFonts w:ascii="Calibri" w:eastAsia="Times New Roman" w:hAnsi="Calibri" w:cs="Times New Roman"/>
    </w:rPr>
  </w:style>
  <w:style w:type="character" w:customStyle="1" w:styleId="2a">
    <w:name w:val="Основной текст (2)_"/>
    <w:rsid w:val="002960B9"/>
    <w:rPr>
      <w:shd w:val="clear" w:color="auto" w:fill="FFFFFF"/>
    </w:rPr>
  </w:style>
  <w:style w:type="paragraph" w:customStyle="1" w:styleId="msonormalmrcssattr">
    <w:name w:val="msonormal_mr_css_attr"/>
    <w:basedOn w:val="a3"/>
    <w:rsid w:val="002960B9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customStyle="1" w:styleId="msonormal0">
    <w:name w:val="msonormal"/>
    <w:basedOn w:val="a3"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numbering" w:customStyle="1" w:styleId="34">
    <w:name w:val="Нет списка3"/>
    <w:next w:val="a6"/>
    <w:uiPriority w:val="99"/>
    <w:semiHidden/>
    <w:unhideWhenUsed/>
    <w:rsid w:val="002960B9"/>
  </w:style>
  <w:style w:type="table" w:customStyle="1" w:styleId="35">
    <w:name w:val="Сетка таблицы3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0">
    <w:name w:val="Нет списка13"/>
    <w:next w:val="a6"/>
    <w:uiPriority w:val="99"/>
    <w:semiHidden/>
    <w:unhideWhenUsed/>
    <w:rsid w:val="002960B9"/>
  </w:style>
  <w:style w:type="table" w:customStyle="1" w:styleId="122">
    <w:name w:val="Сетка таблицы1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">
    <w:name w:val="Сетка таблицы2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6"/>
    <w:uiPriority w:val="99"/>
    <w:semiHidden/>
    <w:unhideWhenUsed/>
    <w:rsid w:val="002960B9"/>
  </w:style>
  <w:style w:type="numbering" w:customStyle="1" w:styleId="2110">
    <w:name w:val="Нет списка211"/>
    <w:next w:val="a6"/>
    <w:uiPriority w:val="99"/>
    <w:semiHidden/>
    <w:unhideWhenUsed/>
    <w:rsid w:val="002960B9"/>
  </w:style>
  <w:style w:type="numbering" w:customStyle="1" w:styleId="1211">
    <w:name w:val="Нет списка1211"/>
    <w:next w:val="a6"/>
    <w:uiPriority w:val="99"/>
    <w:semiHidden/>
    <w:unhideWhenUsed/>
    <w:rsid w:val="002960B9"/>
  </w:style>
  <w:style w:type="paragraph" w:customStyle="1" w:styleId="Normal1">
    <w:name w:val="Normal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a">
    <w:name w:val="line number"/>
    <w:basedOn w:val="a4"/>
    <w:uiPriority w:val="99"/>
    <w:semiHidden/>
    <w:unhideWhenUsed/>
    <w:rsid w:val="002960B9"/>
  </w:style>
  <w:style w:type="character" w:customStyle="1" w:styleId="to-copy">
    <w:name w:val="to-copy"/>
    <w:basedOn w:val="a4"/>
    <w:rsid w:val="00210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enpf.kz</Company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Аймухамедова Зарина Баймуратовна</dc:creator>
  <cp:lastModifiedBy>Пользователь</cp:lastModifiedBy>
  <cp:revision>2</cp:revision>
  <cp:lastPrinted>2022-12-28T12:13:00Z</cp:lastPrinted>
  <dcterms:created xsi:type="dcterms:W3CDTF">2026-10-15T11:07:00Z</dcterms:created>
  <dcterms:modified xsi:type="dcterms:W3CDTF">2026-10-15T11:07:00Z</dcterms:modified>
</cp:coreProperties>
</file>