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C0C0A" w14:textId="77777777" w:rsidR="00C60A7F" w:rsidRDefault="00000000">
      <w:pPr>
        <w:tabs>
          <w:tab w:val="left" w:pos="453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Техническая спецификация</w:t>
      </w:r>
    </w:p>
    <w:p w14:paraId="48668AB0" w14:textId="77777777" w:rsidR="00C60A7F" w:rsidRDefault="00000000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  <w:t xml:space="preserve">Работа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по  электричеству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.  Подрядчик обязан выполнить всю необходимую работу по электричеству. Все необходимые детали должен предоставить поставщик. </w:t>
      </w:r>
    </w:p>
    <w:p w14:paraId="20E35E7A" w14:textId="77777777" w:rsidR="00C60A7F" w:rsidRDefault="00000000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lang w:val="kk-KZ"/>
        </w:rPr>
      </w:pPr>
      <w:r>
        <w:rPr>
          <w:rFonts w:ascii="Times New Roman" w:eastAsia="Times New Roman" w:hAnsi="Times New Roman" w:cs="Times New Roman"/>
          <w:color w:val="000000"/>
        </w:rPr>
        <w:tab/>
        <w:t xml:space="preserve">  </w:t>
      </w:r>
      <w:r>
        <w:rPr>
          <w:rFonts w:ascii="Times New Roman" w:eastAsia="Times New Roman" w:hAnsi="Times New Roman" w:cs="Times New Roman"/>
          <w:b/>
          <w:color w:val="000000"/>
        </w:rPr>
        <w:t>Требования к выполнению работ</w:t>
      </w:r>
      <w:r>
        <w:rPr>
          <w:rFonts w:ascii="Times New Roman" w:eastAsia="Times New Roman" w:hAnsi="Times New Roman" w:cs="Times New Roman"/>
          <w:b/>
          <w:color w:val="000000"/>
          <w:lang w:val="kk-KZ"/>
        </w:rPr>
        <w:t>:</w:t>
      </w:r>
    </w:p>
    <w:p w14:paraId="4DAC2E4F" w14:textId="77777777" w:rsidR="00C60A7F" w:rsidRDefault="00000000">
      <w:pPr>
        <w:pStyle w:val="a8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</w:rPr>
      </w:pPr>
      <w:r>
        <w:rPr>
          <w:rFonts w:ascii="Times New Roman" w:eastAsia="Times New Roman" w:hAnsi="Times New Roman" w:cs="Times New Roman"/>
          <w:color w:val="000000"/>
          <w:kern w:val="0"/>
        </w:rPr>
        <w:t>Работы должны выполняться квалифицированными специалистами с соблюдением требований Правил устройства электроустановок (ПУЭ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</w:rPr>
        <w:t>),Правил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</w:rPr>
        <w:t xml:space="preserve"> пожарной безопасности Республики Казахстан действующих нормативных документов.</w:t>
      </w:r>
    </w:p>
    <w:p w14:paraId="61796B2F" w14:textId="77777777" w:rsidR="00C60A7F" w:rsidRDefault="00000000">
      <w:pPr>
        <w:pStyle w:val="a8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</w:rPr>
      </w:pPr>
      <w:r>
        <w:rPr>
          <w:rFonts w:ascii="Times New Roman" w:eastAsia="Times New Roman" w:hAnsi="Times New Roman" w:cs="Times New Roman"/>
          <w:color w:val="000000"/>
          <w:kern w:val="0"/>
        </w:rPr>
        <w:t>Все используемые материалы должны быть новыми, сертифицированными и соответствовать требованиям безопасности.</w:t>
      </w:r>
    </w:p>
    <w:p w14:paraId="0A11C5CA" w14:textId="77777777" w:rsidR="00C60A7F" w:rsidRDefault="00000000">
      <w:pPr>
        <w:pStyle w:val="a8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</w:rPr>
        <w:t>После  завершения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</w:rPr>
        <w:t xml:space="preserve"> работ, Подрядчик обязан убрать строительный мусор и привести место выполнения работ в надлежащее состояние.</w:t>
      </w:r>
    </w:p>
    <w:p w14:paraId="66DD9672" w14:textId="77777777" w:rsidR="00C60A7F" w:rsidRDefault="00000000">
      <w:pPr>
        <w:pStyle w:val="a8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</w:rPr>
      </w:pPr>
      <w:r>
        <w:rPr>
          <w:rFonts w:ascii="Times New Roman" w:eastAsia="Times New Roman" w:hAnsi="Times New Roman" w:cs="Times New Roman"/>
          <w:color w:val="000000"/>
          <w:kern w:val="0"/>
        </w:rPr>
        <w:t>Подрядчик несет ответственность за качество выполненных работ и безопасность проведения электромонтажных работ.</w:t>
      </w:r>
    </w:p>
    <w:p w14:paraId="5DE178DE" w14:textId="77777777" w:rsidR="00C60A7F" w:rsidRDefault="00C60A7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65"/>
        <w:gridCol w:w="6330"/>
        <w:gridCol w:w="1500"/>
        <w:gridCol w:w="1560"/>
      </w:tblGrid>
      <w:tr w:rsidR="00C60A7F" w14:paraId="6A7CB172" w14:textId="77777777">
        <w:trPr>
          <w:trHeight w:val="765"/>
        </w:trPr>
        <w:tc>
          <w:tcPr>
            <w:tcW w:w="1065" w:type="dxa"/>
          </w:tcPr>
          <w:p w14:paraId="2DE6B43E" w14:textId="77777777" w:rsidR="00C60A7F" w:rsidRDefault="00000000">
            <w:pPr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  <w:p w14:paraId="069D6EF7" w14:textId="77777777" w:rsidR="00C60A7F" w:rsidRDefault="000000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  <w:p w14:paraId="60B6B54C" w14:textId="77777777" w:rsidR="00C60A7F" w:rsidRDefault="00C6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6330" w:type="dxa"/>
          </w:tcPr>
          <w:p w14:paraId="5C560DF5" w14:textId="77777777" w:rsidR="00C60A7F" w:rsidRDefault="000000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работ</w:t>
            </w:r>
            <w:proofErr w:type="spellEnd"/>
          </w:p>
          <w:p w14:paraId="6C6258AD" w14:textId="77777777" w:rsidR="00C60A7F" w:rsidRDefault="00C6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00" w:type="dxa"/>
          </w:tcPr>
          <w:p w14:paraId="13F0DB89" w14:textId="77777777" w:rsidR="00C60A7F" w:rsidRDefault="000000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Единица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измерения</w:t>
            </w:r>
            <w:proofErr w:type="spellEnd"/>
          </w:p>
          <w:p w14:paraId="1A22E5D2" w14:textId="77777777" w:rsidR="00C60A7F" w:rsidRDefault="00C6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47D774F7" w14:textId="77777777" w:rsidR="00C60A7F" w:rsidRDefault="000000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Количество</w:t>
            </w:r>
            <w:proofErr w:type="spellEnd"/>
          </w:p>
          <w:p w14:paraId="2FAF131B" w14:textId="77777777" w:rsidR="00C60A7F" w:rsidRDefault="00C6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C60A7F" w14:paraId="2F0273A6" w14:textId="77777777">
        <w:trPr>
          <w:trHeight w:val="300"/>
        </w:trPr>
        <w:tc>
          <w:tcPr>
            <w:tcW w:w="1065" w:type="dxa"/>
          </w:tcPr>
          <w:p w14:paraId="4CB05CEC" w14:textId="77777777" w:rsidR="00C60A7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6330" w:type="dxa"/>
          </w:tcPr>
          <w:p w14:paraId="24E9A2E7" w14:textId="77777777" w:rsidR="00C60A7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1500" w:type="dxa"/>
          </w:tcPr>
          <w:p w14:paraId="321B313D" w14:textId="77777777" w:rsidR="00C60A7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</w:tcPr>
          <w:p w14:paraId="583CC946" w14:textId="77777777" w:rsidR="00C60A7F" w:rsidRDefault="0000000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C60A7F" w14:paraId="16D597B2" w14:textId="77777777">
        <w:trPr>
          <w:trHeight w:val="300"/>
        </w:trPr>
        <w:tc>
          <w:tcPr>
            <w:tcW w:w="1065" w:type="dxa"/>
          </w:tcPr>
          <w:p w14:paraId="0C1B6C64" w14:textId="77777777" w:rsidR="00C60A7F" w:rsidRDefault="00C60A7F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6330" w:type="dxa"/>
          </w:tcPr>
          <w:p w14:paraId="1319FDF1" w14:textId="31D5B5DC" w:rsidR="00C60A7F" w:rsidRPr="004935A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4935A4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Кабель. Демонтаж</w:t>
            </w:r>
            <w:r w:rsidR="004935A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935A4" w:rsidRPr="004935A4">
              <w:rPr>
                <w:rFonts w:ascii="Times New Roman" w:eastAsia="Helvetica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Кабель АВВГ, АВВГ-П 2x2.5</w:t>
            </w:r>
            <w:r w:rsidR="004935A4">
              <w:rPr>
                <w:rFonts w:ascii="Times New Roman" w:eastAsia="Helvetica" w:hAnsi="Times New Roman" w:cs="Times New Roman"/>
                <w:color w:val="212529"/>
                <w:sz w:val="20"/>
                <w:szCs w:val="20"/>
                <w:shd w:val="clear" w:color="auto" w:fill="EEEEEE"/>
                <w:lang w:val="kk-KZ"/>
              </w:rPr>
              <w:t xml:space="preserve"> </w:t>
            </w:r>
          </w:p>
        </w:tc>
        <w:tc>
          <w:tcPr>
            <w:tcW w:w="1500" w:type="dxa"/>
          </w:tcPr>
          <w:p w14:paraId="672FB035" w14:textId="77777777" w:rsidR="00C60A7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м</w:t>
            </w:r>
          </w:p>
        </w:tc>
        <w:tc>
          <w:tcPr>
            <w:tcW w:w="1560" w:type="dxa"/>
          </w:tcPr>
          <w:p w14:paraId="2B87E128" w14:textId="35BAA8A2" w:rsidR="00C60A7F" w:rsidRDefault="00493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</w:t>
            </w:r>
            <w:r w:rsidR="000000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</w:tr>
      <w:tr w:rsidR="00C60A7F" w14:paraId="48A66719" w14:textId="77777777">
        <w:trPr>
          <w:trHeight w:val="300"/>
        </w:trPr>
        <w:tc>
          <w:tcPr>
            <w:tcW w:w="1065" w:type="dxa"/>
          </w:tcPr>
          <w:p w14:paraId="41FC1FEB" w14:textId="77777777" w:rsidR="00C60A7F" w:rsidRDefault="00C60A7F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6330" w:type="dxa"/>
          </w:tcPr>
          <w:p w14:paraId="00614574" w14:textId="77777777" w:rsidR="00C60A7F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Светильники с лампами накаливания. Смена (диодный)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на высоте 9 метров</w:t>
            </w:r>
          </w:p>
        </w:tc>
        <w:tc>
          <w:tcPr>
            <w:tcW w:w="1500" w:type="dxa"/>
          </w:tcPr>
          <w:p w14:paraId="2EB226C5" w14:textId="77777777" w:rsidR="00C60A7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560" w:type="dxa"/>
          </w:tcPr>
          <w:p w14:paraId="03860CD1" w14:textId="08C56F4D" w:rsidR="00C60A7F" w:rsidRDefault="004935A4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56</w:t>
            </w:r>
          </w:p>
        </w:tc>
      </w:tr>
      <w:tr w:rsidR="00C60A7F" w14:paraId="2BE2470B" w14:textId="77777777">
        <w:trPr>
          <w:trHeight w:val="300"/>
        </w:trPr>
        <w:tc>
          <w:tcPr>
            <w:tcW w:w="1065" w:type="dxa"/>
          </w:tcPr>
          <w:p w14:paraId="32CDF443" w14:textId="77777777" w:rsidR="00C60A7F" w:rsidRDefault="00C60A7F">
            <w:pPr>
              <w:pStyle w:val="a8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6330" w:type="dxa"/>
          </w:tcPr>
          <w:p w14:paraId="22208170" w14:textId="54E40D1E" w:rsidR="00C60A7F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Ремонт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сменой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автоматов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00" w:type="dxa"/>
          </w:tcPr>
          <w:p w14:paraId="54126A05" w14:textId="77777777" w:rsidR="00C60A7F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617A34D4" w14:textId="77777777" w:rsidR="00C60A7F" w:rsidRDefault="00C60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14:paraId="2849A240" w14:textId="3AD9F515" w:rsidR="00C60A7F" w:rsidRPr="004935A4" w:rsidRDefault="004935A4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</w:t>
            </w:r>
          </w:p>
        </w:tc>
      </w:tr>
    </w:tbl>
    <w:p w14:paraId="2DDDF572" w14:textId="77777777" w:rsidR="00C60A7F" w:rsidRDefault="00C60A7F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371DECCF" w14:textId="77777777" w:rsidR="00C60A7F" w:rsidRDefault="0000000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Перечень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</w:rPr>
        <w:t>материалов,указанный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</w:rPr>
        <w:t xml:space="preserve"> в технической спецификации, является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</w:rPr>
        <w:t>ориентировачным</w:t>
      </w:r>
      <w:proofErr w:type="spellEnd"/>
      <w:r>
        <w:rPr>
          <w:rFonts w:ascii="Times New Roman" w:eastAsia="Times New Roman" w:hAnsi="Times New Roman" w:cs="Times New Roman"/>
          <w:color w:val="000000" w:themeColor="text1"/>
        </w:rPr>
        <w:t xml:space="preserve"> и может быть уточнен в процессе выполнения работ в зависимости от фактического состояния электрических сетей и технической необходимости.</w:t>
      </w:r>
    </w:p>
    <w:p w14:paraId="1212853D" w14:textId="77777777" w:rsidR="00C60A7F" w:rsidRDefault="0000000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Поставщик самостоятельно определяет полный объем необходимых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</w:rPr>
        <w:t>материалов,комплектующих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</w:rPr>
        <w:t xml:space="preserve"> и расходных материалов для качественного и безопасного выполнения работ в соответствии с требованиями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</w:rPr>
        <w:t>нормотивных</w:t>
      </w:r>
      <w:proofErr w:type="spellEnd"/>
      <w:r>
        <w:rPr>
          <w:rFonts w:ascii="Times New Roman" w:eastAsia="Times New Roman" w:hAnsi="Times New Roman" w:cs="Times New Roman"/>
          <w:color w:val="000000" w:themeColor="text1"/>
        </w:rPr>
        <w:t xml:space="preserve">  документов</w:t>
      </w:r>
      <w:proofErr w:type="gramEnd"/>
      <w:r>
        <w:rPr>
          <w:rFonts w:ascii="Times New Roman" w:eastAsia="Times New Roman" w:hAnsi="Times New Roman" w:cs="Times New Roman"/>
          <w:color w:val="000000" w:themeColor="text1"/>
        </w:rPr>
        <w:t xml:space="preserve"> Республики Казахстан.</w:t>
      </w:r>
    </w:p>
    <w:p w14:paraId="042D8F3A" w14:textId="77777777" w:rsidR="004935A4" w:rsidRDefault="00000000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            </w:t>
      </w:r>
    </w:p>
    <w:p w14:paraId="3B145C27" w14:textId="77777777" w:rsidR="004935A4" w:rsidRDefault="004935A4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</w:p>
    <w:p w14:paraId="437FE32E" w14:textId="77777777" w:rsidR="004935A4" w:rsidRDefault="004935A4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</w:p>
    <w:p w14:paraId="23F2D162" w14:textId="77777777" w:rsidR="004935A4" w:rsidRDefault="004935A4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</w:p>
    <w:p w14:paraId="746B011F" w14:textId="77777777" w:rsidR="004935A4" w:rsidRDefault="004935A4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</w:p>
    <w:p w14:paraId="33427DF3" w14:textId="77777777" w:rsidR="004935A4" w:rsidRDefault="004935A4">
      <w:pPr>
        <w:rPr>
          <w:rFonts w:ascii="Arial" w:hAnsi="Arial" w:cs="Arial"/>
          <w:b/>
          <w:color w:val="000000"/>
          <w:sz w:val="24"/>
          <w:szCs w:val="24"/>
          <w:lang w:val="kk-KZ"/>
        </w:rPr>
      </w:pPr>
    </w:p>
    <w:p w14:paraId="6B8E25F0" w14:textId="4816F1AE" w:rsidR="00C60A7F" w:rsidRDefault="00000000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сипаттама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47524B8B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Электр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Мердігер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қажетті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материалдарды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жеткізу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ін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қамтамасыз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етуі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керек. </w:t>
      </w:r>
    </w:p>
    <w:p w14:paraId="3B28E7F1" w14:textId="77777777" w:rsidR="00C60A7F" w:rsidRDefault="00000000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орындауға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14:paraId="2B56D73A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Жұмыстарды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білікті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мамандар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қондырғыларын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орнату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қағидаларының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(ПЭҚ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),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қолданыстағы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нормативтік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құжаттардың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өрт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қағидаларының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талаптарын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сақтай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отырып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орындауы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тиіс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D8B9B45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Қолданылатын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барлық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материалдар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жаңа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сертификатталған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қауіпсіздік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талаптарына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сай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болуы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керек.</w:t>
      </w:r>
    </w:p>
    <w:p w14:paraId="2FD07FAF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3.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аяқталғаннан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кейін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мердігер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құрылыс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қоқыстарын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алып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тастауға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орындарын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тиісті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күйге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келтіруге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6CBF1957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Мердігер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жұмыстардың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сапасы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Монтаждау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жұмыстарын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қауіпсіздігі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үшін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жауапты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болад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ы</w:t>
      </w:r>
    </w:p>
    <w:tbl>
      <w:tblPr>
        <w:tblStyle w:val="a7"/>
        <w:tblW w:w="10712" w:type="dxa"/>
        <w:tblLook w:val="04A0" w:firstRow="1" w:lastRow="0" w:firstColumn="1" w:lastColumn="0" w:noHBand="0" w:noVBand="1"/>
      </w:tblPr>
      <w:tblGrid>
        <w:gridCol w:w="677"/>
        <w:gridCol w:w="6397"/>
        <w:gridCol w:w="1848"/>
        <w:gridCol w:w="1790"/>
      </w:tblGrid>
      <w:tr w:rsidR="00C60A7F" w14:paraId="5728A580" w14:textId="77777777">
        <w:trPr>
          <w:trHeight w:val="471"/>
        </w:trPr>
        <w:tc>
          <w:tcPr>
            <w:tcW w:w="677" w:type="dxa"/>
          </w:tcPr>
          <w:p w14:paraId="7A3C045B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B800AAC" w14:textId="77777777" w:rsidR="00C60A7F" w:rsidRDefault="00C60A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7" w:type="dxa"/>
          </w:tcPr>
          <w:p w14:paraId="2A264CD1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Жұмыстардың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</w:rPr>
              <w:t>атауы</w:t>
            </w:r>
            <w:proofErr w:type="spellEnd"/>
          </w:p>
        </w:tc>
        <w:tc>
          <w:tcPr>
            <w:tcW w:w="1848" w:type="dxa"/>
          </w:tcPr>
          <w:p w14:paraId="1A5DA9CC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790" w:type="dxa"/>
          </w:tcPr>
          <w:p w14:paraId="1647AF9C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Саны</w:t>
            </w:r>
          </w:p>
        </w:tc>
      </w:tr>
      <w:tr w:rsidR="00C60A7F" w14:paraId="71C8DB3D" w14:textId="77777777">
        <w:trPr>
          <w:trHeight w:val="235"/>
        </w:trPr>
        <w:tc>
          <w:tcPr>
            <w:tcW w:w="677" w:type="dxa"/>
          </w:tcPr>
          <w:p w14:paraId="4D61F152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6397" w:type="dxa"/>
          </w:tcPr>
          <w:p w14:paraId="4173BE1E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                          2</w:t>
            </w:r>
          </w:p>
        </w:tc>
        <w:tc>
          <w:tcPr>
            <w:tcW w:w="1848" w:type="dxa"/>
          </w:tcPr>
          <w:p w14:paraId="10514AE2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 3</w:t>
            </w:r>
          </w:p>
        </w:tc>
        <w:tc>
          <w:tcPr>
            <w:tcW w:w="1790" w:type="dxa"/>
          </w:tcPr>
          <w:p w14:paraId="19B28C9B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        4</w:t>
            </w:r>
          </w:p>
        </w:tc>
      </w:tr>
      <w:tr w:rsidR="00C60A7F" w14:paraId="406B957E" w14:textId="77777777">
        <w:trPr>
          <w:trHeight w:val="235"/>
        </w:trPr>
        <w:tc>
          <w:tcPr>
            <w:tcW w:w="677" w:type="dxa"/>
          </w:tcPr>
          <w:p w14:paraId="418FB78F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6397" w:type="dxa"/>
          </w:tcPr>
          <w:p w14:paraId="4181C14A" w14:textId="2BE8466D" w:rsidR="00C60A7F" w:rsidRPr="004935A4" w:rsidRDefault="000000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Кабель.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Бөлшектеу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жұмысы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4935A4">
              <w:rPr>
                <w:rFonts w:ascii="Times New Roman" w:eastAsia="Helvetica" w:hAnsi="Times New Roman" w:cs="Times New Roman"/>
                <w:color w:val="212529"/>
                <w:sz w:val="20"/>
                <w:szCs w:val="20"/>
                <w:shd w:val="clear" w:color="auto" w:fill="EEEEEE"/>
              </w:rPr>
              <w:t>Кабель АВВГ, АВВГ-П 2x2.5</w:t>
            </w:r>
            <w:r w:rsidR="004935A4">
              <w:rPr>
                <w:rFonts w:ascii="Times New Roman" w:eastAsia="Helvetica" w:hAnsi="Times New Roman" w:cs="Times New Roman"/>
                <w:color w:val="212529"/>
                <w:sz w:val="20"/>
                <w:szCs w:val="20"/>
                <w:shd w:val="clear" w:color="auto" w:fill="EEEEEE"/>
                <w:lang w:val="kk-KZ"/>
              </w:rPr>
              <w:t xml:space="preserve"> кабельді тарту</w:t>
            </w:r>
          </w:p>
        </w:tc>
        <w:tc>
          <w:tcPr>
            <w:tcW w:w="1848" w:type="dxa"/>
          </w:tcPr>
          <w:p w14:paraId="29E113A5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м</w:t>
            </w:r>
          </w:p>
        </w:tc>
        <w:tc>
          <w:tcPr>
            <w:tcW w:w="1790" w:type="dxa"/>
          </w:tcPr>
          <w:p w14:paraId="3ABB59AA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</w:t>
            </w:r>
          </w:p>
        </w:tc>
      </w:tr>
      <w:tr w:rsidR="00C60A7F" w14:paraId="1E143425" w14:textId="77777777">
        <w:trPr>
          <w:trHeight w:val="235"/>
        </w:trPr>
        <w:tc>
          <w:tcPr>
            <w:tcW w:w="677" w:type="dxa"/>
          </w:tcPr>
          <w:p w14:paraId="4EF8DBF0" w14:textId="43A9FEE2" w:rsidR="00C60A7F" w:rsidRDefault="004935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0000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6397" w:type="dxa"/>
          </w:tcPr>
          <w:p w14:paraId="3C1A602D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  <w:lang w:val="kk-KZ"/>
              </w:rPr>
              <w:t>Қыздыру шамдары бар шамдар. Ауысым (диод)</w:t>
            </w:r>
            <w:r w:rsidRPr="004935A4">
              <w:rPr>
                <w:rFonts w:ascii="Times New Roman" w:hAnsi="Times New Roman" w:cs="Times New Roman"/>
                <w:color w:val="000000"/>
                <w:sz w:val="21"/>
                <w:szCs w:val="21"/>
                <w:lang w:val="kk-KZ"/>
              </w:rPr>
              <w:t xml:space="preserve"> 9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  <w:lang w:val="kk-KZ"/>
              </w:rPr>
              <w:t>метр биіктіктегі шамдарды ауыстыру.</w:t>
            </w:r>
          </w:p>
        </w:tc>
        <w:tc>
          <w:tcPr>
            <w:tcW w:w="1848" w:type="dxa"/>
          </w:tcPr>
          <w:p w14:paraId="5AE87DF4" w14:textId="77777777" w:rsidR="00C60A7F" w:rsidRDefault="00000000">
            <w:pPr>
              <w:spacing w:after="0" w:line="240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90" w:type="dxa"/>
          </w:tcPr>
          <w:p w14:paraId="2434F127" w14:textId="58E902A0" w:rsidR="00C60A7F" w:rsidRDefault="004935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</w:t>
            </w:r>
          </w:p>
        </w:tc>
      </w:tr>
      <w:tr w:rsidR="00C60A7F" w14:paraId="67D2BC4A" w14:textId="77777777">
        <w:trPr>
          <w:trHeight w:val="419"/>
        </w:trPr>
        <w:tc>
          <w:tcPr>
            <w:tcW w:w="677" w:type="dxa"/>
          </w:tcPr>
          <w:p w14:paraId="08213428" w14:textId="0DE75180" w:rsidR="00C60A7F" w:rsidRDefault="004935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0000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6397" w:type="dxa"/>
          </w:tcPr>
          <w:p w14:paraId="7CDA854B" w14:textId="49A2849A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  <w:lang w:val="kk-KZ"/>
              </w:rPr>
              <w:t xml:space="preserve">Жылу автоматтарын ауыстыру арқылы жөндеу. </w:t>
            </w:r>
          </w:p>
        </w:tc>
        <w:tc>
          <w:tcPr>
            <w:tcW w:w="1848" w:type="dxa"/>
          </w:tcPr>
          <w:p w14:paraId="6638993C" w14:textId="77777777" w:rsidR="00C60A7F" w:rsidRDefault="00000000">
            <w:pPr>
              <w:spacing w:after="0" w:line="240" w:lineRule="auto"/>
              <w:ind w:left="425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шт.</w:t>
            </w:r>
          </w:p>
        </w:tc>
        <w:tc>
          <w:tcPr>
            <w:tcW w:w="1790" w:type="dxa"/>
          </w:tcPr>
          <w:p w14:paraId="245B90E7" w14:textId="77777777" w:rsidR="00C60A7F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</w:tbl>
    <w:p w14:paraId="1A8E62F0" w14:textId="77777777" w:rsidR="00C60A7F" w:rsidRDefault="00C60A7F">
      <w:pPr>
        <w:rPr>
          <w:rFonts w:ascii="Times New Roman" w:hAnsi="Times New Roman" w:cs="Times New Roman"/>
          <w:lang w:val="kk-KZ"/>
        </w:rPr>
      </w:pPr>
    </w:p>
    <w:p w14:paraId="637654EC" w14:textId="77777777" w:rsidR="00C60A7F" w:rsidRDefault="00000000">
      <w:pPr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Техникалық ерекшелікте көрсетілген материалдар тізбесі бағдарлы болып табылады және электр желілерінің нақты жай-күйіне және техникалық қажеттілікке байланысты жұмыстарды орындау процесінде нақтылануы мүмкін.</w:t>
      </w:r>
    </w:p>
    <w:p w14:paraId="4DA4C35E" w14:textId="77777777" w:rsidR="00C60A7F" w:rsidRDefault="0000000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Өнім беруші Қазақстан Республикасының нормативтік құжаттарының талаптарына сәйкес жұмыстарды сапалы және қауіпсіз орындау үшін, қажетті материалдардың,жинақтаушы және шығыс материалдарының толық көлемін дербес айқындайды.</w:t>
      </w:r>
    </w:p>
    <w:p w14:paraId="44E7BAA0" w14:textId="77777777" w:rsidR="00C60A7F" w:rsidRDefault="00C60A7F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08EF5EED" w14:textId="77777777" w:rsidR="00C60A7F" w:rsidRDefault="00000000">
      <w:pPr>
        <w:tabs>
          <w:tab w:val="left" w:pos="5970"/>
        </w:tabs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</w:p>
    <w:sectPr w:rsidR="00C60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86308" w14:textId="77777777" w:rsidR="00D612DD" w:rsidRDefault="00D612DD">
      <w:pPr>
        <w:spacing w:line="240" w:lineRule="auto"/>
      </w:pPr>
      <w:r>
        <w:separator/>
      </w:r>
    </w:p>
  </w:endnote>
  <w:endnote w:type="continuationSeparator" w:id="0">
    <w:p w14:paraId="1A5DFB56" w14:textId="77777777" w:rsidR="00D612DD" w:rsidRDefault="00D612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FECD9" w14:textId="77777777" w:rsidR="00C60A7F" w:rsidRDefault="00C60A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05"/>
      <w:gridCol w:w="3005"/>
      <w:gridCol w:w="3005"/>
    </w:tblGrid>
    <w:tr w:rsidR="00C60A7F" w14:paraId="22CD5992" w14:textId="77777777">
      <w:trPr>
        <w:trHeight w:val="300"/>
      </w:trPr>
      <w:tc>
        <w:tcPr>
          <w:tcW w:w="3005" w:type="dxa"/>
        </w:tcPr>
        <w:p w14:paraId="0FC1C3B1" w14:textId="77777777" w:rsidR="00C60A7F" w:rsidRDefault="00C60A7F">
          <w:pPr>
            <w:pStyle w:val="a3"/>
            <w:ind w:left="-115"/>
          </w:pPr>
        </w:p>
      </w:tc>
      <w:tc>
        <w:tcPr>
          <w:tcW w:w="3005" w:type="dxa"/>
        </w:tcPr>
        <w:p w14:paraId="177D2875" w14:textId="77777777" w:rsidR="00C60A7F" w:rsidRDefault="00C60A7F">
          <w:pPr>
            <w:pStyle w:val="a3"/>
            <w:jc w:val="center"/>
          </w:pPr>
        </w:p>
      </w:tc>
      <w:tc>
        <w:tcPr>
          <w:tcW w:w="3005" w:type="dxa"/>
        </w:tcPr>
        <w:p w14:paraId="3785CB19" w14:textId="77777777" w:rsidR="00C60A7F" w:rsidRDefault="00C60A7F">
          <w:pPr>
            <w:pStyle w:val="a3"/>
            <w:ind w:right="-115"/>
            <w:jc w:val="right"/>
          </w:pPr>
        </w:p>
      </w:tc>
    </w:tr>
  </w:tbl>
  <w:p w14:paraId="3AF20790" w14:textId="77777777" w:rsidR="00C60A7F" w:rsidRDefault="00C60A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F2A2C" w14:textId="77777777" w:rsidR="00C60A7F" w:rsidRDefault="00C60A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33BA1" w14:textId="77777777" w:rsidR="00D612DD" w:rsidRDefault="00D612DD">
      <w:pPr>
        <w:spacing w:after="0"/>
      </w:pPr>
      <w:r>
        <w:separator/>
      </w:r>
    </w:p>
  </w:footnote>
  <w:footnote w:type="continuationSeparator" w:id="0">
    <w:p w14:paraId="07F47EC3" w14:textId="77777777" w:rsidR="00D612DD" w:rsidRDefault="00D612D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56624" w14:textId="77777777" w:rsidR="00C60A7F" w:rsidRDefault="00C60A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BDEF" w14:textId="77777777" w:rsidR="00C60A7F" w:rsidRDefault="00C60A7F">
    <w:pPr>
      <w:spacing w:after="0" w:line="240" w:lineRule="auto"/>
      <w:jc w:val="center"/>
      <w:rPr>
        <w:rFonts w:ascii="Times New Roman" w:eastAsia="Times New Roman" w:hAnsi="Times New Roman" w:cs="Times New Roman"/>
        <w:color w:val="000000" w:themeColor="text1"/>
        <w:lang w:val="en-US"/>
      </w:rPr>
    </w:pPr>
  </w:p>
  <w:p w14:paraId="296C3060" w14:textId="77777777" w:rsidR="00C60A7F" w:rsidRDefault="00C60A7F">
    <w:pPr>
      <w:pStyle w:val="a3"/>
      <w:jc w:val="center"/>
      <w:rPr>
        <w:rFonts w:ascii="Times New Roman" w:eastAsia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337AC" w14:textId="77777777" w:rsidR="00C60A7F" w:rsidRDefault="00C60A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FD07"/>
    <w:multiLevelType w:val="multilevel"/>
    <w:tmpl w:val="30F4FD07"/>
    <w:lvl w:ilvl="0">
      <w:start w:val="1"/>
      <w:numFmt w:val="decimal"/>
      <w:lvlText w:val="%1."/>
      <w:lvlJc w:val="left"/>
      <w:pPr>
        <w:ind w:left="80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CF4609"/>
    <w:multiLevelType w:val="multilevel"/>
    <w:tmpl w:val="75CF460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371140">
    <w:abstractNumId w:val="1"/>
  </w:num>
  <w:num w:numId="2" w16cid:durableId="1437824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D32"/>
    <w:rsid w:val="000828F0"/>
    <w:rsid w:val="00097DCF"/>
    <w:rsid w:val="000C48D2"/>
    <w:rsid w:val="002056BB"/>
    <w:rsid w:val="00275AA5"/>
    <w:rsid w:val="002D3A6F"/>
    <w:rsid w:val="004935A4"/>
    <w:rsid w:val="004A7A69"/>
    <w:rsid w:val="00547C6D"/>
    <w:rsid w:val="0057291E"/>
    <w:rsid w:val="005A238A"/>
    <w:rsid w:val="00626E57"/>
    <w:rsid w:val="006F511E"/>
    <w:rsid w:val="0071775A"/>
    <w:rsid w:val="00801B39"/>
    <w:rsid w:val="00871E96"/>
    <w:rsid w:val="0093576F"/>
    <w:rsid w:val="00A02FC6"/>
    <w:rsid w:val="00A358C2"/>
    <w:rsid w:val="00A5626D"/>
    <w:rsid w:val="00B06052"/>
    <w:rsid w:val="00B41D13"/>
    <w:rsid w:val="00B62001"/>
    <w:rsid w:val="00B741FF"/>
    <w:rsid w:val="00BD2506"/>
    <w:rsid w:val="00BD5047"/>
    <w:rsid w:val="00C60A7F"/>
    <w:rsid w:val="00CB03BD"/>
    <w:rsid w:val="00D22D32"/>
    <w:rsid w:val="00D612DD"/>
    <w:rsid w:val="00D90357"/>
    <w:rsid w:val="00E7732A"/>
    <w:rsid w:val="00EB4774"/>
    <w:rsid w:val="00F43041"/>
    <w:rsid w:val="00FC48B7"/>
    <w:rsid w:val="17C5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A7B30"/>
  <w15:docId w15:val="{A02CD2E1-062D-4330-AF19-FF666751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link w:val="a4"/>
    <w:uiPriority w:val="99"/>
    <w:unhideWhenUsed/>
    <w:qFormat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2"/>
      <w:sz w:val="24"/>
      <w:szCs w:val="24"/>
    </w:rPr>
  </w:style>
  <w:style w:type="paragraph" w:styleId="a5">
    <w:name w:val="footer"/>
    <w:link w:val="a6"/>
    <w:uiPriority w:val="99"/>
    <w:unhideWhenUsed/>
    <w:qFormat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kern w:val="2"/>
      <w:sz w:val="24"/>
      <w:szCs w:val="24"/>
    </w:rPr>
  </w:style>
  <w:style w:type="table" w:styleId="a7">
    <w:name w:val="Table Grid"/>
    <w:basedOn w:val="a1"/>
    <w:uiPriority w:val="59"/>
    <w:qFormat/>
    <w:rPr>
      <w:kern w:val="2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uiPriority w:val="34"/>
    <w:qFormat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qFormat/>
    <w:rPr>
      <w:kern w:val="2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qFormat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972EB-AB5A-49B0-98FB-0B19CFB9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2026-09-17T03:41:00Z</cp:lastPrinted>
  <dcterms:created xsi:type="dcterms:W3CDTF">2026-09-16T09:39:00Z</dcterms:created>
  <dcterms:modified xsi:type="dcterms:W3CDTF">2026-10-13T02:34:00Z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eyJoZGlkIjoiZGMxZmJjM2Q4MjMyOTIxYjU4M2YxNzFlNWM1YzljNzAifQ==</vt:lpwstr>
  </property>
  <property fmtid="{D5CDD505-2E9C-101B-9397-08002B2CF9AE}" pid="3" name="KSOProductBuildVer">
    <vt:lpwstr>1049-12.1.0.29162</vt:lpwstr>
  </property>
  <property fmtid="{D5CDD505-2E9C-101B-9397-08002B2CF9AE}" pid="4" name="ICV">
    <vt:lpwstr>559C12842EC247398CBF828BC9566CB4_13</vt:lpwstr>
  </property>
</Properties>
</file>