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49D9D" w14:textId="77777777" w:rsidR="00AF66B5" w:rsidRDefault="00AF66B5" w:rsidP="00AF66B5">
      <w:pPr>
        <w:spacing w:after="0" w:line="240" w:lineRule="auto"/>
        <w:jc w:val="center"/>
        <w:rPr>
          <w:rFonts w:ascii="Times New Roman" w:hAnsi="Times New Roman"/>
          <w:b/>
        </w:rPr>
      </w:pPr>
      <w:r>
        <w:rPr>
          <w:rFonts w:ascii="Times New Roman" w:hAnsi="Times New Roman"/>
          <w:b/>
        </w:rPr>
        <w:t>Техническая спецификация на услуги по страхованию гражданско-правовой ответственности владельцев автомобильного транспорта</w:t>
      </w:r>
    </w:p>
    <w:p w14:paraId="40FF6A79" w14:textId="77777777" w:rsidR="00AF66B5" w:rsidRPr="006B640F" w:rsidRDefault="00AF66B5" w:rsidP="00AF66B5">
      <w:pPr>
        <w:spacing w:after="0" w:line="240" w:lineRule="auto"/>
        <w:jc w:val="center"/>
        <w:rPr>
          <w:rFonts w:ascii="Times New Roman" w:eastAsia="Times New Roman" w:hAnsi="Times New Roman"/>
          <w:b/>
          <w:color w:val="000000"/>
          <w:lang w:eastAsia="ru-RU"/>
        </w:rPr>
      </w:pPr>
    </w:p>
    <w:p w14:paraId="21A48704" w14:textId="77777777" w:rsidR="00AF66B5" w:rsidRDefault="00AF66B5" w:rsidP="00AF66B5">
      <w:pPr>
        <w:spacing w:after="0"/>
        <w:jc w:val="both"/>
        <w:rPr>
          <w:rFonts w:ascii="Times New Roman" w:hAnsi="Times New Roman"/>
          <w:b/>
          <w:bCs/>
          <w:color w:val="000000"/>
          <w:lang w:val="kk-KZ"/>
        </w:rPr>
      </w:pPr>
      <w:r>
        <w:rPr>
          <w:rFonts w:ascii="Times New Roman" w:hAnsi="Times New Roman"/>
          <w:b/>
        </w:rPr>
        <w:t>Объект страхования:</w:t>
      </w:r>
      <w:r>
        <w:rPr>
          <w:rFonts w:ascii="Times New Roman" w:hAnsi="Times New Roman"/>
        </w:rPr>
        <w:t xml:space="preserve"> 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Список транспортных средств прилагается.</w:t>
      </w:r>
    </w:p>
    <w:p w14:paraId="3FDC5CE0" w14:textId="77777777" w:rsidR="00AF66B5" w:rsidRDefault="00AF66B5" w:rsidP="00AF66B5">
      <w:pPr>
        <w:pStyle w:val="a3"/>
        <w:ind w:left="0"/>
        <w:jc w:val="both"/>
        <w:rPr>
          <w:rFonts w:ascii="Times New Roman" w:hAnsi="Times New Roman"/>
          <w:b/>
        </w:rPr>
      </w:pPr>
      <w:r>
        <w:rPr>
          <w:rFonts w:ascii="Times New Roman" w:hAnsi="Times New Roman"/>
          <w:b/>
        </w:rPr>
        <w:t xml:space="preserve">Предмет </w:t>
      </w:r>
      <w:r>
        <w:rPr>
          <w:rFonts w:ascii="Times New Roman" w:hAnsi="Times New Roman"/>
          <w:b/>
          <w:lang w:val="kk-KZ"/>
        </w:rPr>
        <w:t>страхования</w:t>
      </w:r>
      <w:r>
        <w:rPr>
          <w:rFonts w:ascii="Times New Roman" w:hAnsi="Times New Roman"/>
          <w:b/>
        </w:rPr>
        <w:t xml:space="preserve">: </w:t>
      </w:r>
      <w:r>
        <w:rPr>
          <w:rFonts w:ascii="Times New Roman" w:hAnsi="Times New Roman"/>
        </w:rPr>
        <w:t>Предметом обязательного страхования является страхование имущественных интересов Застрахованных лиц, связанных с их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принадлежащих им транспортных средств, как источников повышенной опасности</w:t>
      </w:r>
    </w:p>
    <w:p w14:paraId="03E3CE9A" w14:textId="77777777" w:rsidR="00AF66B5" w:rsidRDefault="00AF66B5" w:rsidP="00AF66B5">
      <w:pPr>
        <w:pStyle w:val="a3"/>
        <w:ind w:left="0"/>
        <w:jc w:val="both"/>
        <w:rPr>
          <w:rFonts w:ascii="Times New Roman" w:hAnsi="Times New Roman"/>
        </w:rPr>
      </w:pPr>
      <w:r>
        <w:rPr>
          <w:rFonts w:ascii="Times New Roman" w:hAnsi="Times New Roman"/>
          <w:b/>
        </w:rPr>
        <w:t>Страховой случай:</w:t>
      </w:r>
      <w:r>
        <w:rPr>
          <w:rFonts w:ascii="Times New Roman" w:hAnsi="Times New Roman"/>
        </w:rPr>
        <w:t xml:space="preserve">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 Умышленное создание страхового случая, а также иные мошеннические действия, направленные на незаконное получение страховой выплаты, влекут ответственность в соответствии с Уголовным кодексом Республики Казахстан.</w:t>
      </w:r>
    </w:p>
    <w:p w14:paraId="55799986" w14:textId="77777777" w:rsidR="00AF66B5" w:rsidRDefault="00AF66B5" w:rsidP="00AF66B5">
      <w:pPr>
        <w:pStyle w:val="a3"/>
        <w:ind w:left="0" w:firstLine="644"/>
        <w:jc w:val="both"/>
        <w:rPr>
          <w:rFonts w:ascii="Times New Roman" w:hAnsi="Times New Roman"/>
          <w:lang w:val="kk-KZ"/>
        </w:rPr>
      </w:pPr>
      <w:r>
        <w:rPr>
          <w:rFonts w:ascii="Times New Roman" w:hAnsi="Times New Roman"/>
        </w:rPr>
        <w:t>Услуги по обязательному страхованию гражданско-правовой ответственности владельцев транспортных средств марки машин</w:t>
      </w:r>
      <w:r>
        <w:rPr>
          <w:rFonts w:ascii="Times New Roman" w:hAnsi="Times New Roman"/>
          <w:lang w:val="kk-KZ"/>
        </w:rPr>
        <w:t>:</w:t>
      </w:r>
    </w:p>
    <w:p w14:paraId="350390A2" w14:textId="77777777" w:rsidR="00AF66B5" w:rsidRDefault="00AF66B5" w:rsidP="00AF66B5">
      <w:pPr>
        <w:pStyle w:val="a3"/>
        <w:ind w:left="0" w:firstLine="644"/>
        <w:jc w:val="both"/>
        <w:rPr>
          <w:rFonts w:ascii="Times New Roman" w:hAnsi="Times New Roman"/>
          <w:lang w:val="kk-KZ"/>
        </w:rPr>
      </w:pPr>
    </w:p>
    <w:tbl>
      <w:tblPr>
        <w:tblW w:w="8200" w:type="dxa"/>
        <w:tblInd w:w="93" w:type="dxa"/>
        <w:tblLook w:val="04A0" w:firstRow="1" w:lastRow="0" w:firstColumn="1" w:lastColumn="0" w:noHBand="0" w:noVBand="1"/>
      </w:tblPr>
      <w:tblGrid>
        <w:gridCol w:w="960"/>
        <w:gridCol w:w="3450"/>
        <w:gridCol w:w="1701"/>
        <w:gridCol w:w="2089"/>
      </w:tblGrid>
      <w:tr w:rsidR="00AF66B5" w:rsidRPr="00A754B8" w14:paraId="2D801FC4" w14:textId="77777777" w:rsidTr="00666C9B">
        <w:trPr>
          <w:trHeight w:val="845"/>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4D0605B" w14:textId="77777777" w:rsidR="00AF66B5" w:rsidRPr="00A754B8" w:rsidRDefault="00AF66B5" w:rsidP="00666C9B">
            <w:pPr>
              <w:spacing w:after="0" w:line="240" w:lineRule="auto"/>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w:t>
            </w:r>
          </w:p>
        </w:tc>
        <w:tc>
          <w:tcPr>
            <w:tcW w:w="3450" w:type="dxa"/>
            <w:tcBorders>
              <w:top w:val="single" w:sz="8" w:space="0" w:color="auto"/>
              <w:left w:val="nil"/>
              <w:bottom w:val="single" w:sz="4" w:space="0" w:color="auto"/>
              <w:right w:val="single" w:sz="4" w:space="0" w:color="auto"/>
            </w:tcBorders>
            <w:shd w:val="clear" w:color="auto" w:fill="auto"/>
            <w:vAlign w:val="center"/>
            <w:hideMark/>
          </w:tcPr>
          <w:p w14:paraId="290D642B"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Наименование автотранспорта</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01C888B0"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Год    выпуска</w:t>
            </w:r>
          </w:p>
        </w:tc>
        <w:tc>
          <w:tcPr>
            <w:tcW w:w="2089" w:type="dxa"/>
            <w:tcBorders>
              <w:top w:val="single" w:sz="8" w:space="0" w:color="auto"/>
              <w:left w:val="nil"/>
              <w:bottom w:val="single" w:sz="4" w:space="0" w:color="auto"/>
              <w:right w:val="single" w:sz="4" w:space="0" w:color="auto"/>
            </w:tcBorders>
            <w:shd w:val="clear" w:color="auto" w:fill="auto"/>
            <w:vAlign w:val="center"/>
            <w:hideMark/>
          </w:tcPr>
          <w:p w14:paraId="05306ADC"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Регистрационный номер (госномер)</w:t>
            </w:r>
          </w:p>
        </w:tc>
      </w:tr>
      <w:tr w:rsidR="00AF66B5" w:rsidRPr="00A754B8" w14:paraId="497508E3" w14:textId="77777777" w:rsidTr="00666C9B">
        <w:trPr>
          <w:trHeight w:val="427"/>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74F6242" w14:textId="77777777" w:rsidR="00AF66B5" w:rsidRPr="007C4FBA" w:rsidRDefault="00AF66B5" w:rsidP="00666C9B">
            <w:pPr>
              <w:spacing w:after="0" w:line="240" w:lineRule="auto"/>
              <w:jc w:val="right"/>
              <w:rPr>
                <w:rFonts w:ascii="Times New Roman" w:eastAsia="Times New Roman" w:hAnsi="Times New Roman"/>
                <w:bCs/>
                <w:color w:val="000000"/>
                <w:sz w:val="20"/>
                <w:szCs w:val="20"/>
                <w:lang w:eastAsia="ru-RU"/>
              </w:rPr>
            </w:pPr>
            <w:r w:rsidRPr="007C4FBA">
              <w:rPr>
                <w:rFonts w:ascii="Times New Roman" w:eastAsia="Times New Roman" w:hAnsi="Times New Roman"/>
                <w:bCs/>
                <w:color w:val="000000"/>
                <w:sz w:val="20"/>
                <w:szCs w:val="20"/>
                <w:lang w:eastAsia="ru-RU"/>
              </w:rPr>
              <w:t>1</w:t>
            </w:r>
          </w:p>
        </w:tc>
        <w:tc>
          <w:tcPr>
            <w:tcW w:w="3450" w:type="dxa"/>
            <w:tcBorders>
              <w:top w:val="nil"/>
              <w:left w:val="nil"/>
              <w:bottom w:val="single" w:sz="4" w:space="0" w:color="auto"/>
              <w:right w:val="single" w:sz="4" w:space="0" w:color="auto"/>
            </w:tcBorders>
            <w:shd w:val="clear" w:color="auto" w:fill="auto"/>
            <w:vAlign w:val="center"/>
            <w:hideMark/>
          </w:tcPr>
          <w:p w14:paraId="2B79542F" w14:textId="77777777" w:rsidR="00AF66B5" w:rsidRPr="002E0E32" w:rsidRDefault="00AF66B5" w:rsidP="00666C9B">
            <w:pPr>
              <w:spacing w:after="0" w:line="240" w:lineRule="auto"/>
              <w:jc w:val="center"/>
              <w:rPr>
                <w:rFonts w:ascii="Times New Roman" w:eastAsia="Times New Roman" w:hAnsi="Times New Roman"/>
                <w:bCs/>
                <w:color w:val="000000"/>
                <w:sz w:val="20"/>
                <w:szCs w:val="20"/>
                <w:lang w:val="en-US" w:eastAsia="ru-RU"/>
              </w:rPr>
            </w:pPr>
            <w:r>
              <w:rPr>
                <w:rFonts w:ascii="Times New Roman" w:eastAsia="Times New Roman" w:hAnsi="Times New Roman"/>
                <w:bCs/>
                <w:color w:val="000000"/>
                <w:sz w:val="20"/>
                <w:szCs w:val="20"/>
                <w:lang w:val="en-US" w:eastAsia="ru-RU"/>
              </w:rPr>
              <w:t>KIA CADENZA</w:t>
            </w:r>
          </w:p>
        </w:tc>
        <w:tc>
          <w:tcPr>
            <w:tcW w:w="1701" w:type="dxa"/>
            <w:tcBorders>
              <w:top w:val="nil"/>
              <w:left w:val="nil"/>
              <w:bottom w:val="single" w:sz="4" w:space="0" w:color="auto"/>
              <w:right w:val="single" w:sz="4" w:space="0" w:color="auto"/>
            </w:tcBorders>
            <w:shd w:val="clear" w:color="auto" w:fill="auto"/>
            <w:vAlign w:val="center"/>
            <w:hideMark/>
          </w:tcPr>
          <w:p w14:paraId="689F54DE" w14:textId="77777777" w:rsidR="00AF66B5" w:rsidRPr="007C4FBA" w:rsidRDefault="00AF66B5" w:rsidP="00666C9B">
            <w:pPr>
              <w:spacing w:after="0" w:line="240" w:lineRule="auto"/>
              <w:jc w:val="center"/>
              <w:rPr>
                <w:rFonts w:ascii="Times New Roman" w:eastAsia="Times New Roman" w:hAnsi="Times New Roman"/>
                <w:bCs/>
                <w:color w:val="000000"/>
                <w:sz w:val="20"/>
                <w:szCs w:val="20"/>
                <w:lang w:val="en-US" w:eastAsia="ru-RU"/>
              </w:rPr>
            </w:pPr>
            <w:r w:rsidRPr="007C4FBA">
              <w:rPr>
                <w:rFonts w:ascii="Times New Roman" w:eastAsia="Times New Roman" w:hAnsi="Times New Roman"/>
                <w:bCs/>
                <w:color w:val="000000"/>
                <w:sz w:val="20"/>
                <w:szCs w:val="20"/>
                <w:lang w:eastAsia="ru-RU"/>
              </w:rPr>
              <w:t>20</w:t>
            </w:r>
            <w:r>
              <w:rPr>
                <w:rFonts w:ascii="Times New Roman" w:eastAsia="Times New Roman" w:hAnsi="Times New Roman"/>
                <w:bCs/>
                <w:color w:val="000000"/>
                <w:sz w:val="20"/>
                <w:szCs w:val="20"/>
                <w:lang w:val="en-US" w:eastAsia="ru-RU"/>
              </w:rPr>
              <w:t>15</w:t>
            </w:r>
          </w:p>
        </w:tc>
        <w:tc>
          <w:tcPr>
            <w:tcW w:w="2089" w:type="dxa"/>
            <w:tcBorders>
              <w:top w:val="nil"/>
              <w:left w:val="nil"/>
              <w:bottom w:val="single" w:sz="4" w:space="0" w:color="auto"/>
              <w:right w:val="single" w:sz="4" w:space="0" w:color="auto"/>
            </w:tcBorders>
            <w:shd w:val="clear" w:color="auto" w:fill="auto"/>
            <w:vAlign w:val="center"/>
            <w:hideMark/>
          </w:tcPr>
          <w:p w14:paraId="4387BD46" w14:textId="77777777" w:rsidR="00AF66B5" w:rsidRPr="002E0E32" w:rsidRDefault="00AF66B5" w:rsidP="00666C9B">
            <w:pPr>
              <w:spacing w:after="0" w:line="240" w:lineRule="auto"/>
              <w:jc w:val="center"/>
              <w:rPr>
                <w:rFonts w:ascii="Times New Roman" w:eastAsia="Times New Roman" w:hAnsi="Times New Roman"/>
                <w:bCs/>
                <w:color w:val="000000"/>
                <w:sz w:val="20"/>
                <w:szCs w:val="20"/>
                <w:lang w:val="en-US" w:eastAsia="ru-RU"/>
              </w:rPr>
            </w:pPr>
            <w:r>
              <w:rPr>
                <w:rFonts w:ascii="Times New Roman" w:eastAsia="Times New Roman" w:hAnsi="Times New Roman"/>
                <w:b/>
                <w:color w:val="000000"/>
                <w:sz w:val="20"/>
                <w:szCs w:val="20"/>
                <w:lang w:val="en-US" w:eastAsia="ru-RU"/>
              </w:rPr>
              <w:t>451AS17</w:t>
            </w:r>
          </w:p>
        </w:tc>
      </w:tr>
    </w:tbl>
    <w:p w14:paraId="29E2B9DE" w14:textId="77777777" w:rsidR="00AF66B5" w:rsidRPr="002F102C" w:rsidRDefault="00AF66B5" w:rsidP="00AF66B5">
      <w:pPr>
        <w:pStyle w:val="a3"/>
        <w:ind w:left="0" w:firstLine="644"/>
        <w:jc w:val="both"/>
        <w:rPr>
          <w:rFonts w:ascii="Times New Roman" w:hAnsi="Times New Roman"/>
          <w:b/>
          <w:lang w:val="kk-KZ"/>
        </w:rPr>
      </w:pPr>
    </w:p>
    <w:p w14:paraId="7A014579" w14:textId="77777777" w:rsidR="00AF66B5" w:rsidRPr="002F102C" w:rsidRDefault="00AF66B5" w:rsidP="00AF66B5">
      <w:pPr>
        <w:pStyle w:val="a3"/>
        <w:spacing w:before="100" w:beforeAutospacing="1" w:after="100" w:afterAutospacing="1" w:line="240" w:lineRule="auto"/>
        <w:ind w:left="0" w:firstLine="709"/>
        <w:jc w:val="both"/>
        <w:rPr>
          <w:rFonts w:ascii="Times New Roman" w:hAnsi="Times New Roman"/>
          <w:lang w:val="kk-KZ"/>
        </w:rPr>
      </w:pPr>
    </w:p>
    <w:p w14:paraId="1DD32C45" w14:textId="77777777" w:rsidR="00AF66B5" w:rsidRPr="007C4FBA" w:rsidRDefault="00AF66B5" w:rsidP="00AF66B5">
      <w:pPr>
        <w:pStyle w:val="a3"/>
        <w:ind w:left="0" w:firstLine="644"/>
        <w:jc w:val="both"/>
        <w:rPr>
          <w:rFonts w:ascii="Times New Roman" w:hAnsi="Times New Roman"/>
          <w:color w:val="000000"/>
          <w:lang w:val="kk-KZ"/>
        </w:rPr>
      </w:pPr>
      <w:r w:rsidRPr="007C4FBA">
        <w:rPr>
          <w:rFonts w:ascii="Times New Roman" w:hAnsi="Times New Roman"/>
          <w:b/>
          <w:bCs/>
          <w:color w:val="000000"/>
          <w:lang w:val="kk-KZ"/>
        </w:rPr>
        <w:t xml:space="preserve">Заказчик: </w:t>
      </w:r>
      <w:r w:rsidRPr="007C4FBA">
        <w:rPr>
          <w:rFonts w:ascii="Times New Roman" w:hAnsi="Times New Roman"/>
          <w:b/>
          <w:spacing w:val="2"/>
          <w:shd w:val="clear" w:color="auto" w:fill="F5F5F5"/>
        </w:rPr>
        <w:t> Коммунальное государственное учреждение "</w:t>
      </w:r>
      <w:proofErr w:type="spellStart"/>
      <w:r w:rsidRPr="007C4FBA">
        <w:rPr>
          <w:rFonts w:ascii="Times New Roman" w:hAnsi="Times New Roman"/>
          <w:b/>
          <w:spacing w:val="2"/>
          <w:shd w:val="clear" w:color="auto" w:fill="F5F5F5"/>
        </w:rPr>
        <w:t>Шымкентская</w:t>
      </w:r>
      <w:proofErr w:type="spellEnd"/>
      <w:r w:rsidRPr="007C4FBA">
        <w:rPr>
          <w:rFonts w:ascii="Times New Roman" w:hAnsi="Times New Roman"/>
          <w:b/>
          <w:spacing w:val="2"/>
          <w:shd w:val="clear" w:color="auto" w:fill="F5F5F5"/>
        </w:rPr>
        <w:t xml:space="preserve"> городская специализированная детско-юношеская спортивная школа олимпийского резерва №6 по видам тенниса" управления физической культуры и спорта города Шымкент"</w:t>
      </w:r>
    </w:p>
    <w:p w14:paraId="4956098A" w14:textId="77777777" w:rsidR="00AF66B5" w:rsidRDefault="00AF66B5" w:rsidP="00AF66B5">
      <w:pPr>
        <w:pStyle w:val="a3"/>
        <w:ind w:left="0" w:firstLine="644"/>
        <w:jc w:val="both"/>
        <w:rPr>
          <w:rFonts w:ascii="Times New Roman" w:hAnsi="Times New Roman"/>
          <w:color w:val="000000"/>
          <w:lang w:val="kk-KZ"/>
        </w:rPr>
      </w:pPr>
    </w:p>
    <w:p w14:paraId="04B8CF00" w14:textId="77777777" w:rsidR="00AF66B5" w:rsidRPr="00A754B8" w:rsidRDefault="00AF66B5" w:rsidP="00AF66B5">
      <w:pPr>
        <w:pStyle w:val="a3"/>
        <w:tabs>
          <w:tab w:val="left" w:pos="7365"/>
        </w:tabs>
        <w:ind w:left="0" w:firstLine="644"/>
        <w:jc w:val="both"/>
        <w:rPr>
          <w:rFonts w:ascii="Times New Roman" w:hAnsi="Times New Roman"/>
          <w:b/>
          <w:sz w:val="24"/>
          <w:szCs w:val="24"/>
        </w:rPr>
      </w:pPr>
      <w:r>
        <w:rPr>
          <w:rFonts w:ascii="Times New Roman" w:hAnsi="Times New Roman"/>
          <w:b/>
          <w:sz w:val="24"/>
          <w:szCs w:val="24"/>
        </w:rPr>
        <w:t xml:space="preserve">Оказание услуг в </w:t>
      </w:r>
      <w:proofErr w:type="gramStart"/>
      <w:r>
        <w:rPr>
          <w:rFonts w:ascii="Times New Roman" w:hAnsi="Times New Roman"/>
          <w:b/>
          <w:sz w:val="24"/>
          <w:szCs w:val="24"/>
        </w:rPr>
        <w:t>течении</w:t>
      </w:r>
      <w:proofErr w:type="gramEnd"/>
      <w:r w:rsidRPr="00950405">
        <w:rPr>
          <w:rFonts w:ascii="Times New Roman" w:hAnsi="Times New Roman"/>
          <w:b/>
          <w:sz w:val="24"/>
          <w:szCs w:val="24"/>
        </w:rPr>
        <w:t xml:space="preserve"> </w:t>
      </w:r>
      <w:r w:rsidRPr="00AD0434">
        <w:rPr>
          <w:rFonts w:ascii="Times New Roman" w:hAnsi="Times New Roman"/>
          <w:sz w:val="24"/>
          <w:szCs w:val="24"/>
          <w:lang w:val="kk-KZ"/>
        </w:rPr>
        <w:t>В течение 12 месяцев с даты заключения договора</w:t>
      </w:r>
    </w:p>
    <w:p w14:paraId="40E9DAA3" w14:textId="77777777" w:rsidR="00AF66B5" w:rsidRDefault="00AF66B5" w:rsidP="00AF66B5">
      <w:pPr>
        <w:pStyle w:val="a3"/>
        <w:spacing w:after="0" w:line="240" w:lineRule="auto"/>
        <w:ind w:left="0" w:firstLine="644"/>
        <w:jc w:val="center"/>
        <w:rPr>
          <w:rFonts w:ascii="Times New Roman" w:hAnsi="Times New Roman"/>
          <w:b/>
          <w:lang w:val="kk-KZ"/>
        </w:rPr>
      </w:pPr>
    </w:p>
    <w:p w14:paraId="66757C6C" w14:textId="77777777" w:rsidR="00AF66B5" w:rsidRDefault="00AF66B5" w:rsidP="00AF66B5">
      <w:pPr>
        <w:pStyle w:val="a3"/>
        <w:spacing w:after="0" w:line="240" w:lineRule="auto"/>
        <w:ind w:left="0" w:firstLine="644"/>
        <w:jc w:val="center"/>
        <w:rPr>
          <w:rFonts w:ascii="Times New Roman" w:hAnsi="Times New Roman"/>
          <w:b/>
          <w:lang w:val="kk-KZ"/>
        </w:rPr>
      </w:pPr>
    </w:p>
    <w:p w14:paraId="443339F0" w14:textId="77777777" w:rsidR="00AF66B5" w:rsidRDefault="00AF66B5" w:rsidP="00AF66B5">
      <w:pPr>
        <w:pStyle w:val="a3"/>
        <w:spacing w:after="0" w:line="240" w:lineRule="auto"/>
        <w:ind w:left="0" w:firstLine="644"/>
        <w:jc w:val="center"/>
        <w:rPr>
          <w:rFonts w:ascii="Times New Roman" w:hAnsi="Times New Roman"/>
          <w:b/>
          <w:lang w:val="kk-KZ"/>
        </w:rPr>
      </w:pPr>
    </w:p>
    <w:p w14:paraId="7C428BF1" w14:textId="77777777" w:rsidR="00AF66B5" w:rsidRDefault="00AF66B5" w:rsidP="00AF66B5">
      <w:pPr>
        <w:pStyle w:val="a3"/>
        <w:spacing w:after="0" w:line="240" w:lineRule="auto"/>
        <w:ind w:left="0" w:firstLine="644"/>
        <w:jc w:val="center"/>
        <w:rPr>
          <w:rFonts w:ascii="Times New Roman" w:hAnsi="Times New Roman"/>
          <w:b/>
          <w:lang w:val="kk-KZ"/>
        </w:rPr>
      </w:pPr>
    </w:p>
    <w:p w14:paraId="1FFFA200" w14:textId="77777777" w:rsidR="00AF66B5" w:rsidRDefault="00AF66B5" w:rsidP="00AF66B5">
      <w:pPr>
        <w:pStyle w:val="a3"/>
        <w:spacing w:after="0" w:line="240" w:lineRule="auto"/>
        <w:ind w:left="0" w:firstLine="644"/>
        <w:jc w:val="center"/>
        <w:rPr>
          <w:rFonts w:ascii="Times New Roman" w:hAnsi="Times New Roman"/>
          <w:b/>
          <w:lang w:val="kk-KZ"/>
        </w:rPr>
      </w:pPr>
    </w:p>
    <w:p w14:paraId="2CF6A0CF" w14:textId="77777777" w:rsidR="00AF66B5" w:rsidRDefault="00AF66B5" w:rsidP="00AF66B5">
      <w:pPr>
        <w:pStyle w:val="a3"/>
        <w:spacing w:after="0" w:line="240" w:lineRule="auto"/>
        <w:ind w:left="0" w:firstLine="644"/>
        <w:jc w:val="center"/>
        <w:rPr>
          <w:rFonts w:ascii="Times New Roman" w:hAnsi="Times New Roman"/>
          <w:b/>
          <w:lang w:val="kk-KZ"/>
        </w:rPr>
      </w:pPr>
    </w:p>
    <w:p w14:paraId="0C83F1A1" w14:textId="77777777" w:rsidR="00AF66B5" w:rsidRDefault="00AF66B5" w:rsidP="00AF66B5">
      <w:pPr>
        <w:pStyle w:val="a3"/>
        <w:spacing w:after="0" w:line="240" w:lineRule="auto"/>
        <w:ind w:left="0" w:firstLine="644"/>
        <w:jc w:val="center"/>
        <w:rPr>
          <w:rFonts w:ascii="Times New Roman" w:hAnsi="Times New Roman"/>
          <w:b/>
          <w:lang w:val="kk-KZ"/>
        </w:rPr>
      </w:pPr>
    </w:p>
    <w:p w14:paraId="3CD96B74" w14:textId="77777777" w:rsidR="00AF66B5" w:rsidRDefault="00AF66B5" w:rsidP="00AF66B5">
      <w:pPr>
        <w:pStyle w:val="a3"/>
        <w:spacing w:after="0" w:line="240" w:lineRule="auto"/>
        <w:ind w:left="0" w:firstLine="644"/>
        <w:jc w:val="center"/>
        <w:rPr>
          <w:rFonts w:ascii="Times New Roman" w:hAnsi="Times New Roman"/>
          <w:b/>
          <w:lang w:val="kk-KZ"/>
        </w:rPr>
      </w:pPr>
    </w:p>
    <w:p w14:paraId="7BFC234B" w14:textId="77777777" w:rsidR="00AF66B5" w:rsidRDefault="00AF66B5" w:rsidP="00AF66B5">
      <w:pPr>
        <w:pStyle w:val="a3"/>
        <w:spacing w:after="0" w:line="240" w:lineRule="auto"/>
        <w:ind w:left="0" w:firstLine="644"/>
        <w:jc w:val="center"/>
        <w:rPr>
          <w:rFonts w:ascii="Times New Roman" w:hAnsi="Times New Roman"/>
          <w:b/>
          <w:lang w:val="kk-KZ"/>
        </w:rPr>
      </w:pPr>
    </w:p>
    <w:p w14:paraId="12E2F281" w14:textId="77777777" w:rsidR="00AF66B5" w:rsidRDefault="00AF66B5" w:rsidP="00AF66B5">
      <w:pPr>
        <w:pStyle w:val="a3"/>
        <w:spacing w:after="0" w:line="240" w:lineRule="auto"/>
        <w:ind w:left="0" w:firstLine="644"/>
        <w:jc w:val="center"/>
        <w:rPr>
          <w:rFonts w:ascii="Times New Roman" w:hAnsi="Times New Roman"/>
          <w:b/>
          <w:lang w:val="kk-KZ"/>
        </w:rPr>
      </w:pPr>
    </w:p>
    <w:p w14:paraId="277DF4E3" w14:textId="77777777" w:rsidR="00AF66B5" w:rsidRDefault="00AF66B5" w:rsidP="00AF66B5">
      <w:pPr>
        <w:pStyle w:val="a3"/>
        <w:spacing w:after="0" w:line="240" w:lineRule="auto"/>
        <w:ind w:left="0" w:firstLine="644"/>
        <w:jc w:val="center"/>
        <w:rPr>
          <w:rFonts w:ascii="Times New Roman" w:hAnsi="Times New Roman"/>
          <w:b/>
          <w:lang w:val="kk-KZ"/>
        </w:rPr>
      </w:pPr>
    </w:p>
    <w:p w14:paraId="262880E2" w14:textId="77777777" w:rsidR="00AF66B5" w:rsidRDefault="00AF66B5" w:rsidP="00AF66B5">
      <w:pPr>
        <w:pStyle w:val="a3"/>
        <w:spacing w:after="0" w:line="240" w:lineRule="auto"/>
        <w:ind w:left="0" w:firstLine="644"/>
        <w:jc w:val="center"/>
        <w:rPr>
          <w:rFonts w:ascii="Times New Roman" w:hAnsi="Times New Roman"/>
          <w:b/>
          <w:lang w:val="kk-KZ"/>
        </w:rPr>
      </w:pPr>
    </w:p>
    <w:p w14:paraId="7AE51E76" w14:textId="77777777" w:rsidR="00AF66B5" w:rsidRDefault="00AF66B5" w:rsidP="00AF66B5">
      <w:pPr>
        <w:pStyle w:val="a3"/>
        <w:spacing w:after="0" w:line="240" w:lineRule="auto"/>
        <w:ind w:left="0" w:firstLine="644"/>
        <w:jc w:val="center"/>
        <w:rPr>
          <w:rFonts w:ascii="Times New Roman" w:hAnsi="Times New Roman"/>
          <w:b/>
          <w:lang w:val="kk-KZ"/>
        </w:rPr>
      </w:pPr>
    </w:p>
    <w:p w14:paraId="42CE9632" w14:textId="77777777" w:rsidR="00AF66B5" w:rsidRDefault="00AF66B5" w:rsidP="00AF66B5">
      <w:pPr>
        <w:pStyle w:val="a3"/>
        <w:spacing w:after="0" w:line="240" w:lineRule="auto"/>
        <w:ind w:left="0" w:firstLine="644"/>
        <w:jc w:val="center"/>
        <w:rPr>
          <w:rFonts w:ascii="Times New Roman" w:hAnsi="Times New Roman"/>
          <w:b/>
          <w:lang w:val="kk-KZ"/>
        </w:rPr>
      </w:pPr>
    </w:p>
    <w:p w14:paraId="0A64C36D" w14:textId="77777777" w:rsidR="00AF66B5" w:rsidRDefault="00AF66B5" w:rsidP="00AF66B5">
      <w:pPr>
        <w:pStyle w:val="a3"/>
        <w:spacing w:after="0" w:line="240" w:lineRule="auto"/>
        <w:ind w:left="0" w:firstLine="644"/>
        <w:jc w:val="center"/>
        <w:rPr>
          <w:rFonts w:ascii="Times New Roman" w:hAnsi="Times New Roman"/>
          <w:b/>
          <w:lang w:val="kk-KZ"/>
        </w:rPr>
      </w:pPr>
    </w:p>
    <w:p w14:paraId="56A9D61B" w14:textId="77777777" w:rsidR="00AF66B5" w:rsidRDefault="00AF66B5" w:rsidP="00AF66B5">
      <w:pPr>
        <w:pStyle w:val="a3"/>
        <w:spacing w:after="0" w:line="240" w:lineRule="auto"/>
        <w:ind w:left="0" w:firstLine="644"/>
        <w:jc w:val="center"/>
        <w:rPr>
          <w:rFonts w:ascii="Times New Roman" w:hAnsi="Times New Roman"/>
          <w:b/>
          <w:lang w:val="kk-KZ" w:eastAsia="ru-RU"/>
        </w:rPr>
      </w:pPr>
      <w:r>
        <w:rPr>
          <w:rFonts w:ascii="Times New Roman" w:hAnsi="Times New Roman"/>
          <w:b/>
          <w:lang w:val="kk-KZ"/>
        </w:rPr>
        <w:lastRenderedPageBreak/>
        <w:t>Автомобиль көлігі иелерін азаматтық-құқықтық жауапкершілігін сақтандыру бойынша қызметтерге</w:t>
      </w:r>
      <w:r>
        <w:rPr>
          <w:rFonts w:ascii="Times New Roman" w:hAnsi="Times New Roman"/>
          <w:b/>
          <w:lang w:val="kk-KZ" w:eastAsia="ru-RU"/>
        </w:rPr>
        <w:t>техникалық сипаттама</w:t>
      </w:r>
    </w:p>
    <w:p w14:paraId="4C87BBC6" w14:textId="77777777" w:rsidR="00AF66B5" w:rsidRDefault="00AF66B5" w:rsidP="00AF66B5">
      <w:pPr>
        <w:spacing w:after="0" w:line="240" w:lineRule="auto"/>
        <w:jc w:val="center"/>
        <w:rPr>
          <w:rFonts w:ascii="Times New Roman" w:hAnsi="Times New Roman"/>
          <w:b/>
          <w:lang w:val="kk-KZ" w:eastAsia="ru-RU"/>
        </w:rPr>
      </w:pPr>
    </w:p>
    <w:p w14:paraId="0E3B7F56" w14:textId="77777777" w:rsidR="00AF66B5" w:rsidRDefault="00AF66B5" w:rsidP="00AF66B5">
      <w:pPr>
        <w:spacing w:after="0" w:line="240" w:lineRule="auto"/>
        <w:jc w:val="both"/>
        <w:rPr>
          <w:rFonts w:ascii="Times New Roman" w:hAnsi="Times New Roman"/>
          <w:b/>
          <w:lang w:val="kk-KZ" w:eastAsia="ru-RU"/>
        </w:rPr>
      </w:pPr>
    </w:p>
    <w:p w14:paraId="1B90C901" w14:textId="77777777" w:rsidR="00AF66B5" w:rsidRDefault="00AF66B5" w:rsidP="00AF66B5">
      <w:pPr>
        <w:spacing w:after="0" w:line="240" w:lineRule="auto"/>
        <w:jc w:val="both"/>
        <w:rPr>
          <w:rFonts w:ascii="Times New Roman" w:hAnsi="Times New Roman"/>
          <w:lang w:val="kk-KZ" w:eastAsia="ru-RU"/>
        </w:rPr>
      </w:pPr>
      <w:r>
        <w:rPr>
          <w:rFonts w:ascii="Times New Roman" w:hAnsi="Times New Roman"/>
          <w:b/>
          <w:lang w:val="kk-KZ" w:eastAsia="ru-RU"/>
        </w:rPr>
        <w:t>Сақтандыру объектісі:</w:t>
      </w:r>
      <w:r>
        <w:rPr>
          <w:rFonts w:ascii="Times New Roman" w:hAnsi="Times New Roman"/>
          <w:lang w:val="kk-KZ" w:eastAsia="ru-RU"/>
        </w:rPr>
        <w:t>Міндетті сақтандыру  азаматтық құқық объектісі автокөлік егелерін мүліктік қызығушылыққа  сақтандырушының мүліктік міндеттерімен,Қазақсан Республикасының азаматтық Заңымен бекітілген, келген залалды өтеу, өмірге қатер төнгенде, денсаулығына (немесе) мүлікке залал келгенде, басқа да  үшінші адаммен көлікті басқарып өміріне қауіп төнгенде. Транспорт құралдардың тізімі төменде көрсетілген.</w:t>
      </w:r>
    </w:p>
    <w:p w14:paraId="1C7BFF23" w14:textId="77777777" w:rsidR="00AF66B5" w:rsidRDefault="00AF66B5" w:rsidP="00AF66B5">
      <w:pPr>
        <w:spacing w:after="0"/>
        <w:jc w:val="both"/>
        <w:rPr>
          <w:rFonts w:ascii="Times New Roman" w:hAnsi="Times New Roman"/>
          <w:lang w:val="kk-KZ" w:eastAsia="ru-RU"/>
        </w:rPr>
      </w:pPr>
      <w:r>
        <w:rPr>
          <w:rFonts w:ascii="Times New Roman" w:hAnsi="Times New Roman"/>
          <w:b/>
          <w:lang w:val="kk-KZ" w:eastAsia="ru-RU"/>
        </w:rPr>
        <w:t>Сақтандырудың мәні:</w:t>
      </w:r>
      <w:r>
        <w:rPr>
          <w:rFonts w:ascii="Times New Roman" w:hAnsi="Times New Roman"/>
          <w:lang w:val="kk-KZ" w:eastAsia="ru-RU"/>
        </w:rPr>
        <w:t>Міндетті сақтандырудың мәні сақтандырылған азаматтардың мүліктік қызығушылықтарын Қазақсан Республикасының азаматтық Заңымен бекітілген, келген залалды өтеу, өмірге қатер төнгенде, денсаулығына (немесе) мүлікке залал келгенде, басқа да  үшінші адаммен көлікті басқарып өміріне қауіп төнгенде.</w:t>
      </w:r>
    </w:p>
    <w:p w14:paraId="5BF79809" w14:textId="77777777" w:rsidR="00AF66B5" w:rsidRDefault="00AF66B5" w:rsidP="00AF66B5">
      <w:pPr>
        <w:spacing w:after="0"/>
        <w:jc w:val="both"/>
        <w:rPr>
          <w:rFonts w:ascii="Times New Roman" w:hAnsi="Times New Roman"/>
          <w:lang w:val="kk-KZ" w:eastAsia="ru-RU"/>
        </w:rPr>
      </w:pPr>
      <w:r>
        <w:rPr>
          <w:rFonts w:ascii="Times New Roman" w:hAnsi="Times New Roman"/>
          <w:b/>
          <w:lang w:val="kk-KZ" w:eastAsia="ru-RU"/>
        </w:rPr>
        <w:t>Сақтандыру жағдайлары:</w:t>
      </w:r>
      <w:r>
        <w:rPr>
          <w:rFonts w:ascii="Times New Roman" w:hAnsi="Times New Roman"/>
          <w:lang w:val="kk-KZ" w:eastAsia="ru-RU"/>
        </w:rPr>
        <w:t xml:space="preserve"> Сақтандыру жағдайлары  мынадай жағдайларда саналады Сақтандыршының өмірне  қатер төнгенде, денсаулығына (немесе) мүлікке залал келгенде, сақтандырылған көлік құралдарын тасмалдауда келісім шартта көрсетілген көліктерге нұқсан келгенде. Сақтандыру төлемдерін заңсыз, әдейі сақтандыру жағдайларын жасағанда және басқа да ала аяқтық пен әрекет еткенде  Қазақсан Республикасы Қылмыстық кодексімен  жазаға тартылады.</w:t>
      </w:r>
    </w:p>
    <w:p w14:paraId="4490858F" w14:textId="77777777" w:rsidR="00AF66B5" w:rsidRDefault="00AF66B5" w:rsidP="00AF66B5">
      <w:pPr>
        <w:spacing w:after="0"/>
        <w:ind w:left="567"/>
        <w:jc w:val="both"/>
        <w:rPr>
          <w:rFonts w:ascii="Times New Roman" w:hAnsi="Times New Roman"/>
          <w:lang w:val="kk-KZ" w:eastAsia="ru-RU"/>
        </w:rPr>
      </w:pPr>
      <w:r>
        <w:rPr>
          <w:rFonts w:ascii="Times New Roman" w:hAnsi="Times New Roman"/>
          <w:lang w:val="kk-KZ" w:eastAsia="ru-RU"/>
        </w:rPr>
        <w:t>Автотранспорт иелерін  азаматтық құқылық жауапкершіліктерін  міндетті сақтандыру:</w:t>
      </w:r>
    </w:p>
    <w:tbl>
      <w:tblPr>
        <w:tblW w:w="8200" w:type="dxa"/>
        <w:tblInd w:w="93" w:type="dxa"/>
        <w:tblLook w:val="04A0" w:firstRow="1" w:lastRow="0" w:firstColumn="1" w:lastColumn="0" w:noHBand="0" w:noVBand="1"/>
      </w:tblPr>
      <w:tblGrid>
        <w:gridCol w:w="960"/>
        <w:gridCol w:w="3450"/>
        <w:gridCol w:w="1701"/>
        <w:gridCol w:w="2089"/>
      </w:tblGrid>
      <w:tr w:rsidR="00AF66B5" w:rsidRPr="00A754B8" w14:paraId="004EC3B0" w14:textId="77777777" w:rsidTr="00666C9B">
        <w:trPr>
          <w:trHeight w:val="845"/>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7609530" w14:textId="77777777" w:rsidR="00AF66B5" w:rsidRPr="00A754B8" w:rsidRDefault="00AF66B5" w:rsidP="00666C9B">
            <w:pPr>
              <w:spacing w:after="0" w:line="240" w:lineRule="auto"/>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w:t>
            </w:r>
          </w:p>
        </w:tc>
        <w:tc>
          <w:tcPr>
            <w:tcW w:w="3450" w:type="dxa"/>
            <w:tcBorders>
              <w:top w:val="single" w:sz="8" w:space="0" w:color="auto"/>
              <w:left w:val="nil"/>
              <w:bottom w:val="single" w:sz="4" w:space="0" w:color="auto"/>
              <w:right w:val="single" w:sz="4" w:space="0" w:color="auto"/>
            </w:tcBorders>
            <w:shd w:val="clear" w:color="auto" w:fill="auto"/>
            <w:vAlign w:val="center"/>
            <w:hideMark/>
          </w:tcPr>
          <w:p w14:paraId="4F485543"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Pr>
                <w:rFonts w:ascii="Times New Roman" w:hAnsi="Times New Roman"/>
                <w:b/>
                <w:lang w:val="kk-KZ"/>
              </w:rPr>
              <w:t>Бренд Үлг</w:t>
            </w:r>
            <w:proofErr w:type="spellStart"/>
            <w:r>
              <w:rPr>
                <w:rFonts w:ascii="Times New Roman" w:hAnsi="Times New Roman"/>
                <w:b/>
                <w:lang w:val="en-US"/>
              </w:rPr>
              <w:t>ici</w:t>
            </w:r>
            <w:proofErr w:type="spellEnd"/>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24FBCAE0"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val="kk-KZ" w:eastAsia="ru-RU"/>
              </w:rPr>
            </w:pPr>
            <w:proofErr w:type="spellStart"/>
            <w:r>
              <w:rPr>
                <w:rFonts w:ascii="Times New Roman" w:eastAsia="Times New Roman" w:hAnsi="Times New Roman"/>
                <w:b/>
                <w:bCs/>
                <w:color w:val="000000"/>
                <w:sz w:val="20"/>
                <w:szCs w:val="20"/>
                <w:lang w:eastAsia="ru-RU"/>
              </w:rPr>
              <w:t>Шы</w:t>
            </w:r>
            <w:proofErr w:type="spellEnd"/>
            <w:r>
              <w:rPr>
                <w:rFonts w:ascii="Times New Roman" w:eastAsia="Times New Roman" w:hAnsi="Times New Roman"/>
                <w:b/>
                <w:bCs/>
                <w:color w:val="000000"/>
                <w:sz w:val="20"/>
                <w:szCs w:val="20"/>
                <w:lang w:val="kk-KZ" w:eastAsia="ru-RU"/>
              </w:rPr>
              <w:t>ққан жылы</w:t>
            </w:r>
          </w:p>
        </w:tc>
        <w:tc>
          <w:tcPr>
            <w:tcW w:w="2089" w:type="dxa"/>
            <w:tcBorders>
              <w:top w:val="single" w:sz="8" w:space="0" w:color="auto"/>
              <w:left w:val="nil"/>
              <w:bottom w:val="single" w:sz="4" w:space="0" w:color="auto"/>
              <w:right w:val="single" w:sz="4" w:space="0" w:color="auto"/>
            </w:tcBorders>
            <w:shd w:val="clear" w:color="auto" w:fill="auto"/>
            <w:vAlign w:val="center"/>
            <w:hideMark/>
          </w:tcPr>
          <w:p w14:paraId="6AA2BD8D"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Pr>
                <w:rFonts w:ascii="Times New Roman" w:hAnsi="Times New Roman"/>
                <w:b/>
                <w:lang w:val="kk-KZ"/>
              </w:rPr>
              <w:t>Тіркеү нөмрірі</w:t>
            </w:r>
            <w:r w:rsidRPr="00A754B8">
              <w:rPr>
                <w:rFonts w:ascii="Times New Roman" w:eastAsia="Times New Roman" w:hAnsi="Times New Roman"/>
                <w:b/>
                <w:bCs/>
                <w:color w:val="000000"/>
                <w:sz w:val="20"/>
                <w:szCs w:val="20"/>
                <w:lang w:eastAsia="ru-RU"/>
              </w:rPr>
              <w:t>)</w:t>
            </w:r>
          </w:p>
        </w:tc>
      </w:tr>
      <w:tr w:rsidR="00AF66B5" w:rsidRPr="00A754B8" w14:paraId="06E74D59" w14:textId="77777777" w:rsidTr="00666C9B">
        <w:trPr>
          <w:trHeight w:val="427"/>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8B5D4E8" w14:textId="77777777" w:rsidR="00AF66B5" w:rsidRPr="00A754B8" w:rsidRDefault="00AF66B5" w:rsidP="00666C9B">
            <w:pPr>
              <w:spacing w:after="0" w:line="240" w:lineRule="auto"/>
              <w:jc w:val="right"/>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1</w:t>
            </w:r>
          </w:p>
        </w:tc>
        <w:tc>
          <w:tcPr>
            <w:tcW w:w="3450" w:type="dxa"/>
            <w:tcBorders>
              <w:top w:val="nil"/>
              <w:left w:val="nil"/>
              <w:bottom w:val="single" w:sz="4" w:space="0" w:color="auto"/>
              <w:right w:val="single" w:sz="4" w:space="0" w:color="auto"/>
            </w:tcBorders>
            <w:shd w:val="clear" w:color="auto" w:fill="auto"/>
            <w:vAlign w:val="center"/>
            <w:hideMark/>
          </w:tcPr>
          <w:p w14:paraId="22B5BB4D"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Cs/>
                <w:color w:val="000000"/>
                <w:sz w:val="20"/>
                <w:szCs w:val="20"/>
                <w:lang w:val="en-US" w:eastAsia="ru-RU"/>
              </w:rPr>
              <w:t>KIA CADENZA</w:t>
            </w:r>
          </w:p>
        </w:tc>
        <w:tc>
          <w:tcPr>
            <w:tcW w:w="1701" w:type="dxa"/>
            <w:tcBorders>
              <w:top w:val="nil"/>
              <w:left w:val="nil"/>
              <w:bottom w:val="single" w:sz="4" w:space="0" w:color="auto"/>
              <w:right w:val="single" w:sz="4" w:space="0" w:color="auto"/>
            </w:tcBorders>
            <w:shd w:val="clear" w:color="auto" w:fill="auto"/>
            <w:vAlign w:val="center"/>
            <w:hideMark/>
          </w:tcPr>
          <w:p w14:paraId="30DF33DE" w14:textId="77777777" w:rsidR="00AF66B5" w:rsidRPr="002E0E32" w:rsidRDefault="00AF66B5" w:rsidP="00666C9B">
            <w:pPr>
              <w:spacing w:after="0" w:line="240" w:lineRule="auto"/>
              <w:jc w:val="center"/>
              <w:rPr>
                <w:rFonts w:ascii="Times New Roman" w:eastAsia="Times New Roman" w:hAnsi="Times New Roman"/>
                <w:b/>
                <w:bCs/>
                <w:color w:val="000000"/>
                <w:sz w:val="20"/>
                <w:szCs w:val="20"/>
                <w:lang w:val="en-US" w:eastAsia="ru-RU"/>
              </w:rPr>
            </w:pPr>
            <w:r w:rsidRPr="002640D7">
              <w:rPr>
                <w:rFonts w:ascii="Times New Roman" w:eastAsia="Times New Roman" w:hAnsi="Times New Roman"/>
                <w:b/>
                <w:color w:val="000000"/>
                <w:sz w:val="20"/>
                <w:szCs w:val="20"/>
                <w:lang w:eastAsia="ru-RU"/>
              </w:rPr>
              <w:t>20</w:t>
            </w:r>
            <w:r>
              <w:rPr>
                <w:rFonts w:ascii="Times New Roman" w:eastAsia="Times New Roman" w:hAnsi="Times New Roman"/>
                <w:b/>
                <w:color w:val="000000"/>
                <w:sz w:val="20"/>
                <w:szCs w:val="20"/>
                <w:lang w:val="en-US" w:eastAsia="ru-RU"/>
              </w:rPr>
              <w:t>15</w:t>
            </w:r>
          </w:p>
        </w:tc>
        <w:tc>
          <w:tcPr>
            <w:tcW w:w="2089" w:type="dxa"/>
            <w:tcBorders>
              <w:top w:val="nil"/>
              <w:left w:val="nil"/>
              <w:bottom w:val="single" w:sz="4" w:space="0" w:color="auto"/>
              <w:right w:val="single" w:sz="4" w:space="0" w:color="auto"/>
            </w:tcBorders>
            <w:shd w:val="clear" w:color="auto" w:fill="auto"/>
            <w:vAlign w:val="center"/>
            <w:hideMark/>
          </w:tcPr>
          <w:p w14:paraId="7DD59CA4" w14:textId="77777777" w:rsidR="00AF66B5" w:rsidRPr="002E0E32" w:rsidRDefault="00AF66B5" w:rsidP="00666C9B">
            <w:pPr>
              <w:spacing w:after="0" w:line="240" w:lineRule="auto"/>
              <w:jc w:val="center"/>
              <w:rPr>
                <w:rFonts w:ascii="Times New Roman" w:eastAsia="Times New Roman" w:hAnsi="Times New Roman"/>
                <w:b/>
                <w:bCs/>
                <w:color w:val="000000"/>
                <w:sz w:val="20"/>
                <w:szCs w:val="20"/>
                <w:lang w:val="en-US" w:eastAsia="ru-RU"/>
              </w:rPr>
            </w:pPr>
            <w:r>
              <w:rPr>
                <w:rFonts w:ascii="Times New Roman" w:eastAsia="Times New Roman" w:hAnsi="Times New Roman"/>
                <w:b/>
                <w:color w:val="000000"/>
                <w:sz w:val="20"/>
                <w:szCs w:val="20"/>
                <w:lang w:val="en-US" w:eastAsia="ru-RU"/>
              </w:rPr>
              <w:t>451AS17</w:t>
            </w:r>
          </w:p>
        </w:tc>
      </w:tr>
    </w:tbl>
    <w:p w14:paraId="728EF5EB" w14:textId="77777777" w:rsidR="00AF66B5" w:rsidRPr="002F102C" w:rsidRDefault="00AF66B5" w:rsidP="00AF66B5">
      <w:pPr>
        <w:pStyle w:val="a3"/>
        <w:ind w:left="0" w:firstLine="644"/>
        <w:jc w:val="both"/>
        <w:rPr>
          <w:rFonts w:ascii="Times New Roman" w:hAnsi="Times New Roman"/>
          <w:b/>
          <w:lang w:val="kk-KZ"/>
        </w:rPr>
      </w:pPr>
    </w:p>
    <w:p w14:paraId="717D271D" w14:textId="77777777" w:rsidR="00AF66B5" w:rsidRDefault="00AF66B5" w:rsidP="00AF66B5">
      <w:pPr>
        <w:spacing w:after="0"/>
        <w:ind w:left="567"/>
        <w:jc w:val="both"/>
        <w:rPr>
          <w:rFonts w:ascii="Times New Roman" w:hAnsi="Times New Roman"/>
          <w:lang w:val="kk-KZ" w:eastAsia="ru-RU"/>
        </w:rPr>
      </w:pPr>
    </w:p>
    <w:p w14:paraId="69526F5B" w14:textId="77777777" w:rsidR="00AF66B5" w:rsidRPr="00AB2918" w:rsidRDefault="00AF66B5" w:rsidP="00AF66B5">
      <w:pPr>
        <w:pStyle w:val="a3"/>
        <w:tabs>
          <w:tab w:val="left" w:pos="3210"/>
        </w:tabs>
        <w:ind w:left="0" w:firstLine="644"/>
        <w:jc w:val="both"/>
        <w:rPr>
          <w:rFonts w:ascii="Times New Roman" w:hAnsi="Times New Roman"/>
          <w:b/>
          <w:sz w:val="24"/>
          <w:szCs w:val="24"/>
          <w:lang w:val="kk-KZ"/>
        </w:rPr>
      </w:pPr>
    </w:p>
    <w:p w14:paraId="1A86DE96" w14:textId="77777777" w:rsidR="00AF66B5" w:rsidRPr="007C4FBA" w:rsidRDefault="00AF66B5" w:rsidP="00AF66B5">
      <w:pPr>
        <w:rPr>
          <w:rFonts w:ascii="Times New Roman" w:hAnsi="Times New Roman"/>
          <w:b/>
          <w:bCs/>
          <w:lang w:val="kk-KZ"/>
        </w:rPr>
      </w:pPr>
      <w:r w:rsidRPr="00AB2918">
        <w:rPr>
          <w:rFonts w:ascii="Times New Roman" w:hAnsi="Times New Roman"/>
          <w:b/>
          <w:bCs/>
          <w:color w:val="000000"/>
          <w:sz w:val="24"/>
          <w:szCs w:val="24"/>
          <w:lang w:val="kk-KZ"/>
        </w:rPr>
        <w:t xml:space="preserve">Тапсырыс беруші: </w:t>
      </w:r>
      <w:r w:rsidRPr="00AB2918">
        <w:rPr>
          <w:rFonts w:ascii="Arial" w:hAnsi="Arial" w:cs="Arial"/>
          <w:color w:val="000000"/>
          <w:sz w:val="24"/>
          <w:szCs w:val="24"/>
          <w:lang w:val="kk-KZ"/>
        </w:rPr>
        <w:t xml:space="preserve"> </w:t>
      </w:r>
      <w:r w:rsidRPr="007C4FBA">
        <w:rPr>
          <w:rFonts w:ascii="Times New Roman" w:hAnsi="Times New Roman"/>
          <w:b/>
          <w:bCs/>
          <w:lang w:val="kk-KZ"/>
        </w:rPr>
        <w:t>"Шымкент қаласының дене шынықтыру және спорт басқармасының "Шымкент қаласының №6 теннис түрлерінен олимпиада резервінің мамандандырылған балалар-жасөспірімдер спорт мектебі" коммуналдық мемлекеттік мекемесі</w:t>
      </w:r>
    </w:p>
    <w:p w14:paraId="4315E2E1" w14:textId="77777777" w:rsidR="00AF66B5" w:rsidRPr="00AB2918" w:rsidRDefault="00AF66B5" w:rsidP="00AF66B5">
      <w:pPr>
        <w:spacing w:after="0"/>
        <w:ind w:left="284"/>
        <w:jc w:val="both"/>
        <w:rPr>
          <w:rFonts w:ascii="Times New Roman" w:hAnsi="Times New Roman"/>
          <w:color w:val="000000"/>
          <w:sz w:val="24"/>
          <w:szCs w:val="24"/>
          <w:lang w:val="kk-KZ"/>
        </w:rPr>
      </w:pPr>
    </w:p>
    <w:p w14:paraId="39ADA908" w14:textId="77777777" w:rsidR="00AF66B5" w:rsidRDefault="00AF66B5" w:rsidP="00AF66B5">
      <w:pPr>
        <w:spacing w:after="0"/>
        <w:ind w:left="284"/>
        <w:jc w:val="both"/>
        <w:rPr>
          <w:rFonts w:ascii="Times New Roman" w:hAnsi="Times New Roman"/>
          <w:color w:val="000000"/>
          <w:lang w:val="kk-KZ"/>
        </w:rPr>
      </w:pPr>
    </w:p>
    <w:p w14:paraId="563A62D5" w14:textId="77777777" w:rsidR="00AF66B5" w:rsidRPr="00AD0434" w:rsidRDefault="00AF66B5" w:rsidP="00AF66B5">
      <w:pPr>
        <w:tabs>
          <w:tab w:val="left" w:pos="322"/>
        </w:tabs>
        <w:rPr>
          <w:rFonts w:ascii="Times New Roman" w:hAnsi="Times New Roman"/>
          <w:sz w:val="24"/>
          <w:szCs w:val="24"/>
          <w:lang w:val="kk-KZ"/>
        </w:rPr>
      </w:pPr>
      <w:r w:rsidRPr="00B86A4C">
        <w:rPr>
          <w:rFonts w:ascii="Times New Roman" w:hAnsi="Times New Roman"/>
          <w:sz w:val="24"/>
          <w:szCs w:val="24"/>
          <w:lang w:val="kk-KZ"/>
        </w:rPr>
        <w:t>Қызмет</w:t>
      </w:r>
      <w:r>
        <w:rPr>
          <w:rFonts w:ascii="Times New Roman" w:hAnsi="Times New Roman"/>
          <w:sz w:val="24"/>
          <w:szCs w:val="24"/>
          <w:lang w:val="kk-KZ"/>
        </w:rPr>
        <w:t xml:space="preserve"> </w:t>
      </w:r>
      <w:r w:rsidRPr="00B86A4C">
        <w:rPr>
          <w:rFonts w:ascii="Times New Roman" w:hAnsi="Times New Roman"/>
          <w:sz w:val="24"/>
          <w:szCs w:val="24"/>
          <w:lang w:val="kk-KZ"/>
        </w:rPr>
        <w:t>көрсету мерзімі</w:t>
      </w:r>
      <w:r>
        <w:rPr>
          <w:rFonts w:ascii="Times New Roman" w:hAnsi="Times New Roman"/>
          <w:sz w:val="24"/>
          <w:szCs w:val="24"/>
          <w:lang w:val="kk-KZ"/>
        </w:rPr>
        <w:t xml:space="preserve">   </w:t>
      </w:r>
      <w:r w:rsidRPr="009836EC">
        <w:rPr>
          <w:rFonts w:ascii="Times New Roman" w:hAnsi="Times New Roman"/>
          <w:sz w:val="24"/>
          <w:szCs w:val="24"/>
          <w:lang w:val="kk-KZ"/>
        </w:rPr>
        <w:t>Шарт жасалған күннен бастап 12 ай ішінде</w:t>
      </w:r>
    </w:p>
    <w:p w14:paraId="18EE77CC" w14:textId="77777777" w:rsidR="00AF66B5" w:rsidRPr="00102244" w:rsidRDefault="00AF66B5" w:rsidP="00AF66B5">
      <w:pPr>
        <w:rPr>
          <w:lang w:val="kk-KZ"/>
        </w:rPr>
      </w:pPr>
    </w:p>
    <w:p w14:paraId="47A53750" w14:textId="6A16C909" w:rsidR="00DC3F0F" w:rsidRDefault="00DC3F0F">
      <w:pPr>
        <w:rPr>
          <w:lang w:val="kk-KZ"/>
        </w:rPr>
      </w:pPr>
    </w:p>
    <w:p w14:paraId="072B4BF8" w14:textId="230E1993" w:rsidR="00AF66B5" w:rsidRDefault="00AF66B5">
      <w:pPr>
        <w:rPr>
          <w:lang w:val="kk-KZ"/>
        </w:rPr>
      </w:pPr>
    </w:p>
    <w:p w14:paraId="6EF7E3E2" w14:textId="36EE39E2" w:rsidR="00AF66B5" w:rsidRDefault="00AF66B5">
      <w:pPr>
        <w:rPr>
          <w:lang w:val="kk-KZ"/>
        </w:rPr>
      </w:pPr>
    </w:p>
    <w:p w14:paraId="6C2F526A" w14:textId="6E799900" w:rsidR="00AF66B5" w:rsidRDefault="00AF66B5">
      <w:pPr>
        <w:rPr>
          <w:lang w:val="kk-KZ"/>
        </w:rPr>
      </w:pPr>
    </w:p>
    <w:p w14:paraId="49EF95CD" w14:textId="0752BC9B" w:rsidR="00AF66B5" w:rsidRDefault="00AF66B5">
      <w:pPr>
        <w:rPr>
          <w:lang w:val="kk-KZ"/>
        </w:rPr>
      </w:pPr>
    </w:p>
    <w:p w14:paraId="0C1A45B4" w14:textId="66F0B120" w:rsidR="00AF66B5" w:rsidRDefault="00AF66B5">
      <w:pPr>
        <w:rPr>
          <w:lang w:val="kk-KZ"/>
        </w:rPr>
      </w:pPr>
    </w:p>
    <w:p w14:paraId="3AC8154E" w14:textId="28E634C4" w:rsidR="00AF66B5" w:rsidRDefault="00AF66B5">
      <w:pPr>
        <w:rPr>
          <w:lang w:val="kk-KZ"/>
        </w:rPr>
      </w:pPr>
    </w:p>
    <w:p w14:paraId="22831E78" w14:textId="1B349E37" w:rsidR="00AF66B5" w:rsidRDefault="00AF66B5">
      <w:pPr>
        <w:rPr>
          <w:lang w:val="kk-KZ"/>
        </w:rPr>
      </w:pPr>
    </w:p>
    <w:p w14:paraId="7E455F86" w14:textId="77777777" w:rsidR="00AF66B5" w:rsidRDefault="00AF66B5" w:rsidP="00AF66B5">
      <w:pPr>
        <w:spacing w:after="0" w:line="240" w:lineRule="auto"/>
        <w:jc w:val="center"/>
        <w:rPr>
          <w:rFonts w:ascii="Times New Roman" w:hAnsi="Times New Roman"/>
          <w:b/>
        </w:rPr>
      </w:pPr>
      <w:r>
        <w:rPr>
          <w:rFonts w:ascii="Times New Roman" w:hAnsi="Times New Roman"/>
          <w:b/>
        </w:rPr>
        <w:lastRenderedPageBreak/>
        <w:t>Техническая спецификация на услуги по страхованию гражданско-правовой ответственности владельцев автомобильного транспорта</w:t>
      </w:r>
    </w:p>
    <w:p w14:paraId="466E90D7" w14:textId="77777777" w:rsidR="00AF66B5" w:rsidRPr="006B640F" w:rsidRDefault="00AF66B5" w:rsidP="00AF66B5">
      <w:pPr>
        <w:spacing w:after="0" w:line="240" w:lineRule="auto"/>
        <w:jc w:val="center"/>
        <w:rPr>
          <w:rFonts w:ascii="Times New Roman" w:eastAsia="Times New Roman" w:hAnsi="Times New Roman"/>
          <w:b/>
          <w:color w:val="000000"/>
          <w:lang w:eastAsia="ru-RU"/>
        </w:rPr>
      </w:pPr>
    </w:p>
    <w:p w14:paraId="1AB75702" w14:textId="77777777" w:rsidR="00AF66B5" w:rsidRDefault="00AF66B5" w:rsidP="00AF66B5">
      <w:pPr>
        <w:spacing w:after="0"/>
        <w:jc w:val="both"/>
        <w:rPr>
          <w:rFonts w:ascii="Times New Roman" w:hAnsi="Times New Roman"/>
          <w:b/>
          <w:bCs/>
          <w:color w:val="000000"/>
          <w:lang w:val="kk-KZ"/>
        </w:rPr>
      </w:pPr>
      <w:r>
        <w:rPr>
          <w:rFonts w:ascii="Times New Roman" w:hAnsi="Times New Roman"/>
          <w:b/>
        </w:rPr>
        <w:t>Объект страхования:</w:t>
      </w:r>
      <w:r>
        <w:rPr>
          <w:rFonts w:ascii="Times New Roman" w:hAnsi="Times New Roman"/>
        </w:rPr>
        <w:t xml:space="preserve"> 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Список транспортных средств прилагается.</w:t>
      </w:r>
    </w:p>
    <w:p w14:paraId="0691A579" w14:textId="77777777" w:rsidR="00AF66B5" w:rsidRDefault="00AF66B5" w:rsidP="00AF66B5">
      <w:pPr>
        <w:pStyle w:val="a3"/>
        <w:ind w:left="0"/>
        <w:jc w:val="both"/>
        <w:rPr>
          <w:rFonts w:ascii="Times New Roman" w:hAnsi="Times New Roman"/>
          <w:b/>
        </w:rPr>
      </w:pPr>
      <w:r>
        <w:rPr>
          <w:rFonts w:ascii="Times New Roman" w:hAnsi="Times New Roman"/>
          <w:b/>
        </w:rPr>
        <w:t xml:space="preserve">Предмет </w:t>
      </w:r>
      <w:r>
        <w:rPr>
          <w:rFonts w:ascii="Times New Roman" w:hAnsi="Times New Roman"/>
          <w:b/>
          <w:lang w:val="kk-KZ"/>
        </w:rPr>
        <w:t>страхования</w:t>
      </w:r>
      <w:r>
        <w:rPr>
          <w:rFonts w:ascii="Times New Roman" w:hAnsi="Times New Roman"/>
          <w:b/>
        </w:rPr>
        <w:t xml:space="preserve">: </w:t>
      </w:r>
      <w:r>
        <w:rPr>
          <w:rFonts w:ascii="Times New Roman" w:hAnsi="Times New Roman"/>
        </w:rPr>
        <w:t>Предметом обязательного страхования является страхование имущественных интересов Застрахованных лиц, связанных с их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принадлежащих им транспортных средств, как источников повышенной опасности</w:t>
      </w:r>
    </w:p>
    <w:p w14:paraId="1C85B9D9" w14:textId="77777777" w:rsidR="00AF66B5" w:rsidRDefault="00AF66B5" w:rsidP="00AF66B5">
      <w:pPr>
        <w:pStyle w:val="a3"/>
        <w:ind w:left="0"/>
        <w:jc w:val="both"/>
        <w:rPr>
          <w:rFonts w:ascii="Times New Roman" w:hAnsi="Times New Roman"/>
        </w:rPr>
      </w:pPr>
      <w:r>
        <w:rPr>
          <w:rFonts w:ascii="Times New Roman" w:hAnsi="Times New Roman"/>
          <w:b/>
        </w:rPr>
        <w:t>Страховой случай:</w:t>
      </w:r>
      <w:r>
        <w:rPr>
          <w:rFonts w:ascii="Times New Roman" w:hAnsi="Times New Roman"/>
        </w:rPr>
        <w:t xml:space="preserve">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 Умышленное создание страхового случая, а также иные мошеннические действия, направленные на незаконное получение страховой выплаты, влекут ответственность в соответствии с Уголовным кодексом Республики Казахстан.</w:t>
      </w:r>
    </w:p>
    <w:p w14:paraId="513777B9" w14:textId="77777777" w:rsidR="00AF66B5" w:rsidRDefault="00AF66B5" w:rsidP="00AF66B5">
      <w:pPr>
        <w:pStyle w:val="a3"/>
        <w:ind w:left="0" w:firstLine="644"/>
        <w:jc w:val="both"/>
        <w:rPr>
          <w:rFonts w:ascii="Times New Roman" w:hAnsi="Times New Roman"/>
          <w:lang w:val="kk-KZ"/>
        </w:rPr>
      </w:pPr>
      <w:r>
        <w:rPr>
          <w:rFonts w:ascii="Times New Roman" w:hAnsi="Times New Roman"/>
        </w:rPr>
        <w:t>Услуги по обязательному страхованию гражданско-правовой ответственности владельцев транспортных средств марки машин</w:t>
      </w:r>
      <w:r>
        <w:rPr>
          <w:rFonts w:ascii="Times New Roman" w:hAnsi="Times New Roman"/>
          <w:lang w:val="kk-KZ"/>
        </w:rPr>
        <w:t>:</w:t>
      </w:r>
    </w:p>
    <w:p w14:paraId="57F8CF65" w14:textId="77777777" w:rsidR="00AF66B5" w:rsidRDefault="00AF66B5" w:rsidP="00AF66B5">
      <w:pPr>
        <w:pStyle w:val="a3"/>
        <w:ind w:left="0" w:firstLine="644"/>
        <w:jc w:val="both"/>
        <w:rPr>
          <w:rFonts w:ascii="Times New Roman" w:hAnsi="Times New Roman"/>
          <w:lang w:val="kk-KZ"/>
        </w:rPr>
      </w:pPr>
    </w:p>
    <w:tbl>
      <w:tblPr>
        <w:tblW w:w="8200" w:type="dxa"/>
        <w:tblInd w:w="93" w:type="dxa"/>
        <w:tblLook w:val="04A0" w:firstRow="1" w:lastRow="0" w:firstColumn="1" w:lastColumn="0" w:noHBand="0" w:noVBand="1"/>
      </w:tblPr>
      <w:tblGrid>
        <w:gridCol w:w="960"/>
        <w:gridCol w:w="3450"/>
        <w:gridCol w:w="1701"/>
        <w:gridCol w:w="2089"/>
      </w:tblGrid>
      <w:tr w:rsidR="00AF66B5" w:rsidRPr="00A754B8" w14:paraId="23A2A453" w14:textId="77777777" w:rsidTr="00666C9B">
        <w:trPr>
          <w:trHeight w:val="845"/>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F3931B3" w14:textId="77777777" w:rsidR="00AF66B5" w:rsidRPr="00A754B8" w:rsidRDefault="00AF66B5" w:rsidP="00666C9B">
            <w:pPr>
              <w:spacing w:after="0" w:line="240" w:lineRule="auto"/>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w:t>
            </w:r>
          </w:p>
        </w:tc>
        <w:tc>
          <w:tcPr>
            <w:tcW w:w="3450" w:type="dxa"/>
            <w:tcBorders>
              <w:top w:val="single" w:sz="8" w:space="0" w:color="auto"/>
              <w:left w:val="nil"/>
              <w:bottom w:val="single" w:sz="4" w:space="0" w:color="auto"/>
              <w:right w:val="single" w:sz="4" w:space="0" w:color="auto"/>
            </w:tcBorders>
            <w:shd w:val="clear" w:color="auto" w:fill="auto"/>
            <w:vAlign w:val="center"/>
            <w:hideMark/>
          </w:tcPr>
          <w:p w14:paraId="5034A254"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Наименование автотранспорта</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0E444590"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Год    выпуска</w:t>
            </w:r>
          </w:p>
        </w:tc>
        <w:tc>
          <w:tcPr>
            <w:tcW w:w="2089" w:type="dxa"/>
            <w:tcBorders>
              <w:top w:val="single" w:sz="8" w:space="0" w:color="auto"/>
              <w:left w:val="nil"/>
              <w:bottom w:val="single" w:sz="4" w:space="0" w:color="auto"/>
              <w:right w:val="single" w:sz="4" w:space="0" w:color="auto"/>
            </w:tcBorders>
            <w:shd w:val="clear" w:color="auto" w:fill="auto"/>
            <w:vAlign w:val="center"/>
            <w:hideMark/>
          </w:tcPr>
          <w:p w14:paraId="6C2D5F01"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Регистрационный номер (госномер)</w:t>
            </w:r>
          </w:p>
        </w:tc>
      </w:tr>
      <w:tr w:rsidR="00AF66B5" w:rsidRPr="00A754B8" w14:paraId="1BB1F82A" w14:textId="77777777" w:rsidTr="00666C9B">
        <w:trPr>
          <w:trHeight w:val="427"/>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186BA7A" w14:textId="77777777" w:rsidR="00AF66B5" w:rsidRPr="007C4FBA" w:rsidRDefault="00AF66B5" w:rsidP="00666C9B">
            <w:pPr>
              <w:spacing w:after="0" w:line="240" w:lineRule="auto"/>
              <w:jc w:val="right"/>
              <w:rPr>
                <w:rFonts w:ascii="Times New Roman" w:eastAsia="Times New Roman" w:hAnsi="Times New Roman"/>
                <w:bCs/>
                <w:color w:val="000000"/>
                <w:sz w:val="20"/>
                <w:szCs w:val="20"/>
                <w:lang w:eastAsia="ru-RU"/>
              </w:rPr>
            </w:pPr>
            <w:r w:rsidRPr="007C4FBA">
              <w:rPr>
                <w:rFonts w:ascii="Times New Roman" w:eastAsia="Times New Roman" w:hAnsi="Times New Roman"/>
                <w:bCs/>
                <w:color w:val="000000"/>
                <w:sz w:val="20"/>
                <w:szCs w:val="20"/>
                <w:lang w:eastAsia="ru-RU"/>
              </w:rPr>
              <w:t>1</w:t>
            </w:r>
          </w:p>
        </w:tc>
        <w:tc>
          <w:tcPr>
            <w:tcW w:w="3450" w:type="dxa"/>
            <w:tcBorders>
              <w:top w:val="nil"/>
              <w:left w:val="nil"/>
              <w:bottom w:val="single" w:sz="4" w:space="0" w:color="auto"/>
              <w:right w:val="single" w:sz="4" w:space="0" w:color="auto"/>
            </w:tcBorders>
            <w:shd w:val="clear" w:color="auto" w:fill="auto"/>
            <w:vAlign w:val="center"/>
            <w:hideMark/>
          </w:tcPr>
          <w:p w14:paraId="18ACA840" w14:textId="77777777" w:rsidR="00AF66B5" w:rsidRPr="007C4FBA" w:rsidRDefault="00AF66B5" w:rsidP="00666C9B">
            <w:pPr>
              <w:spacing w:after="0" w:line="240" w:lineRule="auto"/>
              <w:jc w:val="center"/>
              <w:rPr>
                <w:rFonts w:ascii="Times New Roman" w:eastAsia="Times New Roman" w:hAnsi="Times New Roman"/>
                <w:bCs/>
                <w:color w:val="000000"/>
                <w:sz w:val="20"/>
                <w:szCs w:val="20"/>
                <w:lang w:eastAsia="ru-RU"/>
              </w:rPr>
            </w:pPr>
            <w:r w:rsidRPr="002640D7">
              <w:rPr>
                <w:rFonts w:ascii="Times New Roman" w:eastAsia="Times New Roman" w:hAnsi="Times New Roman"/>
                <w:b/>
                <w:color w:val="000000"/>
                <w:sz w:val="20"/>
                <w:szCs w:val="20"/>
                <w:lang w:eastAsia="ru-RU"/>
              </w:rPr>
              <w:t>SKODA SUPERB B6</w:t>
            </w:r>
          </w:p>
        </w:tc>
        <w:tc>
          <w:tcPr>
            <w:tcW w:w="1701" w:type="dxa"/>
            <w:tcBorders>
              <w:top w:val="nil"/>
              <w:left w:val="nil"/>
              <w:bottom w:val="single" w:sz="4" w:space="0" w:color="auto"/>
              <w:right w:val="single" w:sz="4" w:space="0" w:color="auto"/>
            </w:tcBorders>
            <w:shd w:val="clear" w:color="auto" w:fill="auto"/>
            <w:vAlign w:val="center"/>
            <w:hideMark/>
          </w:tcPr>
          <w:p w14:paraId="32BF4F21" w14:textId="77777777" w:rsidR="00AF66B5" w:rsidRPr="007C4FBA" w:rsidRDefault="00AF66B5" w:rsidP="00666C9B">
            <w:pPr>
              <w:spacing w:after="0" w:line="240" w:lineRule="auto"/>
              <w:jc w:val="center"/>
              <w:rPr>
                <w:rFonts w:ascii="Times New Roman" w:eastAsia="Times New Roman" w:hAnsi="Times New Roman"/>
                <w:bCs/>
                <w:color w:val="000000"/>
                <w:sz w:val="20"/>
                <w:szCs w:val="20"/>
                <w:lang w:val="en-US" w:eastAsia="ru-RU"/>
              </w:rPr>
            </w:pPr>
            <w:r w:rsidRPr="007C4FBA">
              <w:rPr>
                <w:rFonts w:ascii="Times New Roman" w:eastAsia="Times New Roman" w:hAnsi="Times New Roman"/>
                <w:bCs/>
                <w:color w:val="000000"/>
                <w:sz w:val="20"/>
                <w:szCs w:val="20"/>
                <w:lang w:eastAsia="ru-RU"/>
              </w:rPr>
              <w:t>20</w:t>
            </w:r>
            <w:r>
              <w:rPr>
                <w:rFonts w:ascii="Times New Roman" w:eastAsia="Times New Roman" w:hAnsi="Times New Roman"/>
                <w:bCs/>
                <w:color w:val="000000"/>
                <w:sz w:val="20"/>
                <w:szCs w:val="20"/>
                <w:lang w:val="en-US" w:eastAsia="ru-RU"/>
              </w:rPr>
              <w:t>12</w:t>
            </w:r>
          </w:p>
        </w:tc>
        <w:tc>
          <w:tcPr>
            <w:tcW w:w="2089" w:type="dxa"/>
            <w:tcBorders>
              <w:top w:val="nil"/>
              <w:left w:val="nil"/>
              <w:bottom w:val="single" w:sz="4" w:space="0" w:color="auto"/>
              <w:right w:val="single" w:sz="4" w:space="0" w:color="auto"/>
            </w:tcBorders>
            <w:shd w:val="clear" w:color="auto" w:fill="auto"/>
            <w:vAlign w:val="center"/>
            <w:hideMark/>
          </w:tcPr>
          <w:p w14:paraId="704B8172" w14:textId="77777777" w:rsidR="00AF66B5" w:rsidRPr="007C4FBA" w:rsidRDefault="00AF66B5" w:rsidP="00666C9B">
            <w:pPr>
              <w:spacing w:after="0" w:line="240" w:lineRule="auto"/>
              <w:jc w:val="center"/>
              <w:rPr>
                <w:rFonts w:ascii="Times New Roman" w:eastAsia="Times New Roman" w:hAnsi="Times New Roman"/>
                <w:bCs/>
                <w:color w:val="000000"/>
                <w:sz w:val="20"/>
                <w:szCs w:val="20"/>
                <w:lang w:eastAsia="ru-RU"/>
              </w:rPr>
            </w:pPr>
            <w:r w:rsidRPr="002640D7">
              <w:rPr>
                <w:rFonts w:ascii="Times New Roman" w:eastAsia="Times New Roman" w:hAnsi="Times New Roman"/>
                <w:b/>
                <w:color w:val="000000"/>
                <w:sz w:val="20"/>
                <w:szCs w:val="20"/>
                <w:lang w:eastAsia="ru-RU"/>
              </w:rPr>
              <w:t>532AV17</w:t>
            </w:r>
          </w:p>
        </w:tc>
      </w:tr>
    </w:tbl>
    <w:p w14:paraId="158A1F94" w14:textId="77777777" w:rsidR="00AF66B5" w:rsidRPr="002F102C" w:rsidRDefault="00AF66B5" w:rsidP="00AF66B5">
      <w:pPr>
        <w:pStyle w:val="a3"/>
        <w:ind w:left="0" w:firstLine="644"/>
        <w:jc w:val="both"/>
        <w:rPr>
          <w:rFonts w:ascii="Times New Roman" w:hAnsi="Times New Roman"/>
          <w:b/>
          <w:lang w:val="kk-KZ"/>
        </w:rPr>
      </w:pPr>
    </w:p>
    <w:p w14:paraId="6EEA2CB5" w14:textId="77777777" w:rsidR="00AF66B5" w:rsidRPr="002F102C" w:rsidRDefault="00AF66B5" w:rsidP="00AF66B5">
      <w:pPr>
        <w:pStyle w:val="a3"/>
        <w:spacing w:before="100" w:beforeAutospacing="1" w:after="100" w:afterAutospacing="1" w:line="240" w:lineRule="auto"/>
        <w:ind w:left="0" w:firstLine="709"/>
        <w:jc w:val="both"/>
        <w:rPr>
          <w:rFonts w:ascii="Times New Roman" w:hAnsi="Times New Roman"/>
          <w:lang w:val="kk-KZ"/>
        </w:rPr>
      </w:pPr>
    </w:p>
    <w:p w14:paraId="28C20195" w14:textId="77777777" w:rsidR="00AF66B5" w:rsidRPr="007C4FBA" w:rsidRDefault="00AF66B5" w:rsidP="00AF66B5">
      <w:pPr>
        <w:pStyle w:val="a3"/>
        <w:ind w:left="0" w:firstLine="644"/>
        <w:jc w:val="both"/>
        <w:rPr>
          <w:rFonts w:ascii="Times New Roman" w:hAnsi="Times New Roman"/>
          <w:color w:val="000000"/>
          <w:lang w:val="kk-KZ"/>
        </w:rPr>
      </w:pPr>
      <w:r w:rsidRPr="007C4FBA">
        <w:rPr>
          <w:rFonts w:ascii="Times New Roman" w:hAnsi="Times New Roman"/>
          <w:b/>
          <w:bCs/>
          <w:color w:val="000000"/>
          <w:lang w:val="kk-KZ"/>
        </w:rPr>
        <w:t xml:space="preserve">Заказчик: </w:t>
      </w:r>
      <w:r w:rsidRPr="007C4FBA">
        <w:rPr>
          <w:rFonts w:ascii="Times New Roman" w:hAnsi="Times New Roman"/>
          <w:b/>
          <w:spacing w:val="2"/>
          <w:shd w:val="clear" w:color="auto" w:fill="F5F5F5"/>
        </w:rPr>
        <w:t> Коммунальное государственное учреждение "</w:t>
      </w:r>
      <w:proofErr w:type="spellStart"/>
      <w:r w:rsidRPr="007C4FBA">
        <w:rPr>
          <w:rFonts w:ascii="Times New Roman" w:hAnsi="Times New Roman"/>
          <w:b/>
          <w:spacing w:val="2"/>
          <w:shd w:val="clear" w:color="auto" w:fill="F5F5F5"/>
        </w:rPr>
        <w:t>Шымкентская</w:t>
      </w:r>
      <w:proofErr w:type="spellEnd"/>
      <w:r w:rsidRPr="007C4FBA">
        <w:rPr>
          <w:rFonts w:ascii="Times New Roman" w:hAnsi="Times New Roman"/>
          <w:b/>
          <w:spacing w:val="2"/>
          <w:shd w:val="clear" w:color="auto" w:fill="F5F5F5"/>
        </w:rPr>
        <w:t xml:space="preserve"> городская специализированная детско-юношеская спортивная школа олимпийского резерва №6 по видам тенниса" управления физической культуры и спорта города Шымкент"</w:t>
      </w:r>
    </w:p>
    <w:p w14:paraId="35C38546" w14:textId="77777777" w:rsidR="00AF66B5" w:rsidRDefault="00AF66B5" w:rsidP="00AF66B5">
      <w:pPr>
        <w:pStyle w:val="a3"/>
        <w:ind w:left="0" w:firstLine="644"/>
        <w:jc w:val="both"/>
        <w:rPr>
          <w:rFonts w:ascii="Times New Roman" w:hAnsi="Times New Roman"/>
          <w:color w:val="000000"/>
          <w:lang w:val="kk-KZ"/>
        </w:rPr>
      </w:pPr>
    </w:p>
    <w:p w14:paraId="28DCA799" w14:textId="77777777" w:rsidR="00AF66B5" w:rsidRPr="00A754B8" w:rsidRDefault="00AF66B5" w:rsidP="00AF66B5">
      <w:pPr>
        <w:pStyle w:val="a3"/>
        <w:tabs>
          <w:tab w:val="left" w:pos="7365"/>
        </w:tabs>
        <w:ind w:left="0" w:firstLine="644"/>
        <w:jc w:val="both"/>
        <w:rPr>
          <w:rFonts w:ascii="Times New Roman" w:hAnsi="Times New Roman"/>
          <w:b/>
          <w:sz w:val="24"/>
          <w:szCs w:val="24"/>
        </w:rPr>
      </w:pPr>
      <w:r>
        <w:rPr>
          <w:rFonts w:ascii="Times New Roman" w:hAnsi="Times New Roman"/>
          <w:b/>
          <w:sz w:val="24"/>
          <w:szCs w:val="24"/>
        </w:rPr>
        <w:t xml:space="preserve">Оказание услуг в </w:t>
      </w:r>
      <w:proofErr w:type="gramStart"/>
      <w:r>
        <w:rPr>
          <w:rFonts w:ascii="Times New Roman" w:hAnsi="Times New Roman"/>
          <w:b/>
          <w:sz w:val="24"/>
          <w:szCs w:val="24"/>
        </w:rPr>
        <w:t>течении</w:t>
      </w:r>
      <w:proofErr w:type="gramEnd"/>
      <w:r w:rsidRPr="00950405">
        <w:rPr>
          <w:rFonts w:ascii="Times New Roman" w:hAnsi="Times New Roman"/>
          <w:b/>
          <w:sz w:val="24"/>
          <w:szCs w:val="24"/>
        </w:rPr>
        <w:t xml:space="preserve"> </w:t>
      </w:r>
      <w:r w:rsidRPr="00AD0434">
        <w:rPr>
          <w:rFonts w:ascii="Times New Roman" w:hAnsi="Times New Roman"/>
          <w:sz w:val="24"/>
          <w:szCs w:val="24"/>
          <w:lang w:val="kk-KZ"/>
        </w:rPr>
        <w:t>В течение 12 месяцев с даты заключения договора</w:t>
      </w:r>
    </w:p>
    <w:p w14:paraId="341651E7" w14:textId="77777777" w:rsidR="00AF66B5" w:rsidRDefault="00AF66B5" w:rsidP="00AF66B5">
      <w:pPr>
        <w:pStyle w:val="a3"/>
        <w:spacing w:after="0" w:line="240" w:lineRule="auto"/>
        <w:ind w:left="0" w:firstLine="644"/>
        <w:jc w:val="center"/>
        <w:rPr>
          <w:rFonts w:ascii="Times New Roman" w:hAnsi="Times New Roman"/>
          <w:b/>
          <w:lang w:val="kk-KZ"/>
        </w:rPr>
      </w:pPr>
    </w:p>
    <w:p w14:paraId="5750E308" w14:textId="77777777" w:rsidR="00AF66B5" w:rsidRDefault="00AF66B5" w:rsidP="00AF66B5">
      <w:pPr>
        <w:pStyle w:val="a3"/>
        <w:spacing w:after="0" w:line="240" w:lineRule="auto"/>
        <w:ind w:left="0" w:firstLine="644"/>
        <w:jc w:val="center"/>
        <w:rPr>
          <w:rFonts w:ascii="Times New Roman" w:hAnsi="Times New Roman"/>
          <w:b/>
          <w:lang w:val="kk-KZ"/>
        </w:rPr>
      </w:pPr>
    </w:p>
    <w:p w14:paraId="55229B1F" w14:textId="77777777" w:rsidR="00AF66B5" w:rsidRDefault="00AF66B5" w:rsidP="00AF66B5">
      <w:pPr>
        <w:pStyle w:val="a3"/>
        <w:spacing w:after="0" w:line="240" w:lineRule="auto"/>
        <w:ind w:left="0" w:firstLine="644"/>
        <w:jc w:val="center"/>
        <w:rPr>
          <w:rFonts w:ascii="Times New Roman" w:hAnsi="Times New Roman"/>
          <w:b/>
          <w:lang w:val="kk-KZ"/>
        </w:rPr>
      </w:pPr>
    </w:p>
    <w:p w14:paraId="2BA5DFB6" w14:textId="77777777" w:rsidR="00AF66B5" w:rsidRDefault="00AF66B5" w:rsidP="00AF66B5">
      <w:pPr>
        <w:pStyle w:val="a3"/>
        <w:spacing w:after="0" w:line="240" w:lineRule="auto"/>
        <w:ind w:left="0" w:firstLine="644"/>
        <w:jc w:val="center"/>
        <w:rPr>
          <w:rFonts w:ascii="Times New Roman" w:hAnsi="Times New Roman"/>
          <w:b/>
          <w:lang w:val="kk-KZ"/>
        </w:rPr>
      </w:pPr>
    </w:p>
    <w:p w14:paraId="15840EBA" w14:textId="77777777" w:rsidR="00AF66B5" w:rsidRDefault="00AF66B5" w:rsidP="00AF66B5">
      <w:pPr>
        <w:pStyle w:val="a3"/>
        <w:spacing w:after="0" w:line="240" w:lineRule="auto"/>
        <w:ind w:left="0" w:firstLine="644"/>
        <w:jc w:val="center"/>
        <w:rPr>
          <w:rFonts w:ascii="Times New Roman" w:hAnsi="Times New Roman"/>
          <w:b/>
          <w:lang w:val="kk-KZ"/>
        </w:rPr>
      </w:pPr>
    </w:p>
    <w:p w14:paraId="0635C599" w14:textId="77777777" w:rsidR="00AF66B5" w:rsidRDefault="00AF66B5" w:rsidP="00AF66B5">
      <w:pPr>
        <w:pStyle w:val="a3"/>
        <w:spacing w:after="0" w:line="240" w:lineRule="auto"/>
        <w:ind w:left="0" w:firstLine="644"/>
        <w:jc w:val="center"/>
        <w:rPr>
          <w:rFonts w:ascii="Times New Roman" w:hAnsi="Times New Roman"/>
          <w:b/>
          <w:lang w:val="kk-KZ"/>
        </w:rPr>
      </w:pPr>
    </w:p>
    <w:p w14:paraId="57EA31C2" w14:textId="77777777" w:rsidR="00AF66B5" w:rsidRDefault="00AF66B5" w:rsidP="00AF66B5">
      <w:pPr>
        <w:pStyle w:val="a3"/>
        <w:spacing w:after="0" w:line="240" w:lineRule="auto"/>
        <w:ind w:left="0" w:firstLine="644"/>
        <w:jc w:val="center"/>
        <w:rPr>
          <w:rFonts w:ascii="Times New Roman" w:hAnsi="Times New Roman"/>
          <w:b/>
          <w:lang w:val="kk-KZ"/>
        </w:rPr>
      </w:pPr>
    </w:p>
    <w:p w14:paraId="4E83BBA3" w14:textId="77777777" w:rsidR="00AF66B5" w:rsidRDefault="00AF66B5" w:rsidP="00AF66B5">
      <w:pPr>
        <w:pStyle w:val="a3"/>
        <w:spacing w:after="0" w:line="240" w:lineRule="auto"/>
        <w:ind w:left="0" w:firstLine="644"/>
        <w:jc w:val="center"/>
        <w:rPr>
          <w:rFonts w:ascii="Times New Roman" w:hAnsi="Times New Roman"/>
          <w:b/>
          <w:lang w:val="kk-KZ"/>
        </w:rPr>
      </w:pPr>
    </w:p>
    <w:p w14:paraId="2EC24617" w14:textId="77777777" w:rsidR="00AF66B5" w:rsidRDefault="00AF66B5" w:rsidP="00AF66B5">
      <w:pPr>
        <w:pStyle w:val="a3"/>
        <w:spacing w:after="0" w:line="240" w:lineRule="auto"/>
        <w:ind w:left="0" w:firstLine="644"/>
        <w:jc w:val="center"/>
        <w:rPr>
          <w:rFonts w:ascii="Times New Roman" w:hAnsi="Times New Roman"/>
          <w:b/>
          <w:lang w:val="kk-KZ"/>
        </w:rPr>
      </w:pPr>
    </w:p>
    <w:p w14:paraId="6E07AD14" w14:textId="77777777" w:rsidR="00AF66B5" w:rsidRDefault="00AF66B5" w:rsidP="00AF66B5">
      <w:pPr>
        <w:pStyle w:val="a3"/>
        <w:spacing w:after="0" w:line="240" w:lineRule="auto"/>
        <w:ind w:left="0" w:firstLine="644"/>
        <w:jc w:val="center"/>
        <w:rPr>
          <w:rFonts w:ascii="Times New Roman" w:hAnsi="Times New Roman"/>
          <w:b/>
          <w:lang w:val="kk-KZ"/>
        </w:rPr>
      </w:pPr>
    </w:p>
    <w:p w14:paraId="3787D878" w14:textId="77777777" w:rsidR="00AF66B5" w:rsidRDefault="00AF66B5" w:rsidP="00AF66B5">
      <w:pPr>
        <w:pStyle w:val="a3"/>
        <w:spacing w:after="0" w:line="240" w:lineRule="auto"/>
        <w:ind w:left="0" w:firstLine="644"/>
        <w:jc w:val="center"/>
        <w:rPr>
          <w:rFonts w:ascii="Times New Roman" w:hAnsi="Times New Roman"/>
          <w:b/>
          <w:lang w:val="kk-KZ"/>
        </w:rPr>
      </w:pPr>
    </w:p>
    <w:p w14:paraId="71884556" w14:textId="77777777" w:rsidR="00AF66B5" w:rsidRDefault="00AF66B5" w:rsidP="00AF66B5">
      <w:pPr>
        <w:pStyle w:val="a3"/>
        <w:spacing w:after="0" w:line="240" w:lineRule="auto"/>
        <w:ind w:left="0" w:firstLine="644"/>
        <w:jc w:val="center"/>
        <w:rPr>
          <w:rFonts w:ascii="Times New Roman" w:hAnsi="Times New Roman"/>
          <w:b/>
          <w:lang w:val="kk-KZ"/>
        </w:rPr>
      </w:pPr>
    </w:p>
    <w:p w14:paraId="13D8FAF7" w14:textId="77777777" w:rsidR="00AF66B5" w:rsidRDefault="00AF66B5" w:rsidP="00AF66B5">
      <w:pPr>
        <w:pStyle w:val="a3"/>
        <w:spacing w:after="0" w:line="240" w:lineRule="auto"/>
        <w:ind w:left="0" w:firstLine="644"/>
        <w:jc w:val="center"/>
        <w:rPr>
          <w:rFonts w:ascii="Times New Roman" w:hAnsi="Times New Roman"/>
          <w:b/>
          <w:lang w:val="kk-KZ"/>
        </w:rPr>
      </w:pPr>
    </w:p>
    <w:p w14:paraId="06209FFD" w14:textId="77777777" w:rsidR="00AF66B5" w:rsidRDefault="00AF66B5" w:rsidP="00AF66B5">
      <w:pPr>
        <w:pStyle w:val="a3"/>
        <w:spacing w:after="0" w:line="240" w:lineRule="auto"/>
        <w:ind w:left="0" w:firstLine="644"/>
        <w:jc w:val="center"/>
        <w:rPr>
          <w:rFonts w:ascii="Times New Roman" w:hAnsi="Times New Roman"/>
          <w:b/>
          <w:lang w:val="kk-KZ"/>
        </w:rPr>
      </w:pPr>
    </w:p>
    <w:p w14:paraId="2CA6609D" w14:textId="77777777" w:rsidR="00AF66B5" w:rsidRDefault="00AF66B5" w:rsidP="00AF66B5">
      <w:pPr>
        <w:pStyle w:val="a3"/>
        <w:spacing w:after="0" w:line="240" w:lineRule="auto"/>
        <w:ind w:left="0" w:firstLine="644"/>
        <w:jc w:val="center"/>
        <w:rPr>
          <w:rFonts w:ascii="Times New Roman" w:hAnsi="Times New Roman"/>
          <w:b/>
          <w:lang w:val="kk-KZ"/>
        </w:rPr>
      </w:pPr>
    </w:p>
    <w:p w14:paraId="05D52741" w14:textId="77777777" w:rsidR="00AF66B5" w:rsidRDefault="00AF66B5" w:rsidP="00AF66B5">
      <w:pPr>
        <w:pStyle w:val="a3"/>
        <w:spacing w:after="0" w:line="240" w:lineRule="auto"/>
        <w:ind w:left="0" w:firstLine="644"/>
        <w:jc w:val="center"/>
        <w:rPr>
          <w:rFonts w:ascii="Times New Roman" w:hAnsi="Times New Roman"/>
          <w:b/>
          <w:lang w:val="kk-KZ" w:eastAsia="ru-RU"/>
        </w:rPr>
      </w:pPr>
      <w:r>
        <w:rPr>
          <w:rFonts w:ascii="Times New Roman" w:hAnsi="Times New Roman"/>
          <w:b/>
          <w:lang w:val="kk-KZ"/>
        </w:rPr>
        <w:lastRenderedPageBreak/>
        <w:t>Автомобиль көлігі иелерін азаматтық-құқықтық жауапкершілігін сақтандыру бойынша қызметтерге</w:t>
      </w:r>
      <w:r>
        <w:rPr>
          <w:rFonts w:ascii="Times New Roman" w:hAnsi="Times New Roman"/>
          <w:b/>
          <w:lang w:val="kk-KZ" w:eastAsia="ru-RU"/>
        </w:rPr>
        <w:t>техникалық сипаттама</w:t>
      </w:r>
    </w:p>
    <w:p w14:paraId="5D4F8F46" w14:textId="77777777" w:rsidR="00AF66B5" w:rsidRDefault="00AF66B5" w:rsidP="00AF66B5">
      <w:pPr>
        <w:spacing w:after="0" w:line="240" w:lineRule="auto"/>
        <w:jc w:val="center"/>
        <w:rPr>
          <w:rFonts w:ascii="Times New Roman" w:hAnsi="Times New Roman"/>
          <w:b/>
          <w:lang w:val="kk-KZ" w:eastAsia="ru-RU"/>
        </w:rPr>
      </w:pPr>
    </w:p>
    <w:p w14:paraId="50386624" w14:textId="77777777" w:rsidR="00AF66B5" w:rsidRDefault="00AF66B5" w:rsidP="00AF66B5">
      <w:pPr>
        <w:spacing w:after="0" w:line="240" w:lineRule="auto"/>
        <w:jc w:val="both"/>
        <w:rPr>
          <w:rFonts w:ascii="Times New Roman" w:hAnsi="Times New Roman"/>
          <w:b/>
          <w:lang w:val="kk-KZ" w:eastAsia="ru-RU"/>
        </w:rPr>
      </w:pPr>
    </w:p>
    <w:p w14:paraId="1EB35AA2" w14:textId="77777777" w:rsidR="00AF66B5" w:rsidRDefault="00AF66B5" w:rsidP="00AF66B5">
      <w:pPr>
        <w:spacing w:after="0" w:line="240" w:lineRule="auto"/>
        <w:jc w:val="both"/>
        <w:rPr>
          <w:rFonts w:ascii="Times New Roman" w:hAnsi="Times New Roman"/>
          <w:lang w:val="kk-KZ" w:eastAsia="ru-RU"/>
        </w:rPr>
      </w:pPr>
      <w:r>
        <w:rPr>
          <w:rFonts w:ascii="Times New Roman" w:hAnsi="Times New Roman"/>
          <w:b/>
          <w:lang w:val="kk-KZ" w:eastAsia="ru-RU"/>
        </w:rPr>
        <w:t>Сақтандыру объектісі:</w:t>
      </w:r>
      <w:r>
        <w:rPr>
          <w:rFonts w:ascii="Times New Roman" w:hAnsi="Times New Roman"/>
          <w:lang w:val="kk-KZ" w:eastAsia="ru-RU"/>
        </w:rPr>
        <w:t>Міндетті сақтандыру  азаматтық құқық объектісі автокөлік егелерін мүліктік қызығушылыққа  сақтандырушының мүліктік міндеттерімен,Қазақсан Республикасының азаматтық Заңымен бекітілген, келген залалды өтеу, өмірге қатер төнгенде, денсаулығына (немесе) мүлікке залал келгенде, басқа да  үшінші адаммен көлікті басқарып өміріне қауіп төнгенде. Транспорт құралдардың тізімі төменде көрсетілген.</w:t>
      </w:r>
    </w:p>
    <w:p w14:paraId="61A8AD60" w14:textId="77777777" w:rsidR="00AF66B5" w:rsidRDefault="00AF66B5" w:rsidP="00AF66B5">
      <w:pPr>
        <w:spacing w:after="0"/>
        <w:jc w:val="both"/>
        <w:rPr>
          <w:rFonts w:ascii="Times New Roman" w:hAnsi="Times New Roman"/>
          <w:lang w:val="kk-KZ" w:eastAsia="ru-RU"/>
        </w:rPr>
      </w:pPr>
      <w:r>
        <w:rPr>
          <w:rFonts w:ascii="Times New Roman" w:hAnsi="Times New Roman"/>
          <w:b/>
          <w:lang w:val="kk-KZ" w:eastAsia="ru-RU"/>
        </w:rPr>
        <w:t>Сақтандырудың мәні:</w:t>
      </w:r>
      <w:r>
        <w:rPr>
          <w:rFonts w:ascii="Times New Roman" w:hAnsi="Times New Roman"/>
          <w:lang w:val="kk-KZ" w:eastAsia="ru-RU"/>
        </w:rPr>
        <w:t>Міндетті сақтандырудың мәні сақтандырылған азаматтардың мүліктік қызығушылықтарын Қазақсан Республикасының азаматтық Заңымен бекітілген, келген залалды өтеу, өмірге қатер төнгенде, денсаулығына (немесе) мүлікке залал келгенде, басқа да  үшінші адаммен көлікті басқарып өміріне қауіп төнгенде.</w:t>
      </w:r>
    </w:p>
    <w:p w14:paraId="1F102261" w14:textId="77777777" w:rsidR="00AF66B5" w:rsidRDefault="00AF66B5" w:rsidP="00AF66B5">
      <w:pPr>
        <w:spacing w:after="0"/>
        <w:jc w:val="both"/>
        <w:rPr>
          <w:rFonts w:ascii="Times New Roman" w:hAnsi="Times New Roman"/>
          <w:lang w:val="kk-KZ" w:eastAsia="ru-RU"/>
        </w:rPr>
      </w:pPr>
      <w:r>
        <w:rPr>
          <w:rFonts w:ascii="Times New Roman" w:hAnsi="Times New Roman"/>
          <w:b/>
          <w:lang w:val="kk-KZ" w:eastAsia="ru-RU"/>
        </w:rPr>
        <w:t>Сақтандыру жағдайлары:</w:t>
      </w:r>
      <w:r>
        <w:rPr>
          <w:rFonts w:ascii="Times New Roman" w:hAnsi="Times New Roman"/>
          <w:lang w:val="kk-KZ" w:eastAsia="ru-RU"/>
        </w:rPr>
        <w:t xml:space="preserve"> Сақтандыру жағдайлары  мынадай жағдайларда саналады Сақтандыршының өмірне  қатер төнгенде, денсаулығына (немесе) мүлікке залал келгенде, сақтандырылған көлік құралдарын тасмалдауда келісім шартта көрсетілген көліктерге нұқсан келгенде. Сақтандыру төлемдерін заңсыз, әдейі сақтандыру жағдайларын жасағанда және басқа да ала аяқтық пен әрекет еткенде  Қазақсан Республикасы Қылмыстық кодексімен  жазаға тартылады.</w:t>
      </w:r>
    </w:p>
    <w:p w14:paraId="4903A94C" w14:textId="77777777" w:rsidR="00AF66B5" w:rsidRDefault="00AF66B5" w:rsidP="00AF66B5">
      <w:pPr>
        <w:spacing w:after="0"/>
        <w:ind w:left="567"/>
        <w:jc w:val="both"/>
        <w:rPr>
          <w:rFonts w:ascii="Times New Roman" w:hAnsi="Times New Roman"/>
          <w:lang w:val="kk-KZ" w:eastAsia="ru-RU"/>
        </w:rPr>
      </w:pPr>
      <w:r>
        <w:rPr>
          <w:rFonts w:ascii="Times New Roman" w:hAnsi="Times New Roman"/>
          <w:lang w:val="kk-KZ" w:eastAsia="ru-RU"/>
        </w:rPr>
        <w:t>Автотранспорт иелерін  азаматтық құқылық жауапкершіліктерін  міндетті сақтандыру:</w:t>
      </w:r>
    </w:p>
    <w:tbl>
      <w:tblPr>
        <w:tblW w:w="8200" w:type="dxa"/>
        <w:tblInd w:w="93" w:type="dxa"/>
        <w:tblLook w:val="04A0" w:firstRow="1" w:lastRow="0" w:firstColumn="1" w:lastColumn="0" w:noHBand="0" w:noVBand="1"/>
      </w:tblPr>
      <w:tblGrid>
        <w:gridCol w:w="960"/>
        <w:gridCol w:w="3450"/>
        <w:gridCol w:w="1701"/>
        <w:gridCol w:w="2089"/>
      </w:tblGrid>
      <w:tr w:rsidR="00AF66B5" w:rsidRPr="00A754B8" w14:paraId="22CFB139" w14:textId="77777777" w:rsidTr="00666C9B">
        <w:trPr>
          <w:trHeight w:val="845"/>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C829C15" w14:textId="77777777" w:rsidR="00AF66B5" w:rsidRPr="00A754B8" w:rsidRDefault="00AF66B5" w:rsidP="00666C9B">
            <w:pPr>
              <w:spacing w:after="0" w:line="240" w:lineRule="auto"/>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w:t>
            </w:r>
          </w:p>
        </w:tc>
        <w:tc>
          <w:tcPr>
            <w:tcW w:w="3450" w:type="dxa"/>
            <w:tcBorders>
              <w:top w:val="single" w:sz="8" w:space="0" w:color="auto"/>
              <w:left w:val="nil"/>
              <w:bottom w:val="single" w:sz="4" w:space="0" w:color="auto"/>
              <w:right w:val="single" w:sz="4" w:space="0" w:color="auto"/>
            </w:tcBorders>
            <w:shd w:val="clear" w:color="auto" w:fill="auto"/>
            <w:vAlign w:val="center"/>
            <w:hideMark/>
          </w:tcPr>
          <w:p w14:paraId="29AA9272"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Pr>
                <w:rFonts w:ascii="Times New Roman" w:hAnsi="Times New Roman"/>
                <w:b/>
                <w:lang w:val="kk-KZ"/>
              </w:rPr>
              <w:t>Бренд Үлг</w:t>
            </w:r>
            <w:proofErr w:type="spellStart"/>
            <w:r>
              <w:rPr>
                <w:rFonts w:ascii="Times New Roman" w:hAnsi="Times New Roman"/>
                <w:b/>
                <w:lang w:val="en-US"/>
              </w:rPr>
              <w:t>ici</w:t>
            </w:r>
            <w:proofErr w:type="spellEnd"/>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0FC0D777"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val="kk-KZ" w:eastAsia="ru-RU"/>
              </w:rPr>
            </w:pPr>
            <w:proofErr w:type="spellStart"/>
            <w:r>
              <w:rPr>
                <w:rFonts w:ascii="Times New Roman" w:eastAsia="Times New Roman" w:hAnsi="Times New Roman"/>
                <w:b/>
                <w:bCs/>
                <w:color w:val="000000"/>
                <w:sz w:val="20"/>
                <w:szCs w:val="20"/>
                <w:lang w:eastAsia="ru-RU"/>
              </w:rPr>
              <w:t>Шы</w:t>
            </w:r>
            <w:proofErr w:type="spellEnd"/>
            <w:r>
              <w:rPr>
                <w:rFonts w:ascii="Times New Roman" w:eastAsia="Times New Roman" w:hAnsi="Times New Roman"/>
                <w:b/>
                <w:bCs/>
                <w:color w:val="000000"/>
                <w:sz w:val="20"/>
                <w:szCs w:val="20"/>
                <w:lang w:val="kk-KZ" w:eastAsia="ru-RU"/>
              </w:rPr>
              <w:t>ққан жылы</w:t>
            </w:r>
          </w:p>
        </w:tc>
        <w:tc>
          <w:tcPr>
            <w:tcW w:w="2089" w:type="dxa"/>
            <w:tcBorders>
              <w:top w:val="single" w:sz="8" w:space="0" w:color="auto"/>
              <w:left w:val="nil"/>
              <w:bottom w:val="single" w:sz="4" w:space="0" w:color="auto"/>
              <w:right w:val="single" w:sz="4" w:space="0" w:color="auto"/>
            </w:tcBorders>
            <w:shd w:val="clear" w:color="auto" w:fill="auto"/>
            <w:vAlign w:val="center"/>
            <w:hideMark/>
          </w:tcPr>
          <w:p w14:paraId="74169E9C"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Pr>
                <w:rFonts w:ascii="Times New Roman" w:hAnsi="Times New Roman"/>
                <w:b/>
                <w:lang w:val="kk-KZ"/>
              </w:rPr>
              <w:t>Тіркеү нөмрірі</w:t>
            </w:r>
            <w:r w:rsidRPr="00A754B8">
              <w:rPr>
                <w:rFonts w:ascii="Times New Roman" w:eastAsia="Times New Roman" w:hAnsi="Times New Roman"/>
                <w:b/>
                <w:bCs/>
                <w:color w:val="000000"/>
                <w:sz w:val="20"/>
                <w:szCs w:val="20"/>
                <w:lang w:eastAsia="ru-RU"/>
              </w:rPr>
              <w:t>)</w:t>
            </w:r>
          </w:p>
        </w:tc>
      </w:tr>
      <w:tr w:rsidR="00AF66B5" w:rsidRPr="00A754B8" w14:paraId="0BD3B929" w14:textId="77777777" w:rsidTr="00666C9B">
        <w:trPr>
          <w:trHeight w:val="427"/>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4CE9693" w14:textId="77777777" w:rsidR="00AF66B5" w:rsidRPr="00A754B8" w:rsidRDefault="00AF66B5" w:rsidP="00666C9B">
            <w:pPr>
              <w:spacing w:after="0" w:line="240" w:lineRule="auto"/>
              <w:jc w:val="right"/>
              <w:rPr>
                <w:rFonts w:ascii="Times New Roman" w:eastAsia="Times New Roman" w:hAnsi="Times New Roman"/>
                <w:b/>
                <w:bCs/>
                <w:color w:val="000000"/>
                <w:sz w:val="20"/>
                <w:szCs w:val="20"/>
                <w:lang w:eastAsia="ru-RU"/>
              </w:rPr>
            </w:pPr>
            <w:r w:rsidRPr="00A754B8">
              <w:rPr>
                <w:rFonts w:ascii="Times New Roman" w:eastAsia="Times New Roman" w:hAnsi="Times New Roman"/>
                <w:b/>
                <w:bCs/>
                <w:color w:val="000000"/>
                <w:sz w:val="20"/>
                <w:szCs w:val="20"/>
                <w:lang w:eastAsia="ru-RU"/>
              </w:rPr>
              <w:t>1</w:t>
            </w:r>
          </w:p>
        </w:tc>
        <w:tc>
          <w:tcPr>
            <w:tcW w:w="3450" w:type="dxa"/>
            <w:tcBorders>
              <w:top w:val="nil"/>
              <w:left w:val="nil"/>
              <w:bottom w:val="single" w:sz="4" w:space="0" w:color="auto"/>
              <w:right w:val="single" w:sz="4" w:space="0" w:color="auto"/>
            </w:tcBorders>
            <w:shd w:val="clear" w:color="auto" w:fill="auto"/>
            <w:vAlign w:val="center"/>
            <w:hideMark/>
          </w:tcPr>
          <w:p w14:paraId="54734816"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2640D7">
              <w:rPr>
                <w:rFonts w:ascii="Times New Roman" w:eastAsia="Times New Roman" w:hAnsi="Times New Roman"/>
                <w:b/>
                <w:color w:val="000000"/>
                <w:sz w:val="20"/>
                <w:szCs w:val="20"/>
                <w:lang w:eastAsia="ru-RU"/>
              </w:rPr>
              <w:t>SKODA SUPERB B6</w:t>
            </w:r>
          </w:p>
        </w:tc>
        <w:tc>
          <w:tcPr>
            <w:tcW w:w="1701" w:type="dxa"/>
            <w:tcBorders>
              <w:top w:val="nil"/>
              <w:left w:val="nil"/>
              <w:bottom w:val="single" w:sz="4" w:space="0" w:color="auto"/>
              <w:right w:val="single" w:sz="4" w:space="0" w:color="auto"/>
            </w:tcBorders>
            <w:shd w:val="clear" w:color="auto" w:fill="auto"/>
            <w:vAlign w:val="center"/>
            <w:hideMark/>
          </w:tcPr>
          <w:p w14:paraId="65A16728"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2640D7">
              <w:rPr>
                <w:rFonts w:ascii="Times New Roman" w:eastAsia="Times New Roman" w:hAnsi="Times New Roman"/>
                <w:b/>
                <w:color w:val="000000"/>
                <w:sz w:val="20"/>
                <w:szCs w:val="20"/>
                <w:lang w:eastAsia="ru-RU"/>
              </w:rPr>
              <w:t>2012</w:t>
            </w:r>
          </w:p>
        </w:tc>
        <w:tc>
          <w:tcPr>
            <w:tcW w:w="2089" w:type="dxa"/>
            <w:tcBorders>
              <w:top w:val="nil"/>
              <w:left w:val="nil"/>
              <w:bottom w:val="single" w:sz="4" w:space="0" w:color="auto"/>
              <w:right w:val="single" w:sz="4" w:space="0" w:color="auto"/>
            </w:tcBorders>
            <w:shd w:val="clear" w:color="auto" w:fill="auto"/>
            <w:vAlign w:val="center"/>
            <w:hideMark/>
          </w:tcPr>
          <w:p w14:paraId="7BFF4A56" w14:textId="77777777" w:rsidR="00AF66B5" w:rsidRPr="00A754B8" w:rsidRDefault="00AF66B5" w:rsidP="00666C9B">
            <w:pPr>
              <w:spacing w:after="0" w:line="240" w:lineRule="auto"/>
              <w:jc w:val="center"/>
              <w:rPr>
                <w:rFonts w:ascii="Times New Roman" w:eastAsia="Times New Roman" w:hAnsi="Times New Roman"/>
                <w:b/>
                <w:bCs/>
                <w:color w:val="000000"/>
                <w:sz w:val="20"/>
                <w:szCs w:val="20"/>
                <w:lang w:eastAsia="ru-RU"/>
              </w:rPr>
            </w:pPr>
            <w:r w:rsidRPr="002640D7">
              <w:rPr>
                <w:rFonts w:ascii="Times New Roman" w:eastAsia="Times New Roman" w:hAnsi="Times New Roman"/>
                <w:b/>
                <w:color w:val="000000"/>
                <w:sz w:val="20"/>
                <w:szCs w:val="20"/>
                <w:lang w:eastAsia="ru-RU"/>
              </w:rPr>
              <w:t>532AV17</w:t>
            </w:r>
          </w:p>
        </w:tc>
      </w:tr>
    </w:tbl>
    <w:p w14:paraId="54730D5F" w14:textId="77777777" w:rsidR="00AF66B5" w:rsidRPr="002F102C" w:rsidRDefault="00AF66B5" w:rsidP="00AF66B5">
      <w:pPr>
        <w:pStyle w:val="a3"/>
        <w:ind w:left="0" w:firstLine="644"/>
        <w:jc w:val="both"/>
        <w:rPr>
          <w:rFonts w:ascii="Times New Roman" w:hAnsi="Times New Roman"/>
          <w:b/>
          <w:lang w:val="kk-KZ"/>
        </w:rPr>
      </w:pPr>
    </w:p>
    <w:p w14:paraId="5CD4C72F" w14:textId="77777777" w:rsidR="00AF66B5" w:rsidRDefault="00AF66B5" w:rsidP="00AF66B5">
      <w:pPr>
        <w:spacing w:after="0"/>
        <w:ind w:left="567"/>
        <w:jc w:val="both"/>
        <w:rPr>
          <w:rFonts w:ascii="Times New Roman" w:hAnsi="Times New Roman"/>
          <w:lang w:val="kk-KZ" w:eastAsia="ru-RU"/>
        </w:rPr>
      </w:pPr>
    </w:p>
    <w:p w14:paraId="69EA2F76" w14:textId="77777777" w:rsidR="00AF66B5" w:rsidRPr="00AB2918" w:rsidRDefault="00AF66B5" w:rsidP="00AF66B5">
      <w:pPr>
        <w:pStyle w:val="a3"/>
        <w:tabs>
          <w:tab w:val="left" w:pos="3210"/>
        </w:tabs>
        <w:ind w:left="0" w:firstLine="644"/>
        <w:jc w:val="both"/>
        <w:rPr>
          <w:rFonts w:ascii="Times New Roman" w:hAnsi="Times New Roman"/>
          <w:b/>
          <w:sz w:val="24"/>
          <w:szCs w:val="24"/>
          <w:lang w:val="kk-KZ"/>
        </w:rPr>
      </w:pPr>
    </w:p>
    <w:p w14:paraId="582BB674" w14:textId="77777777" w:rsidR="00AF66B5" w:rsidRPr="007C4FBA" w:rsidRDefault="00AF66B5" w:rsidP="00AF66B5">
      <w:pPr>
        <w:rPr>
          <w:rFonts w:ascii="Times New Roman" w:hAnsi="Times New Roman"/>
          <w:b/>
          <w:bCs/>
          <w:lang w:val="kk-KZ"/>
        </w:rPr>
      </w:pPr>
      <w:r w:rsidRPr="00AB2918">
        <w:rPr>
          <w:rFonts w:ascii="Times New Roman" w:hAnsi="Times New Roman"/>
          <w:b/>
          <w:bCs/>
          <w:color w:val="000000"/>
          <w:sz w:val="24"/>
          <w:szCs w:val="24"/>
          <w:lang w:val="kk-KZ"/>
        </w:rPr>
        <w:t xml:space="preserve">Тапсырыс беруші: </w:t>
      </w:r>
      <w:r w:rsidRPr="00AB2918">
        <w:rPr>
          <w:rFonts w:ascii="Arial" w:hAnsi="Arial" w:cs="Arial"/>
          <w:color w:val="000000"/>
          <w:sz w:val="24"/>
          <w:szCs w:val="24"/>
          <w:lang w:val="kk-KZ"/>
        </w:rPr>
        <w:t xml:space="preserve"> </w:t>
      </w:r>
      <w:r w:rsidRPr="007C4FBA">
        <w:rPr>
          <w:rFonts w:ascii="Times New Roman" w:hAnsi="Times New Roman"/>
          <w:b/>
          <w:bCs/>
          <w:lang w:val="kk-KZ"/>
        </w:rPr>
        <w:t>"Шымкент қаласының дене шынықтыру және спорт басқармасының "Шымкент қаласының №6 теннис түрлерінен олимпиада резервінің мамандандырылған балалар-жасөспірімдер спорт мектебі" коммуналдық мемлекеттік мекемесі</w:t>
      </w:r>
    </w:p>
    <w:p w14:paraId="20037242" w14:textId="77777777" w:rsidR="00AF66B5" w:rsidRPr="00AB2918" w:rsidRDefault="00AF66B5" w:rsidP="00AF66B5">
      <w:pPr>
        <w:spacing w:after="0"/>
        <w:ind w:left="284"/>
        <w:jc w:val="both"/>
        <w:rPr>
          <w:rFonts w:ascii="Times New Roman" w:hAnsi="Times New Roman"/>
          <w:color w:val="000000"/>
          <w:sz w:val="24"/>
          <w:szCs w:val="24"/>
          <w:lang w:val="kk-KZ"/>
        </w:rPr>
      </w:pPr>
    </w:p>
    <w:p w14:paraId="3F4319F4" w14:textId="77777777" w:rsidR="00AF66B5" w:rsidRDefault="00AF66B5" w:rsidP="00AF66B5">
      <w:pPr>
        <w:spacing w:after="0"/>
        <w:ind w:left="284"/>
        <w:jc w:val="both"/>
        <w:rPr>
          <w:rFonts w:ascii="Times New Roman" w:hAnsi="Times New Roman"/>
          <w:color w:val="000000"/>
          <w:lang w:val="kk-KZ"/>
        </w:rPr>
      </w:pPr>
    </w:p>
    <w:p w14:paraId="0C478687" w14:textId="77777777" w:rsidR="00AF66B5" w:rsidRPr="00AD0434" w:rsidRDefault="00AF66B5" w:rsidP="00AF66B5">
      <w:pPr>
        <w:tabs>
          <w:tab w:val="left" w:pos="322"/>
        </w:tabs>
        <w:rPr>
          <w:rFonts w:ascii="Times New Roman" w:hAnsi="Times New Roman"/>
          <w:sz w:val="24"/>
          <w:szCs w:val="24"/>
          <w:lang w:val="kk-KZ"/>
        </w:rPr>
      </w:pPr>
      <w:r w:rsidRPr="00B86A4C">
        <w:rPr>
          <w:rFonts w:ascii="Times New Roman" w:hAnsi="Times New Roman"/>
          <w:sz w:val="24"/>
          <w:szCs w:val="24"/>
          <w:lang w:val="kk-KZ"/>
        </w:rPr>
        <w:t>Қызмет</w:t>
      </w:r>
      <w:r>
        <w:rPr>
          <w:rFonts w:ascii="Times New Roman" w:hAnsi="Times New Roman"/>
          <w:sz w:val="24"/>
          <w:szCs w:val="24"/>
          <w:lang w:val="kk-KZ"/>
        </w:rPr>
        <w:t xml:space="preserve"> </w:t>
      </w:r>
      <w:r w:rsidRPr="00B86A4C">
        <w:rPr>
          <w:rFonts w:ascii="Times New Roman" w:hAnsi="Times New Roman"/>
          <w:sz w:val="24"/>
          <w:szCs w:val="24"/>
          <w:lang w:val="kk-KZ"/>
        </w:rPr>
        <w:t>көрсету мерзімі</w:t>
      </w:r>
      <w:r>
        <w:rPr>
          <w:rFonts w:ascii="Times New Roman" w:hAnsi="Times New Roman"/>
          <w:sz w:val="24"/>
          <w:szCs w:val="24"/>
          <w:lang w:val="kk-KZ"/>
        </w:rPr>
        <w:t xml:space="preserve">   </w:t>
      </w:r>
      <w:r w:rsidRPr="009836EC">
        <w:rPr>
          <w:rFonts w:ascii="Times New Roman" w:hAnsi="Times New Roman"/>
          <w:sz w:val="24"/>
          <w:szCs w:val="24"/>
          <w:lang w:val="kk-KZ"/>
        </w:rPr>
        <w:t>Шарт жасалған күннен бастап 12 ай ішінде</w:t>
      </w:r>
    </w:p>
    <w:p w14:paraId="2F009733" w14:textId="77777777" w:rsidR="00AF66B5" w:rsidRPr="00102244" w:rsidRDefault="00AF66B5" w:rsidP="00AF66B5">
      <w:pPr>
        <w:rPr>
          <w:lang w:val="kk-KZ"/>
        </w:rPr>
      </w:pPr>
    </w:p>
    <w:p w14:paraId="4CA6556F" w14:textId="242858AB" w:rsidR="00AF66B5" w:rsidRDefault="00AF66B5">
      <w:pPr>
        <w:rPr>
          <w:lang w:val="kk-KZ"/>
        </w:rPr>
      </w:pPr>
    </w:p>
    <w:p w14:paraId="3ADE6DB1" w14:textId="0222E36A" w:rsidR="00AF66B5" w:rsidRDefault="00AF66B5">
      <w:pPr>
        <w:rPr>
          <w:lang w:val="kk-KZ"/>
        </w:rPr>
      </w:pPr>
    </w:p>
    <w:p w14:paraId="0F7B1142" w14:textId="77777777" w:rsidR="00AF66B5" w:rsidRPr="00AF66B5" w:rsidRDefault="00AF66B5">
      <w:pPr>
        <w:rPr>
          <w:lang w:val="kk-KZ"/>
        </w:rPr>
      </w:pPr>
    </w:p>
    <w:sectPr w:rsidR="00AF66B5" w:rsidRPr="00AF66B5" w:rsidSect="00706D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696"/>
    <w:rsid w:val="00476696"/>
    <w:rsid w:val="00AF66B5"/>
    <w:rsid w:val="00DC3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811FD"/>
  <w15:chartTrackingRefBased/>
  <w15:docId w15:val="{9E66506A-8215-4BB1-8E30-06CC1FD7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6B5"/>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AF66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1150</Words>
  <Characters>6555</Characters>
  <Application>Microsoft Office Word</Application>
  <DocSecurity>0</DocSecurity>
  <Lines>54</Lines>
  <Paragraphs>15</Paragraphs>
  <ScaleCrop>false</ScaleCrop>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Бекнар</dc:creator>
  <cp:keywords/>
  <dc:description/>
  <cp:lastModifiedBy>Бекнар</cp:lastModifiedBy>
  <cp:revision>2</cp:revision>
  <dcterms:created xsi:type="dcterms:W3CDTF">2026-10-27T06:51:00Z</dcterms:created>
  <dcterms:modified xsi:type="dcterms:W3CDTF">2026-10-27T06:52:00Z</dcterms:modified>
</cp:coreProperties>
</file>