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D21" w:rsidRDefault="00DC23A9">
      <w:pPr>
        <w:jc w:val="center"/>
      </w:pPr>
      <w:bookmarkStart w:id="0" w:name="_GoBack"/>
      <w:bookmarkEnd w:id="0"/>
      <w:r>
        <w:rPr>
          <w:b/>
          <w:sz w:val="28"/>
        </w:rPr>
        <w:t>ТЕХНИКАЛЫҚ ЕРЕКШЕЛІК</w:t>
      </w:r>
    </w:p>
    <w:p w:rsidR="006D5D21" w:rsidRDefault="00DC23A9">
      <w:pPr>
        <w:jc w:val="center"/>
      </w:pPr>
      <w:r>
        <w:rPr>
          <w:b/>
          <w:sz w:val="28"/>
        </w:rPr>
        <w:t>Сыртқы жарықтандыруды орнату жұмыстарына</w:t>
      </w:r>
    </w:p>
    <w:p w:rsidR="006D5D21" w:rsidRDefault="00DC23A9">
      <w:r>
        <w:rPr>
          <w:b/>
        </w:rPr>
        <w:t>1. Жалпы ережелер</w:t>
      </w:r>
    </w:p>
    <w:p w:rsidR="006D5D21" w:rsidRDefault="00DC23A9">
      <w:r>
        <w:rPr>
          <w:b/>
        </w:rPr>
        <w:t xml:space="preserve">1.1. </w:t>
      </w:r>
      <w:r>
        <w:t>Тапсырыс беруші: «Павлодар облысының білім беру басқармасы, Ақсу қаласының №7 орта мектебі» КММ.</w:t>
      </w:r>
    </w:p>
    <w:p w:rsidR="006D5D21" w:rsidRDefault="00DC23A9">
      <w:r>
        <w:rPr>
          <w:b/>
        </w:rPr>
        <w:t xml:space="preserve">1.2. </w:t>
      </w:r>
      <w:r>
        <w:t xml:space="preserve">Жұмыстың мақсаты: мектеп аумағын тиісті деңгейде жарықтандыруды </w:t>
      </w:r>
      <w:r>
        <w:t>қамтамасыз</w:t>
      </w:r>
      <w:r>
        <w:t xml:space="preserve"> ету, энергия тиімділігін және қараңғы уақытта қауіпсіздікті арттыру.</w:t>
      </w:r>
    </w:p>
    <w:p w:rsidR="006D5D21" w:rsidRDefault="00DC23A9">
      <w:r>
        <w:rPr>
          <w:b/>
        </w:rPr>
        <w:t xml:space="preserve">1.3. </w:t>
      </w:r>
      <w:r>
        <w:t>Жұмыстарды орындау орны: Қазақстан Республикасы, Павлодар облысы, Ақсу қаласы, Құрылысшылар көшесі, 14, №7 орта мектептің аумағы.</w:t>
      </w:r>
    </w:p>
    <w:p w:rsidR="006D5D21" w:rsidRDefault="00DC23A9">
      <w:r>
        <w:rPr>
          <w:b/>
        </w:rPr>
        <w:t xml:space="preserve">2. Жұмыстардың сапасы мен қауіпсіздігіне </w:t>
      </w:r>
      <w:r>
        <w:rPr>
          <w:b/>
        </w:rPr>
        <w:t>қойылатын</w:t>
      </w:r>
      <w:r>
        <w:rPr>
          <w:b/>
        </w:rPr>
        <w:t xml:space="preserve"> негізгі талаптар</w:t>
      </w:r>
    </w:p>
    <w:p w:rsidR="006D5D21" w:rsidRDefault="00DC23A9">
      <w:r>
        <w:rPr>
          <w:b/>
        </w:rPr>
        <w:t xml:space="preserve">2.1. </w:t>
      </w:r>
      <w:r>
        <w:t>Жұмыстар Қазақстан Республикасында қолданылатын нормативтік талаптарға, электр қондырғыларын орнату қағидаларына, электр қауіпсіздігі мен еңбекті қорғау талаптарына, сондай-ақ осы техникалық ерекшелікке қоса берілетін ақау а</w:t>
      </w:r>
      <w:r>
        <w:t>ктісіне сәйкес орындалуға тиіс.</w:t>
      </w:r>
    </w:p>
    <w:p w:rsidR="006D5D21" w:rsidRDefault="00DC23A9">
      <w:r>
        <w:rPr>
          <w:b/>
        </w:rPr>
        <w:t xml:space="preserve">2.2. </w:t>
      </w:r>
      <w:r>
        <w:t>Пайдаланылатын материалдар мен жабдықтар жаңа, бұрын қолданылмаған, қолданыстағы сапа және қауіпсіздік талаптарына сай болуы және қажет болған жағдайда сәйкестікті растайтын құжаттармен қамтамасыз етілуі тиіс. Жұмыстард</w:t>
      </w:r>
      <w:r>
        <w:t>ы орындауға қажетті барлық жабдықты, кабельдерді, бекіткіштерді, шығыс материалдарын, құрал-саймандарды мердігер өз есебінен жеткізеді. Олардың құны шарт бағасына енгізіледі.</w:t>
      </w:r>
    </w:p>
    <w:p w:rsidR="006D5D21" w:rsidRDefault="00DC23A9">
      <w:r>
        <w:rPr>
          <w:b/>
        </w:rPr>
        <w:t xml:space="preserve">2.3. </w:t>
      </w:r>
      <w:r>
        <w:t>Мердігер білім беру ұйымының аумағында жұмыстарды қауіпсіз жүргізуге, өрт қа</w:t>
      </w:r>
      <w:r>
        <w:t>уіпсіздігі талаптарын және еңбекті қорғау қағидаларын сақтауға жауапты болады.</w:t>
      </w:r>
    </w:p>
    <w:p w:rsidR="006D5D21" w:rsidRDefault="00DC23A9">
      <w:r>
        <w:rPr>
          <w:b/>
        </w:rPr>
        <w:t xml:space="preserve">2.4. </w:t>
      </w:r>
      <w:r>
        <w:t>Монтаж аяқталғаннан кейін мердігер іске қосу-баптау және тексеру жұмыстарын жүргізуге, жарықтандыру жүйесінің жұмыс қабілетін тапсырыс берушіге көрсетуге және жұмыс нәтижес</w:t>
      </w:r>
      <w:r>
        <w:t>інде пайда болған қоқысты аумақтан шығаруға міндетті.</w:t>
      </w:r>
    </w:p>
    <w:p w:rsidR="006D5D21" w:rsidRDefault="00DC23A9">
      <w:r>
        <w:rPr>
          <w:b/>
        </w:rPr>
        <w:t>3. Орындау мерзімі және кепілдік міндеттемелер</w:t>
      </w:r>
    </w:p>
    <w:p w:rsidR="006D5D21" w:rsidRDefault="00DC23A9">
      <w:r>
        <w:rPr>
          <w:b/>
        </w:rPr>
        <w:t xml:space="preserve">3.1. </w:t>
      </w:r>
      <w:r>
        <w:t xml:space="preserve">Жұмыстарды орындау мерзімі – шарт екі тарап қол қойған күннен бастап 15 (он бес) күнтізбелік күн. Осы мерзімге материалдарды жеткізу, монтаждау, іске </w:t>
      </w:r>
      <w:r>
        <w:t>қосу</w:t>
      </w:r>
      <w:r>
        <w:t>-баптау, сынақтан өткізу және аумақты тазалау кіреді.</w:t>
      </w:r>
    </w:p>
    <w:p w:rsidR="006D5D21" w:rsidRDefault="00DC23A9">
      <w:r>
        <w:rPr>
          <w:b/>
        </w:rPr>
        <w:t xml:space="preserve">3.2. </w:t>
      </w:r>
      <w:r>
        <w:t>Мердігер орындалған монтаж жұмыстары мен орнатылған жабдыққа орындалған жұмыстар актісіне қол қойылған күннен бастап кемінде 12 (он екі) ай кепілдік береді. Кепілдік мерзімінде анықталған мерді</w:t>
      </w:r>
      <w:r>
        <w:t>гердің жұмысына немесе жеткізген жабдығына байланысты ақаулар мердігердің күшімен және қаражаты есебінен жойылады.</w:t>
      </w:r>
    </w:p>
    <w:p w:rsidR="006D5D21" w:rsidRDefault="00DC23A9">
      <w:r>
        <w:rPr>
          <w:b/>
        </w:rPr>
        <w:t xml:space="preserve">3.3. </w:t>
      </w:r>
      <w:r>
        <w:t>Әлеуетті</w:t>
      </w:r>
      <w:r>
        <w:t xml:space="preserve"> өнім беруші өтінім бергенге дейін жұмыс көлемі мен кабель төсеу ерекшеліктерін нақтылау үшін тапсырыс берушімен алдын ала келіс</w:t>
      </w:r>
      <w:r>
        <w:t>іп, объектіні (Павлодар облысы, Ақсу қаласы, Құрылысшылар көшесі, 14) ерікті түрде қарап шыға алады. Объектіні қарау өтінім берудің міндетті шарты болып табылмайды.</w:t>
      </w:r>
    </w:p>
    <w:p w:rsidR="006D5D21" w:rsidRDefault="00DC23A9">
      <w:r>
        <w:lastRenderedPageBreak/>
        <w:br w:type="page"/>
      </w:r>
    </w:p>
    <w:p w:rsidR="006D5D21" w:rsidRDefault="00DC23A9">
      <w:pPr>
        <w:jc w:val="center"/>
      </w:pPr>
      <w:r>
        <w:rPr>
          <w:b/>
          <w:sz w:val="28"/>
        </w:rPr>
        <w:lastRenderedPageBreak/>
        <w:t>ТЕХНИЧЕСКАЯ СПЕЦИФИКАЦИЯ</w:t>
      </w:r>
    </w:p>
    <w:p w:rsidR="006D5D21" w:rsidRDefault="00DC23A9">
      <w:pPr>
        <w:jc w:val="center"/>
      </w:pPr>
      <w:r>
        <w:rPr>
          <w:b/>
          <w:sz w:val="28"/>
        </w:rPr>
        <w:t>на проведение работ по установке уличного освещения</w:t>
      </w:r>
    </w:p>
    <w:p w:rsidR="006D5D21" w:rsidRDefault="00DC23A9">
      <w:r>
        <w:rPr>
          <w:b/>
        </w:rPr>
        <w:t>1. Общие пол</w:t>
      </w:r>
      <w:r>
        <w:rPr>
          <w:b/>
        </w:rPr>
        <w:t>ожения</w:t>
      </w:r>
    </w:p>
    <w:p w:rsidR="006D5D21" w:rsidRDefault="00DC23A9">
      <w:r>
        <w:rPr>
          <w:b/>
        </w:rPr>
        <w:t xml:space="preserve">1.1. </w:t>
      </w:r>
      <w:r>
        <w:t>Наименование заказчика: КГУ «Средняя школа №7 г. Аксу» управления образования Павлодарской области.</w:t>
      </w:r>
    </w:p>
    <w:p w:rsidR="006D5D21" w:rsidRDefault="00DC23A9">
      <w:r>
        <w:rPr>
          <w:b/>
        </w:rPr>
        <w:t xml:space="preserve">1.2. </w:t>
      </w:r>
      <w:r>
        <w:t>Цель выполнения работ: обеспечение надлежащего уровня освещенности пришкольной территории, повышение энергоэффективности и безопасности в т</w:t>
      </w:r>
      <w:r>
        <w:t>емное время суток.</w:t>
      </w:r>
    </w:p>
    <w:p w:rsidR="006D5D21" w:rsidRDefault="00DC23A9">
      <w:r>
        <w:rPr>
          <w:b/>
        </w:rPr>
        <w:t xml:space="preserve">1.3. </w:t>
      </w:r>
      <w:r>
        <w:t>Место выполнения работ: Республика Казахстан, Павлодарская область, г. Аксу, ул. Строителей, 14, территория средней школы №7.</w:t>
      </w:r>
    </w:p>
    <w:p w:rsidR="006D5D21" w:rsidRDefault="00DC23A9">
      <w:r>
        <w:rPr>
          <w:b/>
        </w:rPr>
        <w:t>2. Основные требования к качеству и безопасности работ</w:t>
      </w:r>
    </w:p>
    <w:p w:rsidR="006D5D21" w:rsidRDefault="00DC23A9">
      <w:r>
        <w:rPr>
          <w:b/>
        </w:rPr>
        <w:t xml:space="preserve">2.1. </w:t>
      </w:r>
      <w:r>
        <w:t>Работы должны выполняться в соответствии с дей</w:t>
      </w:r>
      <w:r>
        <w:t>ствующими нормативными требованиями Республики Казахстан, Правилами устройства электроустановок, требованиями электробезопасности и охраны труда, а также дефектным актом, прилагаемым к настоящей технической спецификации.</w:t>
      </w:r>
    </w:p>
    <w:p w:rsidR="006D5D21" w:rsidRDefault="00DC23A9">
      <w:r>
        <w:rPr>
          <w:b/>
        </w:rPr>
        <w:t xml:space="preserve">2.2. </w:t>
      </w:r>
      <w:r>
        <w:t>Используемые материалы и обору</w:t>
      </w:r>
      <w:r>
        <w:t>дование должны быть новыми, не бывшими в употреблении, соответствовать действующим требованиям качества и безопасности и при необходимости иметь документы, подтверждающие соответствие. Все оборудование, кабели, крепежные изделия, расходные материалы и инст</w:t>
      </w:r>
      <w:r>
        <w:t>рументы, необходимые для выполнения работ, предоставляются подрядчиком за собственный счет. Их стоимость включается в цену договора.</w:t>
      </w:r>
    </w:p>
    <w:p w:rsidR="006D5D21" w:rsidRDefault="00DC23A9">
      <w:r>
        <w:rPr>
          <w:b/>
        </w:rPr>
        <w:t xml:space="preserve">2.3. </w:t>
      </w:r>
      <w:r>
        <w:t>Подрядчик несет ответственность за безопасное проведение работ, соблюдение требований пожарной безопасности и охраны т</w:t>
      </w:r>
      <w:r>
        <w:t>руда на территории образовательного учреждения.</w:t>
      </w:r>
    </w:p>
    <w:p w:rsidR="006D5D21" w:rsidRDefault="00DC23A9">
      <w:r>
        <w:rPr>
          <w:b/>
        </w:rPr>
        <w:t xml:space="preserve">2.4. </w:t>
      </w:r>
      <w:r>
        <w:t>По окончании монтажа подрядчик обязан выполнить пусконаладочные и проверочные работы, продемонстрировать заказчику работоспособность системы освещения и вывезти образовавшийся в ходе работ мусор с террит</w:t>
      </w:r>
      <w:r>
        <w:t>ории.</w:t>
      </w:r>
    </w:p>
    <w:p w:rsidR="006D5D21" w:rsidRDefault="00DC23A9">
      <w:r>
        <w:rPr>
          <w:b/>
        </w:rPr>
        <w:t>3. Сроки выполнения и гарантийные обязательства</w:t>
      </w:r>
    </w:p>
    <w:p w:rsidR="006D5D21" w:rsidRDefault="00DC23A9">
      <w:r>
        <w:rPr>
          <w:b/>
        </w:rPr>
        <w:t xml:space="preserve">3.1. </w:t>
      </w:r>
      <w:r>
        <w:t>Срок выполнения работ составляет 15 (пятнадцать) календарных дней со дня подписания договора обеими сторонами. Указанный срок включает доставку материалов, монтаж, пусконаладочные работы, испытания</w:t>
      </w:r>
      <w:r>
        <w:t xml:space="preserve"> и уборку территории.</w:t>
      </w:r>
    </w:p>
    <w:p w:rsidR="006D5D21" w:rsidRDefault="00DC23A9">
      <w:r>
        <w:rPr>
          <w:b/>
        </w:rPr>
        <w:t xml:space="preserve">3.2. </w:t>
      </w:r>
      <w:r>
        <w:t>Подрядчик предоставляет гарантию на выполненные монтажные работы и установленное оборудование сроком не менее 12 (двенадцати) месяцев с даты подписания акта выполненных работ. Дефекты, связанные с работами подрядчика или поставле</w:t>
      </w:r>
      <w:r>
        <w:t>нным им оборудованием и выявленные в гарантийный период, устраняются силами и за счет средств подрядчика.</w:t>
      </w:r>
    </w:p>
    <w:p w:rsidR="006D5D21" w:rsidRDefault="00DC23A9">
      <w:r>
        <w:rPr>
          <w:b/>
        </w:rPr>
        <w:lastRenderedPageBreak/>
        <w:t xml:space="preserve">3.3. </w:t>
      </w:r>
      <w:r>
        <w:t>Потенциальный поставщик вправе до подачи заявки по предварительному согласованию с заказчиком добровольно осмотреть объект по адресу: Павлодарска</w:t>
      </w:r>
      <w:r>
        <w:t>я область, г. Аксу, ул. Строителей, 14, для уточнения объемов и особенностей прокладки кабеля. Осмотр объекта не является обязательным условием подачи заявки.</w:t>
      </w:r>
    </w:p>
    <w:sectPr w:rsidR="006D5D21" w:rsidSect="00034616">
      <w:pgSz w:w="12240" w:h="15840"/>
      <w:pgMar w:top="1134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D5D21"/>
    <w:rsid w:val="00AA1D8D"/>
    <w:rsid w:val="00B47730"/>
    <w:rsid w:val="00CB0664"/>
    <w:rsid w:val="00DC23A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pPr>
      <w:spacing w:after="140"/>
    </w:pPr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pPr>
      <w:spacing w:after="140"/>
    </w:pPr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68DF8EC-819E-4605-955C-174866071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748</Words>
  <Characters>4270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5008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Толеген Бакенов</cp:lastModifiedBy>
  <cp:revision>2</cp:revision>
  <dcterms:created xsi:type="dcterms:W3CDTF">2026-10-24T16:02:00Z</dcterms:created>
  <dcterms:modified xsi:type="dcterms:W3CDTF">2026-10-24T16:02:00Z</dcterms:modified>
</cp:coreProperties>
</file>