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438" w:rsidRPr="00994223" w:rsidRDefault="00630438" w:rsidP="00630438">
      <w:pPr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994223">
        <w:rPr>
          <w:rFonts w:ascii="Times New Roman" w:eastAsia="MS Mincho" w:hAnsi="Times New Roman" w:cs="Times New Roman"/>
          <w:b/>
          <w:sz w:val="24"/>
          <w:szCs w:val="24"/>
        </w:rPr>
        <w:t>ЗАЯВКА</w:t>
      </w:r>
      <w:r w:rsidRPr="00994223">
        <w:rPr>
          <w:rFonts w:ascii="Times New Roman" w:eastAsia="MS Mincho" w:hAnsi="Times New Roman" w:cs="Times New Roman"/>
          <w:b/>
          <w:sz w:val="24"/>
          <w:szCs w:val="24"/>
        </w:rPr>
        <w:br/>
        <w:t>на изготовление и установку уличных информационных стендов для КПП</w:t>
      </w:r>
    </w:p>
    <w:p w:rsidR="00630438" w:rsidRPr="00994223" w:rsidRDefault="00630438" w:rsidP="0063043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994223">
        <w:rPr>
          <w:rFonts w:ascii="Times New Roman" w:eastAsia="MS Mincho" w:hAnsi="Times New Roman" w:cs="Times New Roman"/>
          <w:b/>
          <w:sz w:val="24"/>
          <w:szCs w:val="24"/>
        </w:rPr>
        <w:t xml:space="preserve">Объект: </w:t>
      </w:r>
      <w:r w:rsidRPr="00994223">
        <w:rPr>
          <w:rFonts w:ascii="Times New Roman" w:eastAsia="MS Mincho" w:hAnsi="Times New Roman" w:cs="Times New Roman"/>
          <w:sz w:val="24"/>
          <w:szCs w:val="24"/>
        </w:rPr>
        <w:t xml:space="preserve">территория </w:t>
      </w:r>
      <w:proofErr w:type="spellStart"/>
      <w:r w:rsidRPr="00994223">
        <w:rPr>
          <w:rFonts w:ascii="Times New Roman" w:eastAsia="MS Mincho" w:hAnsi="Times New Roman" w:cs="Times New Roman"/>
          <w:sz w:val="24"/>
          <w:szCs w:val="24"/>
        </w:rPr>
        <w:t>Коргалжынского</w:t>
      </w:r>
      <w:proofErr w:type="spellEnd"/>
      <w:r w:rsidRPr="00994223">
        <w:rPr>
          <w:rFonts w:ascii="Times New Roman" w:eastAsia="MS Mincho" w:hAnsi="Times New Roman" w:cs="Times New Roman"/>
          <w:sz w:val="24"/>
          <w:szCs w:val="24"/>
        </w:rPr>
        <w:t xml:space="preserve"> государственного природного заповедника, степная территория в районе поста </w:t>
      </w:r>
      <w:proofErr w:type="spellStart"/>
      <w:r w:rsidRPr="00994223">
        <w:rPr>
          <w:rFonts w:ascii="Times New Roman" w:eastAsia="MS Mincho" w:hAnsi="Times New Roman" w:cs="Times New Roman"/>
          <w:sz w:val="24"/>
          <w:szCs w:val="24"/>
        </w:rPr>
        <w:t>Коргалжынского</w:t>
      </w:r>
      <w:proofErr w:type="spellEnd"/>
      <w:r w:rsidRPr="00994223">
        <w:rPr>
          <w:rFonts w:ascii="Times New Roman" w:eastAsia="MS Mincho" w:hAnsi="Times New Roman" w:cs="Times New Roman"/>
          <w:sz w:val="24"/>
          <w:szCs w:val="24"/>
        </w:rPr>
        <w:t xml:space="preserve"> заповедника.</w:t>
      </w:r>
    </w:p>
    <w:p w:rsidR="00630438" w:rsidRPr="00994223" w:rsidRDefault="00630438" w:rsidP="0063043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994223">
        <w:rPr>
          <w:rFonts w:ascii="Times New Roman" w:eastAsia="MS Mincho" w:hAnsi="Times New Roman" w:cs="Times New Roman"/>
          <w:b/>
          <w:sz w:val="24"/>
          <w:szCs w:val="24"/>
        </w:rPr>
        <w:t xml:space="preserve">Цель: </w:t>
      </w:r>
      <w:r w:rsidRPr="00994223">
        <w:rPr>
          <w:rFonts w:ascii="Times New Roman" w:eastAsia="MS Mincho" w:hAnsi="Times New Roman" w:cs="Times New Roman"/>
          <w:sz w:val="24"/>
          <w:szCs w:val="24"/>
        </w:rPr>
        <w:t>обеспечение посетителей, туристов и населения наглядной информацией о заповеднике, правилах поведения на особо охраняемой природной территории, природных комплексах, маршрутах и мерах безопасности.</w:t>
      </w:r>
    </w:p>
    <w:p w:rsidR="00630438" w:rsidRPr="00994223" w:rsidRDefault="00630438" w:rsidP="0063043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994223">
        <w:rPr>
          <w:rFonts w:ascii="Times New Roman" w:eastAsia="MS Mincho" w:hAnsi="Times New Roman" w:cs="Times New Roman"/>
          <w:b/>
          <w:sz w:val="24"/>
          <w:szCs w:val="24"/>
        </w:rPr>
        <w:t xml:space="preserve">Основание для приобретения: </w:t>
      </w:r>
      <w:r w:rsidRPr="00994223">
        <w:rPr>
          <w:rFonts w:ascii="Times New Roman" w:eastAsia="MS Mincho" w:hAnsi="Times New Roman" w:cs="Times New Roman"/>
          <w:sz w:val="24"/>
          <w:szCs w:val="24"/>
        </w:rPr>
        <w:t>необходимость обновления и обустройства информационной зоны на открытой степной территории с учетом воздействия ветра, солнечного излучения, осадков и сезонных перепадов температур.</w:t>
      </w:r>
    </w:p>
    <w:p w:rsidR="00630438" w:rsidRPr="00630438" w:rsidRDefault="00630438" w:rsidP="0063043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994223">
        <w:rPr>
          <w:rFonts w:ascii="Times New Roman" w:eastAsia="MS Mincho" w:hAnsi="Times New Roman" w:cs="Times New Roman"/>
          <w:sz w:val="24"/>
          <w:szCs w:val="24"/>
        </w:rPr>
        <w:t>Просим предусмотреть изготовление, доставку и установку уличных информационных стендов, предназначенных для круглогодичной эксплуатации на открытой территории заповедника.</w:t>
      </w:r>
    </w:p>
    <w:p w:rsidR="00630438" w:rsidRPr="00630438" w:rsidRDefault="00630438" w:rsidP="00994223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994223" w:rsidRPr="00994223" w:rsidRDefault="00994223" w:rsidP="00994223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994223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ТЕХНИЧЕСКАЯ СПЕЦИФИКАЦИЯ</w:t>
      </w: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8"/>
        <w:gridCol w:w="2051"/>
        <w:gridCol w:w="3527"/>
        <w:gridCol w:w="1443"/>
        <w:gridCol w:w="993"/>
        <w:gridCol w:w="1143"/>
      </w:tblGrid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</w:t>
            </w:r>
            <w:proofErr w:type="spellEnd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  <w:proofErr w:type="spellEnd"/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Размер</w:t>
            </w:r>
            <w:proofErr w:type="spellEnd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proofErr w:type="spellEnd"/>
          </w:p>
        </w:tc>
        <w:tc>
          <w:tcPr>
            <w:tcW w:w="1143" w:type="dxa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Цена</w:t>
            </w:r>
            <w:proofErr w:type="spellEnd"/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Уличный информационный стенд с картой заповедника</w:t>
            </w:r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Двусторонняя/односторонняя конструкция по согласованию. Каркас из оцинкованного металлического профиля. Информационная панель из алюминиевого композита или атмосферостойкого листового материала. Полноцветная УФ-печать, защитная ламинация.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Устойчивость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влаге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морозу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и УФ-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излучению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ориентировочно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1500×2000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 w:val="restart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Уличный информационный стенд о природных комплексах и животном мире</w:t>
            </w:r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Металлический оцинкованный каркас, порошковая окраска. Панель из алюминиевого композита/аналогичного материала.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Полноцветная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печать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защитой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выгорания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атмосферных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воздействий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ориентировочно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1500×2000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Уличный стенд «Правила поведения на территории заповедника»</w:t>
            </w:r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Информационная панель с пиктограммами, запретами и правилами посещения. УФ-печать, защитная пленка/ламинат. Материал устойчивый к осадкам, снегу, ветру и перепадам температур.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ориентировочно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1500×2000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Уличный информационный стенд о заповеднике</w:t>
            </w:r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Название и логотип заповедника, краткая информация, контактные данные, </w:t>
            </w: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QR</w:t>
            </w: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-код, при необходимости фотографии природных объектов.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Оцинкованный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каркас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атмосферостойкая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, УФ-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печать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ориентировочно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1500×2000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стела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въездной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знак</w:t>
            </w:r>
            <w:proofErr w:type="spellEnd"/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Монолитная или каркасная </w:t>
            </w: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конструкция с облицовкой атмосферостойким материалом. Название заповедника и логотип. Предусмотреть наружную </w:t>
            </w: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LED</w:t>
            </w: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-подсветку с защитой от влаги и пыли.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утвержденному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эскизу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Опорные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стойки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крепеж</w:t>
            </w:r>
            <w:proofErr w:type="spellEnd"/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Оцинкованные металлические стойки, антикоррозионная защита, усиленное крепление для эксплуатации на открытой степной территории.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Крепеж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оцинкованный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нержавеющий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расчету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изготовителя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1143" w:type="dxa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Бетонное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основание</w:t>
            </w:r>
            <w:proofErr w:type="spellEnd"/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Устройство бетонных оснований под каждую конструкцию с заглублением и армированием, обеспечивающими устойчивость к ветровой нагрузке и опрокидыванию.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расчету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изготовителя</w:t>
            </w:r>
            <w:proofErr w:type="spellEnd"/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1143" w:type="dxa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223" w:rsidRPr="00994223" w:rsidTr="00A23EEC">
        <w:trPr>
          <w:jc w:val="center"/>
        </w:trPr>
        <w:tc>
          <w:tcPr>
            <w:tcW w:w="458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51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Доставка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монтаж</w:t>
            </w:r>
            <w:proofErr w:type="spellEnd"/>
          </w:p>
        </w:tc>
        <w:tc>
          <w:tcPr>
            <w:tcW w:w="3527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Доставка к месту установки, сборка, выравнивание, бетонирование/анкеровка, монтаж информационных панелей, уборка территории после выполнения работ.</w:t>
            </w:r>
          </w:p>
        </w:tc>
        <w:tc>
          <w:tcPr>
            <w:tcW w:w="144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 КГПЗ</w:t>
            </w:r>
          </w:p>
        </w:tc>
        <w:tc>
          <w:tcPr>
            <w:tcW w:w="993" w:type="dxa"/>
            <w:vAlign w:val="center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9942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</w:tcPr>
          <w:p w:rsidR="00994223" w:rsidRPr="00994223" w:rsidRDefault="00994223" w:rsidP="009942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223" w:rsidRPr="00994223" w:rsidRDefault="00994223" w:rsidP="00994223">
      <w:pPr>
        <w:spacing w:after="0" w:line="240" w:lineRule="auto"/>
        <w:jc w:val="both"/>
        <w:rPr>
          <w:rFonts w:ascii="Times New Roman" w:eastAsia="MS Mincho" w:hAnsi="Times New Roman" w:cs="Times New Roman"/>
          <w:lang w:val="en-US"/>
        </w:rPr>
      </w:pPr>
    </w:p>
    <w:p w:rsidR="00994223" w:rsidRPr="00994223" w:rsidRDefault="00994223" w:rsidP="00994223">
      <w:pPr>
        <w:spacing w:after="0" w:line="240" w:lineRule="auto"/>
        <w:jc w:val="both"/>
        <w:rPr>
          <w:rFonts w:ascii="Times New Roman" w:eastAsia="MS Mincho" w:hAnsi="Times New Roman" w:cs="Times New Roman"/>
          <w:lang w:val="en-US"/>
        </w:rPr>
      </w:pPr>
      <w:proofErr w:type="spellStart"/>
      <w:r w:rsidRPr="00994223">
        <w:rPr>
          <w:rFonts w:ascii="Times New Roman" w:eastAsia="MS Mincho" w:hAnsi="Times New Roman" w:cs="Times New Roman"/>
          <w:b/>
          <w:lang w:val="en-US"/>
        </w:rPr>
        <w:t>Дополнительные</w:t>
      </w:r>
      <w:proofErr w:type="spellEnd"/>
      <w:r w:rsidRPr="0099422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994223">
        <w:rPr>
          <w:rFonts w:ascii="Times New Roman" w:eastAsia="MS Mincho" w:hAnsi="Times New Roman" w:cs="Times New Roman"/>
          <w:b/>
          <w:lang w:val="en-US"/>
        </w:rPr>
        <w:t>технические</w:t>
      </w:r>
      <w:proofErr w:type="spellEnd"/>
      <w:r w:rsidRPr="0099422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994223">
        <w:rPr>
          <w:rFonts w:ascii="Times New Roman" w:eastAsia="MS Mincho" w:hAnsi="Times New Roman" w:cs="Times New Roman"/>
          <w:b/>
          <w:lang w:val="en-US"/>
        </w:rPr>
        <w:t>требования</w:t>
      </w:r>
      <w:proofErr w:type="spellEnd"/>
      <w:r w:rsidRPr="00994223">
        <w:rPr>
          <w:rFonts w:ascii="Times New Roman" w:eastAsia="MS Mincho" w:hAnsi="Times New Roman" w:cs="Times New Roman"/>
          <w:b/>
          <w:lang w:val="en-US"/>
        </w:rPr>
        <w:t>: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ab/>
        <w:t xml:space="preserve">Конструкции должны быть предназначены для эксплуатации на открытом воздухе в условиях 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>степной зоны Казахстана.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ab/>
        <w:t xml:space="preserve">Все металлические элементы должны иметь антикоррозионную защиту; предпочтительно 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>горячее цинкование либо оцинкованный металл с порошковой окраской.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ab/>
        <w:t xml:space="preserve">Информационные поверхности должны быть устойчивы к ультрафиолетовому излучению, 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>влаге, снегу, морозу и перепадам температур.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ab/>
        <w:t xml:space="preserve">Конструкция должна иметь достаточную жесткость и устойчивость к ветровой нагрузке; 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>способ крепления определить по расчету изготовителя с учетом места установки.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ab/>
        <w:t xml:space="preserve">Окончательные размеры, дизайн, тексты, карты, фотографии, логотипы и </w:t>
      </w:r>
      <w:r w:rsidRPr="00994223">
        <w:rPr>
          <w:rFonts w:ascii="Times New Roman" w:eastAsia="MS Mincho" w:hAnsi="Times New Roman" w:cs="Times New Roman"/>
          <w:lang w:val="en-US"/>
        </w:rPr>
        <w:t>QR</w:t>
      </w:r>
      <w:r w:rsidRPr="00994223">
        <w:rPr>
          <w:rFonts w:ascii="Times New Roman" w:eastAsia="MS Mincho" w:hAnsi="Times New Roman" w:cs="Times New Roman"/>
        </w:rPr>
        <w:t xml:space="preserve">-коды согласовать 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>с заказчиком до начала изготовления.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ab/>
        <w:t xml:space="preserve">Подрядчик предоставляет эскиз/макет на согласование и после утверждения выполняет 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  <w:r w:rsidRPr="00994223">
        <w:rPr>
          <w:rFonts w:ascii="Times New Roman" w:eastAsia="MS Mincho" w:hAnsi="Times New Roman" w:cs="Times New Roman"/>
        </w:rPr>
        <w:t>изготовление.</w:t>
      </w:r>
    </w:p>
    <w:p w:rsidR="00994223" w:rsidRPr="00994223" w:rsidRDefault="00994223" w:rsidP="00994223">
      <w:pPr>
        <w:tabs>
          <w:tab w:val="num" w:pos="360"/>
        </w:tabs>
        <w:spacing w:after="0" w:line="240" w:lineRule="auto"/>
        <w:ind w:left="360" w:hanging="360"/>
        <w:contextualSpacing/>
        <w:jc w:val="both"/>
        <w:rPr>
          <w:rFonts w:ascii="Times New Roman" w:eastAsia="MS Mincho" w:hAnsi="Times New Roman" w:cs="Times New Roman"/>
        </w:rPr>
      </w:pPr>
    </w:p>
    <w:p w:rsidR="00994223" w:rsidRPr="00994223" w:rsidRDefault="00994223" w:rsidP="00994223">
      <w:pPr>
        <w:spacing w:after="0" w:line="240" w:lineRule="auto"/>
        <w:jc w:val="both"/>
        <w:rPr>
          <w:rFonts w:ascii="Times New Roman" w:eastAsia="MS Mincho" w:hAnsi="Times New Roman" w:cs="Times New Roman"/>
          <w:i/>
        </w:rPr>
      </w:pPr>
      <w:r w:rsidRPr="00994223">
        <w:rPr>
          <w:rFonts w:ascii="Times New Roman" w:eastAsia="MS Mincho" w:hAnsi="Times New Roman" w:cs="Times New Roman"/>
          <w:b/>
          <w:i/>
        </w:rPr>
        <w:t xml:space="preserve">Примечание: </w:t>
      </w:r>
      <w:r w:rsidRPr="00994223">
        <w:rPr>
          <w:rFonts w:ascii="Times New Roman" w:eastAsia="MS Mincho" w:hAnsi="Times New Roman" w:cs="Times New Roman"/>
          <w:i/>
        </w:rPr>
        <w:t>Количество и окончательные размеры стендов могут быть уточнены после утверждения схемы размещения и эскизов.</w:t>
      </w:r>
    </w:p>
    <w:p w:rsidR="00994223" w:rsidRPr="00994223" w:rsidRDefault="00994223" w:rsidP="00994223">
      <w:pPr>
        <w:spacing w:after="0" w:line="240" w:lineRule="auto"/>
        <w:jc w:val="both"/>
        <w:rPr>
          <w:rFonts w:ascii="Times New Roman" w:eastAsia="MS Mincho" w:hAnsi="Times New Roman" w:cs="Times New Roman"/>
        </w:rPr>
      </w:pPr>
    </w:p>
    <w:p w:rsidR="00994223" w:rsidRPr="00994223" w:rsidRDefault="00994223" w:rsidP="00994223">
      <w:pPr>
        <w:spacing w:after="0" w:line="240" w:lineRule="auto"/>
        <w:ind w:left="720" w:firstLine="720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994223" w:rsidRDefault="00994223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994223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630438" w:rsidRPr="00630438" w:rsidRDefault="00630438" w:rsidP="00630438">
      <w:pPr>
        <w:spacing w:after="0" w:line="240" w:lineRule="auto"/>
        <w:ind w:firstLine="720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  <w:proofErr w:type="spellStart"/>
      <w:r w:rsidRPr="00630438">
        <w:rPr>
          <w:rFonts w:ascii="Times New Roman" w:eastAsia="MS Mincho" w:hAnsi="Times New Roman" w:cs="Times New Roman"/>
          <w:b/>
          <w:sz w:val="28"/>
          <w:szCs w:val="28"/>
        </w:rPr>
        <w:lastRenderedPageBreak/>
        <w:t>Өтінім</w:t>
      </w:r>
      <w:proofErr w:type="spellEnd"/>
    </w:p>
    <w:p w:rsidR="00630438" w:rsidRPr="00630438" w:rsidRDefault="00630438" w:rsidP="00630438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Cs/>
          <w:sz w:val="28"/>
          <w:szCs w:val="28"/>
        </w:rPr>
      </w:pPr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БӨП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үшін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көше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ақпараттық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стендтерін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дайындауға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және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орнатуға</w:t>
      </w:r>
      <w:proofErr w:type="spellEnd"/>
    </w:p>
    <w:p w:rsidR="00630438" w:rsidRPr="00630438" w:rsidRDefault="00630438" w:rsidP="00630438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Cs/>
          <w:sz w:val="28"/>
          <w:szCs w:val="28"/>
        </w:rPr>
      </w:pP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Нысан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: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Қорғалжын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мемлекеттік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табиғи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қорығының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аумағы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Қорғалжын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қорығының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бекеті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ауданындағы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дала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аумағы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.</w:t>
      </w:r>
    </w:p>
    <w:p w:rsidR="00630438" w:rsidRPr="00630438" w:rsidRDefault="00630438" w:rsidP="00630438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Cs/>
          <w:sz w:val="28"/>
          <w:szCs w:val="28"/>
        </w:rPr>
      </w:pP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Мақсаты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: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келушілерді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туристерді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және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халықты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қорық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ерекше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қорғалатын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табиғи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аумақтағы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тәртіп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ережелері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табиғи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кешендер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маршруттар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және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қауіпсіздік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шаралары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туралы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көрнекі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ақпаратпен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қамтамасыз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ету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.</w:t>
      </w:r>
    </w:p>
    <w:p w:rsidR="00630438" w:rsidRPr="00630438" w:rsidRDefault="00630438" w:rsidP="00630438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Cs/>
          <w:sz w:val="28"/>
          <w:szCs w:val="28"/>
        </w:rPr>
      </w:pP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Сатып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алу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үшін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негіз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: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желдің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күн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сәулесінің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жауын-шашынның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және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температураның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маусымдық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өзгеруінің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әсерін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ескере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отырып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ашық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дала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аумағында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ақпараттық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аймақты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жаңарту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және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жайластыру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қажеттілігі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.</w:t>
      </w:r>
    </w:p>
    <w:p w:rsidR="00E7701A" w:rsidRPr="00630438" w:rsidRDefault="00630438" w:rsidP="00630438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Cs/>
          <w:sz w:val="28"/>
          <w:szCs w:val="28"/>
        </w:rPr>
      </w:pP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Қорықтың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ашық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аумағында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жыл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бойы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пайдалануға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арналған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Көше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ақпараттық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стендтерін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дайындауды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,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жеткізуді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және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орнатуды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қарастыруды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 xml:space="preserve"> </w:t>
      </w:r>
      <w:proofErr w:type="spellStart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сұраймыз</w:t>
      </w:r>
      <w:proofErr w:type="spellEnd"/>
      <w:r w:rsidRPr="00630438">
        <w:rPr>
          <w:rFonts w:ascii="Times New Roman" w:eastAsia="MS Mincho" w:hAnsi="Times New Roman" w:cs="Times New Roman"/>
          <w:bCs/>
          <w:sz w:val="28"/>
          <w:szCs w:val="28"/>
        </w:rPr>
        <w:t>.</w:t>
      </w:r>
    </w:p>
    <w:p w:rsidR="00E7701A" w:rsidRDefault="00E7701A"/>
    <w:p w:rsidR="00E7701A" w:rsidRPr="00994223" w:rsidRDefault="00E7701A" w:rsidP="00E7701A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r w:rsidRPr="00E7701A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ТЕХНИКАЛЫҚ СИПАТТАМА</w:t>
      </w: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8"/>
        <w:gridCol w:w="2051"/>
        <w:gridCol w:w="3527"/>
        <w:gridCol w:w="1443"/>
        <w:gridCol w:w="993"/>
        <w:gridCol w:w="1143"/>
      </w:tblGrid>
      <w:tr w:rsidR="00E7701A" w:rsidRPr="00994223" w:rsidTr="00DE38CE">
        <w:trPr>
          <w:jc w:val="center"/>
        </w:trPr>
        <w:tc>
          <w:tcPr>
            <w:tcW w:w="458" w:type="dxa"/>
            <w:vAlign w:val="center"/>
          </w:tcPr>
          <w:p w:rsidR="00E7701A" w:rsidRPr="00994223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22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51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3043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Атауы </w:t>
            </w:r>
          </w:p>
        </w:tc>
        <w:tc>
          <w:tcPr>
            <w:tcW w:w="3527" w:type="dxa"/>
            <w:vAlign w:val="center"/>
          </w:tcPr>
          <w:p w:rsidR="00E7701A" w:rsidRPr="00E7701A" w:rsidRDefault="00E7701A" w:rsidP="00E7701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Техникалық</w:t>
            </w:r>
            <w:proofErr w:type="spellEnd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сипаттамалары</w:t>
            </w:r>
            <w:proofErr w:type="spellEnd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43" w:type="dxa"/>
            <w:vAlign w:val="center"/>
          </w:tcPr>
          <w:p w:rsidR="00E7701A" w:rsidRPr="00994223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мөлшері</w:t>
            </w:r>
            <w:proofErr w:type="spellEnd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/ </w:t>
            </w:r>
            <w:proofErr w:type="spellStart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бағдары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994223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Саны</w:t>
            </w:r>
          </w:p>
        </w:tc>
        <w:tc>
          <w:tcPr>
            <w:tcW w:w="1143" w:type="dxa"/>
          </w:tcPr>
          <w:p w:rsidR="00E7701A" w:rsidRPr="00994223" w:rsidRDefault="00E7701A" w:rsidP="00E770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7701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Бағасы</w:t>
            </w:r>
            <w:proofErr w:type="spellEnd"/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Қорық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картасы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көше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стенді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Келісім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екі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жақты</w:t>
            </w:r>
            <w:proofErr w:type="spellEnd"/>
            <w:r w:rsidRPr="00630438">
              <w:rPr>
                <w:rFonts w:ascii="Times New Roman" w:hAnsi="Times New Roman" w:cs="Times New Roman"/>
              </w:rPr>
              <w:t>/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бір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жақты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дизайн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Профильді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жақтау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Алюминий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композиті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ауа-райына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Парақ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материалынан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жасалған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тақтасы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Толық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түсті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ультракүлгін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басып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шығару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қорғаныс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ламинациясы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Ылғалға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аязға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ультрафиолет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сәулелеріне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төзімділік</w:t>
            </w:r>
            <w:proofErr w:type="spellEnd"/>
            <w:r w:rsidRPr="006304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шамамен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1500×2000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 w:val="restart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Табиғи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кешендер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жануарлар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әлемі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көше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стенді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жақтау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ұнтақ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бояуы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r w:rsidRPr="00630438">
              <w:rPr>
                <w:rFonts w:ascii="Times New Roman" w:hAnsi="Times New Roman" w:cs="Times New Roman"/>
                <w:lang w:val="ru-RU"/>
              </w:rPr>
              <w:t xml:space="preserve">Алюминий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композиттік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Панель/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ұқсас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материал.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Күйіп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қалудан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ауа-райынан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қорғайтын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толық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түсті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басып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  <w:lang w:val="ru-RU"/>
              </w:rPr>
              <w:t>шығару</w:t>
            </w:r>
            <w:proofErr w:type="spellEnd"/>
            <w:r w:rsidRPr="00630438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шамамен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1500×2000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r w:rsidRPr="00630438">
              <w:rPr>
                <w:rFonts w:ascii="Times New Roman" w:hAnsi="Times New Roman" w:cs="Times New Roman"/>
              </w:rPr>
              <w:t>"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Қорық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аумағындағы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мінез-құлық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ережелері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көше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стенді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Пиктограммалар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тыйым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салулар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келу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ережелері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бақылау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тақтасы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Ультракүлгін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басып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шығару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қорғаныс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пленкасы</w:t>
            </w:r>
            <w:proofErr w:type="spellEnd"/>
            <w:r w:rsidRPr="00630438">
              <w:rPr>
                <w:rFonts w:ascii="Times New Roman" w:hAnsi="Times New Roman" w:cs="Times New Roman"/>
              </w:rPr>
              <w:t>/</w:t>
            </w:r>
            <w:proofErr w:type="spellStart"/>
            <w:r w:rsidRPr="00630438">
              <w:rPr>
                <w:rFonts w:ascii="Times New Roman" w:hAnsi="Times New Roman" w:cs="Times New Roman"/>
              </w:rPr>
              <w:t>ламинат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Материал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жауын-шашынға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қарға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желге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температураның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өзгеруіне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6304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шамамен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1500×2000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Қорық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көше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стенді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Қорықтың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атауы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логотипі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қысқаша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байланыс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деректері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QR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коды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болған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табиғи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нысандардың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фотосуреттері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жақтау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ауа-райына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панель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ультракүлгін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басып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шығару</w:t>
            </w:r>
            <w:proofErr w:type="spellEnd"/>
            <w:r w:rsidRPr="006304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шамамен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1500×2000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мм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  <w:vMerge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стела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кіру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белгісі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Ауа-райына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материалмен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қапталған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монолитті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рамалық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құрылым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Қорықтың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атауы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логотипі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Ылғал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lastRenderedPageBreak/>
              <w:t>шаңнан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қорғайтын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жарықдиодты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жарықтандыруды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қамтамасыз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етіңіз</w:t>
            </w:r>
            <w:proofErr w:type="spellEnd"/>
            <w:r w:rsidRPr="006304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lastRenderedPageBreak/>
              <w:t>бекітілген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эскиз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Тірек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тіректері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бекіткіштер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тіректер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коррозияға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қарсы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қорғаныс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ашық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дала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аумағында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пайдалануға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күшейтілген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Мырышталған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>/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тот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баспайтын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бекіткіштер</w:t>
            </w:r>
            <w:proofErr w:type="spellEnd"/>
            <w:r w:rsidRPr="006304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дайындаушының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есебі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11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Бетон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негізі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Жел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жүктемесіне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аударылуға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тұрақтылықты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қамтамасыз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ететін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тереңдету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нығайту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әрбір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құрылымға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бетон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негіздерін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6304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дайындаушының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есебі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11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01A" w:rsidRPr="00630438" w:rsidTr="00125393">
        <w:trPr>
          <w:jc w:val="center"/>
        </w:trPr>
        <w:tc>
          <w:tcPr>
            <w:tcW w:w="458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51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және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3527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proofErr w:type="spellStart"/>
            <w:r w:rsidRPr="00630438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орнына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құрастыру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тегістеу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бетондау</w:t>
            </w:r>
            <w:proofErr w:type="spellEnd"/>
            <w:r w:rsidRPr="00630438">
              <w:rPr>
                <w:rFonts w:ascii="Times New Roman" w:hAnsi="Times New Roman" w:cs="Times New Roman"/>
              </w:rPr>
              <w:t>/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анкерлеу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панельдерді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жұмыстарды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орындағаннан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кейін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аумақты</w:t>
            </w:r>
            <w:proofErr w:type="spellEnd"/>
            <w:r w:rsidRPr="006304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жинау</w:t>
            </w:r>
            <w:proofErr w:type="spellEnd"/>
            <w:r w:rsidRPr="006304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</w:rPr>
            </w:pPr>
            <w:r w:rsidRPr="00630438">
              <w:rPr>
                <w:rFonts w:ascii="Times New Roman" w:hAnsi="Times New Roman" w:cs="Times New Roman"/>
              </w:rPr>
              <w:t xml:space="preserve">МӨЗ </w:t>
            </w:r>
            <w:proofErr w:type="spellStart"/>
            <w:r w:rsidRPr="00630438">
              <w:rPr>
                <w:rFonts w:ascii="Times New Roman" w:hAnsi="Times New Roman" w:cs="Times New Roman"/>
              </w:rPr>
              <w:t>аумағы</w:t>
            </w:r>
            <w:proofErr w:type="spellEnd"/>
          </w:p>
        </w:tc>
        <w:tc>
          <w:tcPr>
            <w:tcW w:w="993" w:type="dxa"/>
            <w:vAlign w:val="center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3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630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3" w:type="dxa"/>
          </w:tcPr>
          <w:p w:rsidR="00E7701A" w:rsidRPr="00630438" w:rsidRDefault="00E7701A" w:rsidP="00E770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701A" w:rsidRPr="00630438" w:rsidRDefault="00E7701A" w:rsidP="00E7701A">
      <w:pPr>
        <w:spacing w:after="0" w:line="240" w:lineRule="auto"/>
        <w:jc w:val="both"/>
        <w:rPr>
          <w:rFonts w:ascii="Times New Roman" w:eastAsia="MS Mincho" w:hAnsi="Times New Roman" w:cs="Times New Roman"/>
          <w:lang w:val="en-US"/>
        </w:rPr>
      </w:pPr>
    </w:p>
    <w:bookmarkEnd w:id="0"/>
    <w:p w:rsidR="00E7701A" w:rsidRPr="00E7701A" w:rsidRDefault="00E7701A" w:rsidP="00E7701A">
      <w:pPr>
        <w:spacing w:after="0" w:line="240" w:lineRule="auto"/>
        <w:ind w:left="720" w:firstLine="720"/>
        <w:jc w:val="both"/>
        <w:rPr>
          <w:rFonts w:ascii="Times New Roman" w:eastAsia="MS Mincho" w:hAnsi="Times New Roman" w:cs="Times New Roman"/>
          <w:b/>
          <w:lang w:val="en-US"/>
        </w:rPr>
      </w:pP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Қосымша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техникалық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талаптар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>: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  <w:lang w:val="en-US"/>
        </w:rPr>
      </w:pP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Құрылымдар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ашық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ауада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жұмыс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істеуге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арналған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болуы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керек</w:t>
      </w:r>
      <w:proofErr w:type="spellEnd"/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  <w:lang w:val="en-US"/>
        </w:rPr>
      </w:pP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Қазақстанның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дала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аймағы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>.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  <w:lang w:val="en-US"/>
        </w:rPr>
      </w:pP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Барлық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металл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элементтері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коррозияға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қарсы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қорғанысқа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ие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болуы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керек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;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жақсырақ</w:t>
      </w:r>
      <w:proofErr w:type="spellEnd"/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  <w:lang w:val="en-US"/>
        </w:rPr>
      </w:pP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Ыстық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мырышталған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немесе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мырышталған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металл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ұнтақпен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боялған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>.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  <w:lang w:val="en-US"/>
        </w:rPr>
      </w:pP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Ақпараттық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беттер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ультракүлгін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сәулелерге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төзімді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болуы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  <w:lang w:val="en-US"/>
        </w:rPr>
        <w:t>керек</w:t>
      </w:r>
      <w:proofErr w:type="spellEnd"/>
      <w:r w:rsidRPr="00E7701A">
        <w:rPr>
          <w:rFonts w:ascii="Times New Roman" w:eastAsia="MS Mincho" w:hAnsi="Times New Roman" w:cs="Times New Roman"/>
          <w:b/>
          <w:lang w:val="en-US"/>
        </w:rPr>
        <w:t>,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  <w:proofErr w:type="spellStart"/>
      <w:r w:rsidRPr="00E7701A">
        <w:rPr>
          <w:rFonts w:ascii="Times New Roman" w:eastAsia="MS Mincho" w:hAnsi="Times New Roman" w:cs="Times New Roman"/>
          <w:b/>
        </w:rPr>
        <w:t>ылғал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, </w:t>
      </w:r>
      <w:proofErr w:type="spellStart"/>
      <w:r w:rsidRPr="00E7701A">
        <w:rPr>
          <w:rFonts w:ascii="Times New Roman" w:eastAsia="MS Mincho" w:hAnsi="Times New Roman" w:cs="Times New Roman"/>
          <w:b/>
        </w:rPr>
        <w:t>қар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, </w:t>
      </w:r>
      <w:proofErr w:type="spellStart"/>
      <w:r w:rsidRPr="00E7701A">
        <w:rPr>
          <w:rFonts w:ascii="Times New Roman" w:eastAsia="MS Mincho" w:hAnsi="Times New Roman" w:cs="Times New Roman"/>
          <w:b/>
        </w:rPr>
        <w:t>аяз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және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температураның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өзгеруі</w:t>
      </w:r>
      <w:proofErr w:type="spellEnd"/>
      <w:r w:rsidRPr="00E7701A">
        <w:rPr>
          <w:rFonts w:ascii="Times New Roman" w:eastAsia="MS Mincho" w:hAnsi="Times New Roman" w:cs="Times New Roman"/>
          <w:b/>
        </w:rPr>
        <w:t>.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  <w:r w:rsidRPr="00E7701A">
        <w:rPr>
          <w:rFonts w:ascii="Times New Roman" w:eastAsia="MS Mincho" w:hAnsi="Times New Roman" w:cs="Times New Roman"/>
          <w:b/>
        </w:rPr>
        <w:t xml:space="preserve">Дизайн </w:t>
      </w:r>
      <w:proofErr w:type="spellStart"/>
      <w:r w:rsidRPr="00E7701A">
        <w:rPr>
          <w:rFonts w:ascii="Times New Roman" w:eastAsia="MS Mincho" w:hAnsi="Times New Roman" w:cs="Times New Roman"/>
          <w:b/>
        </w:rPr>
        <w:t>жеткілікті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қаттылық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пен </w:t>
      </w:r>
      <w:proofErr w:type="spellStart"/>
      <w:r w:rsidRPr="00E7701A">
        <w:rPr>
          <w:rFonts w:ascii="Times New Roman" w:eastAsia="MS Mincho" w:hAnsi="Times New Roman" w:cs="Times New Roman"/>
          <w:b/>
        </w:rPr>
        <w:t>жел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жүктемесіне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төзімділікке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ие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болуы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керек</w:t>
      </w:r>
      <w:proofErr w:type="spellEnd"/>
      <w:r w:rsidRPr="00E7701A">
        <w:rPr>
          <w:rFonts w:ascii="Times New Roman" w:eastAsia="MS Mincho" w:hAnsi="Times New Roman" w:cs="Times New Roman"/>
          <w:b/>
        </w:rPr>
        <w:t>;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  <w:proofErr w:type="spellStart"/>
      <w:r w:rsidRPr="00E7701A">
        <w:rPr>
          <w:rFonts w:ascii="Times New Roman" w:eastAsia="MS Mincho" w:hAnsi="Times New Roman" w:cs="Times New Roman"/>
          <w:b/>
        </w:rPr>
        <w:t>орнату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әдісін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орнату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орнын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ескере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отырып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, </w:t>
      </w:r>
      <w:proofErr w:type="spellStart"/>
      <w:r w:rsidRPr="00E7701A">
        <w:rPr>
          <w:rFonts w:ascii="Times New Roman" w:eastAsia="MS Mincho" w:hAnsi="Times New Roman" w:cs="Times New Roman"/>
          <w:b/>
        </w:rPr>
        <w:t>өндірушінің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есебі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бойынша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анықтаңыз</w:t>
      </w:r>
      <w:proofErr w:type="spellEnd"/>
      <w:r w:rsidRPr="00E7701A">
        <w:rPr>
          <w:rFonts w:ascii="Times New Roman" w:eastAsia="MS Mincho" w:hAnsi="Times New Roman" w:cs="Times New Roman"/>
          <w:b/>
        </w:rPr>
        <w:t>.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  <w:proofErr w:type="spellStart"/>
      <w:r w:rsidRPr="00E7701A">
        <w:rPr>
          <w:rFonts w:ascii="Times New Roman" w:eastAsia="MS Mincho" w:hAnsi="Times New Roman" w:cs="Times New Roman"/>
          <w:b/>
        </w:rPr>
        <w:t>Соңғы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өлшемдер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, дизайн, </w:t>
      </w:r>
      <w:proofErr w:type="spellStart"/>
      <w:r w:rsidRPr="00E7701A">
        <w:rPr>
          <w:rFonts w:ascii="Times New Roman" w:eastAsia="MS Mincho" w:hAnsi="Times New Roman" w:cs="Times New Roman"/>
          <w:b/>
        </w:rPr>
        <w:t>мәтіндер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, </w:t>
      </w:r>
      <w:proofErr w:type="spellStart"/>
      <w:r w:rsidRPr="00E7701A">
        <w:rPr>
          <w:rFonts w:ascii="Times New Roman" w:eastAsia="MS Mincho" w:hAnsi="Times New Roman" w:cs="Times New Roman"/>
          <w:b/>
        </w:rPr>
        <w:t>карталар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, </w:t>
      </w:r>
      <w:proofErr w:type="spellStart"/>
      <w:r w:rsidRPr="00E7701A">
        <w:rPr>
          <w:rFonts w:ascii="Times New Roman" w:eastAsia="MS Mincho" w:hAnsi="Times New Roman" w:cs="Times New Roman"/>
          <w:b/>
        </w:rPr>
        <w:t>фотосуреттер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, </w:t>
      </w:r>
      <w:proofErr w:type="spellStart"/>
      <w:r w:rsidRPr="00E7701A">
        <w:rPr>
          <w:rFonts w:ascii="Times New Roman" w:eastAsia="MS Mincho" w:hAnsi="Times New Roman" w:cs="Times New Roman"/>
          <w:b/>
        </w:rPr>
        <w:t>логотиптер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және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r w:rsidRPr="00E7701A">
        <w:rPr>
          <w:rFonts w:ascii="Times New Roman" w:eastAsia="MS Mincho" w:hAnsi="Times New Roman" w:cs="Times New Roman"/>
          <w:b/>
          <w:lang w:val="en-US"/>
        </w:rPr>
        <w:t>QR</w:t>
      </w:r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кодтары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келісу</w:t>
      </w:r>
      <w:proofErr w:type="spellEnd"/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  <w:proofErr w:type="spellStart"/>
      <w:r w:rsidRPr="00E7701A">
        <w:rPr>
          <w:rFonts w:ascii="Times New Roman" w:eastAsia="MS Mincho" w:hAnsi="Times New Roman" w:cs="Times New Roman"/>
          <w:b/>
        </w:rPr>
        <w:t>дайындау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басталғанға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дейін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Тапсырыс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берушімен</w:t>
      </w:r>
      <w:proofErr w:type="spellEnd"/>
      <w:r w:rsidRPr="00E7701A">
        <w:rPr>
          <w:rFonts w:ascii="Times New Roman" w:eastAsia="MS Mincho" w:hAnsi="Times New Roman" w:cs="Times New Roman"/>
          <w:b/>
        </w:rPr>
        <w:t>.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  <w:proofErr w:type="spellStart"/>
      <w:r w:rsidRPr="00E7701A">
        <w:rPr>
          <w:rFonts w:ascii="Times New Roman" w:eastAsia="MS Mincho" w:hAnsi="Times New Roman" w:cs="Times New Roman"/>
          <w:b/>
        </w:rPr>
        <w:t>Мердігер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келісу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үшін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эскиз/макет </w:t>
      </w:r>
      <w:proofErr w:type="spellStart"/>
      <w:r w:rsidRPr="00E7701A">
        <w:rPr>
          <w:rFonts w:ascii="Times New Roman" w:eastAsia="MS Mincho" w:hAnsi="Times New Roman" w:cs="Times New Roman"/>
          <w:b/>
        </w:rPr>
        <w:t>ұсынады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және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бекітілгеннен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кейін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орындайды</w:t>
      </w:r>
      <w:proofErr w:type="spellEnd"/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  <w:proofErr w:type="spellStart"/>
      <w:r w:rsidRPr="00E7701A">
        <w:rPr>
          <w:rFonts w:ascii="Times New Roman" w:eastAsia="MS Mincho" w:hAnsi="Times New Roman" w:cs="Times New Roman"/>
          <w:b/>
        </w:rPr>
        <w:t>дайындау</w:t>
      </w:r>
      <w:proofErr w:type="spellEnd"/>
      <w:r w:rsidRPr="00E7701A">
        <w:rPr>
          <w:rFonts w:ascii="Times New Roman" w:eastAsia="MS Mincho" w:hAnsi="Times New Roman" w:cs="Times New Roman"/>
          <w:b/>
        </w:rPr>
        <w:t>.</w:t>
      </w:r>
    </w:p>
    <w:p w:rsidR="00E7701A" w:rsidRPr="00E7701A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</w:rPr>
      </w:pPr>
    </w:p>
    <w:p w:rsidR="00E7701A" w:rsidRPr="00994223" w:rsidRDefault="00E7701A" w:rsidP="00E7701A">
      <w:pPr>
        <w:spacing w:after="0" w:line="240" w:lineRule="auto"/>
        <w:ind w:left="720" w:firstLine="720"/>
        <w:rPr>
          <w:rFonts w:ascii="Times New Roman" w:eastAsia="MS Mincho" w:hAnsi="Times New Roman" w:cs="Times New Roman"/>
          <w:b/>
          <w:sz w:val="24"/>
          <w:szCs w:val="24"/>
        </w:rPr>
      </w:pPr>
      <w:proofErr w:type="spellStart"/>
      <w:r w:rsidRPr="00E7701A">
        <w:rPr>
          <w:rFonts w:ascii="Times New Roman" w:eastAsia="MS Mincho" w:hAnsi="Times New Roman" w:cs="Times New Roman"/>
          <w:b/>
        </w:rPr>
        <w:t>Ескертпе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: </w:t>
      </w:r>
      <w:proofErr w:type="spellStart"/>
      <w:r w:rsidRPr="00E7701A">
        <w:rPr>
          <w:rFonts w:ascii="Times New Roman" w:eastAsia="MS Mincho" w:hAnsi="Times New Roman" w:cs="Times New Roman"/>
          <w:b/>
        </w:rPr>
        <w:t>стендтердің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саны мен </w:t>
      </w:r>
      <w:proofErr w:type="spellStart"/>
      <w:r w:rsidRPr="00E7701A">
        <w:rPr>
          <w:rFonts w:ascii="Times New Roman" w:eastAsia="MS Mincho" w:hAnsi="Times New Roman" w:cs="Times New Roman"/>
          <w:b/>
        </w:rPr>
        <w:t>соңғы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өлшемдері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орналастыру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схемасы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мен </w:t>
      </w:r>
      <w:proofErr w:type="spellStart"/>
      <w:r w:rsidRPr="00E7701A">
        <w:rPr>
          <w:rFonts w:ascii="Times New Roman" w:eastAsia="MS Mincho" w:hAnsi="Times New Roman" w:cs="Times New Roman"/>
          <w:b/>
        </w:rPr>
        <w:t>эскиздер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бекітілгеннен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кейін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нақтылануы</w:t>
      </w:r>
      <w:proofErr w:type="spellEnd"/>
      <w:r w:rsidRPr="00E7701A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E7701A">
        <w:rPr>
          <w:rFonts w:ascii="Times New Roman" w:eastAsia="MS Mincho" w:hAnsi="Times New Roman" w:cs="Times New Roman"/>
          <w:b/>
        </w:rPr>
        <w:t>мүмкін</w:t>
      </w:r>
      <w:proofErr w:type="spellEnd"/>
      <w:r w:rsidRPr="00E7701A">
        <w:rPr>
          <w:rFonts w:ascii="Times New Roman" w:eastAsia="MS Mincho" w:hAnsi="Times New Roman" w:cs="Times New Roman"/>
          <w:b/>
        </w:rPr>
        <w:t>.</w:t>
      </w:r>
    </w:p>
    <w:p w:rsidR="00E7701A" w:rsidRDefault="00E7701A" w:rsidP="00E7701A">
      <w:pPr>
        <w:spacing w:after="0" w:line="240" w:lineRule="auto"/>
        <w:ind w:firstLine="720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 w:rsidP="00E7701A">
      <w:pPr>
        <w:spacing w:after="0" w:line="240" w:lineRule="auto"/>
        <w:ind w:firstLine="720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E7701A" w:rsidRDefault="00E7701A"/>
    <w:sectPr w:rsidR="00E7701A" w:rsidSect="00FF1982">
      <w:pgSz w:w="12240" w:h="15840"/>
      <w:pgMar w:top="709" w:right="1041" w:bottom="42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223"/>
    <w:rsid w:val="00005137"/>
    <w:rsid w:val="00630438"/>
    <w:rsid w:val="00994223"/>
    <w:rsid w:val="00E7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E1D20"/>
  <w15:docId w15:val="{4B65BEE0-5E92-4F10-8BB2-C18B5BA1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94223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94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Динара Жоламанова</cp:lastModifiedBy>
  <cp:revision>5</cp:revision>
  <dcterms:created xsi:type="dcterms:W3CDTF">2026-10-08T04:19:00Z</dcterms:created>
  <dcterms:modified xsi:type="dcterms:W3CDTF">2026-10-14T05:48:00Z</dcterms:modified>
</cp:coreProperties>
</file>