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074B6" w14:textId="77777777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F84782">
        <w:rPr>
          <w:rFonts w:ascii="Times New Roman" w:hAnsi="Times New Roman" w:cs="Times New Roman"/>
          <w:sz w:val="28"/>
          <w:szCs w:val="28"/>
          <w:lang w:val="ru-KZ"/>
        </w:rPr>
        <w:t>ТЕХНИЧЕСКАЯ СПЕЦИФИКАЦИЯ</w:t>
      </w:r>
    </w:p>
    <w:p w14:paraId="652A44DA" w14:textId="25972ACA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услуги по диагностике, техническому обслуживанию и ремонту холодильника Beko CMV 529221 W – 1 шт. и диспенсера для воды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EcoCool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64LA – 1 шт.</w:t>
      </w:r>
    </w:p>
    <w:p w14:paraId="21A05E20" w14:textId="77777777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F84782">
        <w:rPr>
          <w:rFonts w:ascii="Times New Roman" w:hAnsi="Times New Roman" w:cs="Times New Roman"/>
          <w:sz w:val="28"/>
          <w:szCs w:val="28"/>
          <w:lang w:val="ru-KZ"/>
        </w:rPr>
        <w:t>Поставщик обязан провести диагностику указанного оборудования, определить причины неисправностей и выполнить полный комплекс необходимых ремонтно-восстановительных работ для восстановления его работоспособности.</w:t>
      </w:r>
    </w:p>
    <w:p w14:paraId="2047BFED" w14:textId="77777777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F84782">
        <w:rPr>
          <w:rFonts w:ascii="Times New Roman" w:hAnsi="Times New Roman" w:cs="Times New Roman"/>
          <w:sz w:val="28"/>
          <w:szCs w:val="28"/>
          <w:lang w:val="ru-KZ"/>
        </w:rPr>
        <w:t>При ремонте холодильника Beko CMV 529221 W необходимо проверить электрическую часть, компрессор, пускозащитное устройство, систему охлаждения, холодильный контур, терморегулятор и/или датчики температуры, трубопроводы, соединения и герметичность системы. При необходимости выполнить устранение утечек, восстановление герметичности, вакуумирование и заправку хладагентом соответствующего типа, ремонт или замену неисправных деталей и комплектующих.</w:t>
      </w:r>
    </w:p>
    <w:p w14:paraId="7B9AB9D1" w14:textId="77777777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При ремонте диспенсера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EcoCool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64LA необходимо проверить электрическую часть, систему подачи воды, краники, соединения, систему охлаждения и нагрева воды, терморегулятор и другие основные узлы оборудования. При необходимости выполнить устранение протечек, ремонт или замену неисправных деталей и комплектующих и восстановление нормальной работы оборудования.</w:t>
      </w:r>
    </w:p>
    <w:p w14:paraId="79D77524" w14:textId="77777777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F84782">
        <w:rPr>
          <w:rFonts w:ascii="Times New Roman" w:hAnsi="Times New Roman" w:cs="Times New Roman"/>
          <w:sz w:val="28"/>
          <w:szCs w:val="28"/>
          <w:lang w:val="ru-KZ"/>
        </w:rPr>
        <w:t>Все необходимые для выполнения ремонта запасные части, комплектующие, расходные и технические материалы, в том числе хладагент, уплотнители, крепежные и соединительные элементы и иные материалы, необходимые для качественного выполнения работ, предоставляет Поставщик за свой счет. Стоимость указанных материалов и запасных частей должна быть включена в общую стоимость услуг. Дополнительная оплата со стороны Заказчика за необходимые для ремонта материалы и комплектующие не производится.</w:t>
      </w:r>
    </w:p>
    <w:p w14:paraId="59B5EDC6" w14:textId="77777777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F84782">
        <w:rPr>
          <w:rFonts w:ascii="Times New Roman" w:hAnsi="Times New Roman" w:cs="Times New Roman"/>
          <w:sz w:val="28"/>
          <w:szCs w:val="28"/>
          <w:lang w:val="ru-KZ"/>
        </w:rPr>
        <w:t>Все устанавливаемые запасные части и комплектующие должны соответствовать техническим характеристикам ремонтируемого оборудования, быть совместимыми с соответствующей моделью и обеспечивать безопасную и надежную эксплуатацию.</w:t>
      </w:r>
    </w:p>
    <w:p w14:paraId="336F9CF9" w14:textId="77777777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F84782">
        <w:rPr>
          <w:rFonts w:ascii="Times New Roman" w:hAnsi="Times New Roman" w:cs="Times New Roman"/>
          <w:sz w:val="28"/>
          <w:szCs w:val="28"/>
          <w:lang w:val="ru-KZ"/>
        </w:rPr>
        <w:t>При выполнении работ Поставщик обязан соблюдать требования законодательства Республики Казахстан в области охраны труда, техники безопасности, электробезопасности и пожарной безопасности. Работы с электрическим оборудованием должны выполняться квалифицированными специалистами с соблюдением установленных требований безопасности. При проведении работ с холодильным контуром и хладагентом Поставщик обязан соблюдать соответствующие требования безопасности и использовать необходимые средства индивидуальной защиты.</w:t>
      </w:r>
    </w:p>
    <w:p w14:paraId="5BE5C057" w14:textId="77777777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F84782">
        <w:rPr>
          <w:rFonts w:ascii="Times New Roman" w:hAnsi="Times New Roman" w:cs="Times New Roman"/>
          <w:sz w:val="28"/>
          <w:szCs w:val="28"/>
          <w:lang w:val="ru-KZ"/>
        </w:rPr>
        <w:t>Поставщик несет ответственность за безопасность своих работников при выполнении работ, а также за сохранность имущества Заказчика в зоне проведения ремонта. В случае повреждения оборудования или имущества Заказчика по вине Поставщика восстановление повреждений осуществляется Поставщиком за свой счет.</w:t>
      </w:r>
    </w:p>
    <w:p w14:paraId="1810B92D" w14:textId="77777777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F84782">
        <w:rPr>
          <w:rFonts w:ascii="Times New Roman" w:hAnsi="Times New Roman" w:cs="Times New Roman"/>
          <w:sz w:val="28"/>
          <w:szCs w:val="28"/>
          <w:lang w:val="ru-KZ"/>
        </w:rPr>
        <w:lastRenderedPageBreak/>
        <w:t>После выполнения ремонта Поставщик обязан провести контрольный запуск и проверку работоспособности оборудования. Холодильник должен обеспечивать нормальную работу системы охлаждения и поддерживать необходимый температурный режим. Диспенсер должен обеспечивать нормальную подачу воды и работу функций охлаждения и нагрева, предусмотренных конструкцией оборудования.</w:t>
      </w:r>
    </w:p>
    <w:p w14:paraId="549CB895" w14:textId="77777777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F84782">
        <w:rPr>
          <w:rFonts w:ascii="Times New Roman" w:hAnsi="Times New Roman" w:cs="Times New Roman"/>
          <w:sz w:val="28"/>
          <w:szCs w:val="28"/>
          <w:lang w:val="ru-KZ"/>
        </w:rPr>
        <w:t>Работы выполняются квалифицированными специалистами с использованием необходимых инструментов, диагностического оборудования и средств индивидуальной защиты.</w:t>
      </w:r>
    </w:p>
    <w:p w14:paraId="199A57A2" w14:textId="77777777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F84782">
        <w:rPr>
          <w:rFonts w:ascii="Times New Roman" w:hAnsi="Times New Roman" w:cs="Times New Roman"/>
          <w:sz w:val="28"/>
          <w:szCs w:val="28"/>
          <w:lang w:val="ru-KZ"/>
        </w:rPr>
        <w:t>Место оказания услуг: по месту нахождения оборудования Заказчика либо в сервисном центре Поставщика. При необходимости транспортировки оборудования все расходы по его доставке несет Поставщик.</w:t>
      </w:r>
    </w:p>
    <w:p w14:paraId="512095C7" w14:textId="77777777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F84782">
        <w:rPr>
          <w:rFonts w:ascii="Times New Roman" w:hAnsi="Times New Roman" w:cs="Times New Roman"/>
          <w:sz w:val="28"/>
          <w:szCs w:val="28"/>
          <w:lang w:val="ru-KZ"/>
        </w:rPr>
        <w:t>По окончании работ Поставщик предоставляет Заказчику акт выполненных работ с указанием проведенных работ и, при наличии, замененных деталей и комплектующих.</w:t>
      </w:r>
    </w:p>
    <w:p w14:paraId="6A1EC869" w14:textId="77777777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F84782">
        <w:rPr>
          <w:rFonts w:ascii="Times New Roman" w:hAnsi="Times New Roman" w:cs="Times New Roman"/>
          <w:sz w:val="28"/>
          <w:szCs w:val="28"/>
          <w:lang w:val="ru-KZ"/>
        </w:rPr>
        <w:t>Поставщик предоставляет гарантию на выполненные ремонтные работы сроком не менее 3 (трех) месяцев с даты подписания акта выполненных работ. В течение гарантийного срока неисправности, возникшие по причине некачественно выполненных ремонтных работ, устраняются Поставщиком за свой счет.</w:t>
      </w:r>
    </w:p>
    <w:p w14:paraId="39FB4B2C" w14:textId="77777777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F84782">
        <w:rPr>
          <w:rFonts w:ascii="Times New Roman" w:hAnsi="Times New Roman" w:cs="Times New Roman"/>
          <w:sz w:val="28"/>
          <w:szCs w:val="28"/>
          <w:lang w:val="ru-KZ"/>
        </w:rPr>
        <w:t>Стоимость услуг должна включать все расходы Поставщика, связанные с диагностикой, ремонтом, запасными частями, комплектующими, расходными материалами, хладагентом, транспортировкой, соблюдением требований безопасности и иными затратами, необходимыми для полного и качественного выполнения услуг.</w:t>
      </w:r>
    </w:p>
    <w:p w14:paraId="26859D2B" w14:textId="77777777" w:rsidR="00310359" w:rsidRPr="00F84782" w:rsidRDefault="00310359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</w:p>
    <w:p w14:paraId="3FE93416" w14:textId="77777777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</w:p>
    <w:p w14:paraId="77B8E812" w14:textId="77777777" w:rsidR="0004269E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</w:p>
    <w:p w14:paraId="216207BD" w14:textId="77777777" w:rsidR="00F84782" w:rsidRDefault="00F84782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</w:p>
    <w:p w14:paraId="62440C3E" w14:textId="77777777" w:rsidR="00F84782" w:rsidRDefault="00F84782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</w:p>
    <w:p w14:paraId="14BE7657" w14:textId="77777777" w:rsidR="00F84782" w:rsidRDefault="00F84782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</w:p>
    <w:p w14:paraId="34B056DB" w14:textId="77777777" w:rsidR="00F84782" w:rsidRDefault="00F84782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</w:p>
    <w:p w14:paraId="7885910E" w14:textId="77777777" w:rsidR="00F84782" w:rsidRDefault="00F84782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</w:p>
    <w:p w14:paraId="15A97F80" w14:textId="77777777" w:rsidR="00F84782" w:rsidRDefault="00F84782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</w:p>
    <w:p w14:paraId="17AE54DD" w14:textId="77777777" w:rsidR="00F84782" w:rsidRDefault="00F84782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</w:p>
    <w:p w14:paraId="43762072" w14:textId="77777777" w:rsidR="00F84782" w:rsidRDefault="00F84782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</w:p>
    <w:p w14:paraId="750E93ED" w14:textId="77777777" w:rsidR="00F84782" w:rsidRDefault="00F84782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</w:p>
    <w:p w14:paraId="07A79661" w14:textId="77777777" w:rsidR="00F84782" w:rsidRDefault="00F84782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</w:p>
    <w:p w14:paraId="27D452CC" w14:textId="77777777" w:rsidR="00F84782" w:rsidRDefault="00F84782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</w:p>
    <w:p w14:paraId="1DCFF734" w14:textId="77777777" w:rsidR="00F84782" w:rsidRDefault="00F84782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</w:p>
    <w:p w14:paraId="3B76882F" w14:textId="77777777" w:rsidR="00F84782" w:rsidRDefault="00F84782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</w:p>
    <w:p w14:paraId="11444CF7" w14:textId="77777777" w:rsidR="00F84782" w:rsidRDefault="00F84782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</w:p>
    <w:p w14:paraId="0D9977F4" w14:textId="77777777" w:rsidR="00F84782" w:rsidRDefault="00F84782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</w:p>
    <w:p w14:paraId="0FBBCFD3" w14:textId="77777777" w:rsidR="00F84782" w:rsidRDefault="00F84782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</w:p>
    <w:p w14:paraId="00E53D12" w14:textId="77777777" w:rsidR="00F84782" w:rsidRDefault="00F84782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</w:p>
    <w:p w14:paraId="2DA44011" w14:textId="77777777" w:rsidR="00F84782" w:rsidRPr="00F84782" w:rsidRDefault="00F84782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</w:p>
    <w:p w14:paraId="11018899" w14:textId="77777777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F84782">
        <w:rPr>
          <w:rFonts w:ascii="Times New Roman" w:hAnsi="Times New Roman" w:cs="Times New Roman"/>
          <w:sz w:val="28"/>
          <w:szCs w:val="28"/>
          <w:lang w:val="ru-KZ"/>
        </w:rPr>
        <w:t>ТЕХНИКАЛЫҚ ЕРЕКШЕЛІК</w:t>
      </w:r>
    </w:p>
    <w:p w14:paraId="02E1FEF2" w14:textId="09373273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Beko CMV 529221 W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тоңазытқышын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– 1 дана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EcoCool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64LA су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диспенсерін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– 1 дана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диагностикалау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техникалық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қызмет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көрсету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жөндеу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қызметтері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32FE4795" w14:textId="77777777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Өнім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беруші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көрсетілген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жабдыққа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диагностика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жүргізуге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ақаулардың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себептерін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анықтауға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оның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жұмысқа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жарамдылығын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қалпына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келтіру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үшін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қажетті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жөндеу-қалпына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келтіру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жұмыстарының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толық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кешенін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орындауға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міндетті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600CE56A" w14:textId="77777777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Beko CMV 529221 W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тоңазытқышын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жөндеу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кезінде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электр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бөлігін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компрессорды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іске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қосу-қорғау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құрылғысын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салқындату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жүйесін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тоңазыту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контурын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термореттегішті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>/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немесе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температура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датчиктерін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құбыржолдарды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қосылыстарды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жүйенің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герметикалығын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тексеру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қажет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Қажет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болған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жағдайда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ағып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кетулерді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жою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герметикалығын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қалпына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келтіру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вакуумдау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тиісті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үлгідегі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хладагентпен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толтыру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ақаулы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бөлшектер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жинақтаушы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бұйымдарды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жөндеу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немесе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ауыстыру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жұмыстары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жүргізіледі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69C9EC85" w14:textId="77777777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EcoCool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64LA су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диспенсерін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жөндеу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кезінде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электр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бөлігін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су беру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жүйесін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крандарды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қосылыстарды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суды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салқындату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жылыту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жүйесін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термореттегішті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жабдықтың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басқа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да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негізгі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тораптарын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тексеру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қажет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Қажет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болған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жағдайда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су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ағуларын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жою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ақаулы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бөлшектер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жинақтаушы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бұйымдарды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жөндеу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немесе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ауыстыру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жабдықтың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қалыпты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жұмысын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қалпына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келтіру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жұмыстары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жүргізіледі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0283A26E" w14:textId="77777777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Жөндеу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жұмыстарын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орындау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үшін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қажетті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барлық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қосалқы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бөлшектерді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жинақтаушы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бұйымдарды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шығыс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техникалық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материалдарды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оның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ішінде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хладагентті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тығыздағыштарды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бекіту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жалғау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элементтерін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жұмыстарды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сапалы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орындауға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қажетті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өзге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де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материалдарды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Өнім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беруші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өз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қаражаты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есебінен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қамтамасыз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етеді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Көрсетілген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материалдар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қосалқы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бөлшектердің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құны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қызметтердің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жалпы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құнына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енгізілуі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Жөндеуге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қажетті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материалдар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жинақтаушы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бұйымдар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үшін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Тапсырыс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берушіден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қосымша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ақы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алынбайды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0EFB0FF5" w14:textId="77777777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Барлық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орнатылатын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қосалқы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бөлшектер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жинақтаушы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бұйымдар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жөнделетін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жабдықтың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техникалық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сипаттамаларына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сәйкес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келуі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тиісті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модельмен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үйлесімді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болуы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қауіпсіз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әрі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сенімді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пайдалануды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қамтамасыз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етуі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509FF41C" w14:textId="77777777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Жұмыстарды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орындау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кезінде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Өнім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беруші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Қазақстан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Республикасының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еңбекті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қорғау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қауіпсіздік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техникасы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электр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қауіпсіздігі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өрт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қауіпсіздігі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саласындағы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заңнамасының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талаптарын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сақтауға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міндетті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. Электр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жабдықтарымен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жұмыс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істеу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білікті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мамандармен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белгіленген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қауіпсіздік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талаптарын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сақтай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отырып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жүргізілуі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Тоңазыту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контурымен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хладагентпен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жұмыс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жүргізу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кезінде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Өнім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беруші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тиісті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қауіпсіздік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талаптарын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сақтауға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қажетті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жеке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қорғану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құралдарын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пайдалануға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міндетті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2364B94E" w14:textId="77777777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Өнім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беруші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жұмыстарды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орындау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кезінде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өз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қызметкерлерінің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қауіпсіздігіне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сондай-ақ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жөндеу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жүргізілетін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аймақтағы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Тапсырыс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берушінің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мүлкінің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сақталуына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жауапты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болады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Өнім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берушінің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кінәсінен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жабдыққа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немесе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lastRenderedPageBreak/>
        <w:t>Тапсырыс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берушінің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мүлкіне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зақым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келген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жағдайда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келтірілген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зақымды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қалпына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келтіру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жұмыстарын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Өнім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беруші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өз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қаражаты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есебінен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жүзеге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асырады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6A25A4B9" w14:textId="77777777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Жөндеу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аяқталғаннан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кейін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Өнім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беруші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жабдықты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іске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қосып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оның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жұмысқа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жарамдылығын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тексеруге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міндетті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Тоңазытқыш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салқындату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жүйесінің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қалыпты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жұмысын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қамтамасыз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етуге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қажетті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температуралық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режимді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сақтауға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. Су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диспенсері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судың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қалыпты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берілуін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жабдықтың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конструкциясында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көзделген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суды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салқындату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жылыту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функцияларының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жұмысын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қамтамасыз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етуге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412D40AC" w14:textId="77777777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Жұмыстар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қажетті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құрал-саймандарды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диагностикалық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жабдықтарды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жеке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қорғану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құралдарын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пайдалана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отырып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білікті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мамандармен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орындалуы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0016DCCE" w14:textId="77777777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Қызмет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көрсету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орны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: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Тапсырыс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берушінің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жабдық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орналасқан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жері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немесе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Өнім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берушінің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сервистік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орталығы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Жабдықты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тасымалдау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қажет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болған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жағдайда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оны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тасымалдауға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байланысты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барлық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шығыстарды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Өнім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беруші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көтереді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082187E8" w14:textId="77777777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Жұмыстар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аяқталғаннан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кейін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Өнім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беруші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орындалған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жұмыстар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мен,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болған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жағдайда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ауыстырылған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бөлшектер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жинақтаушы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бұйымдар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көрсетілген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орындалған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жұмыстар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актісін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Тапсырыс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берушіге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ұсынады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09678430" w14:textId="77777777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Өнім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беруші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орындалған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жөндеу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жұмыстарына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орындалған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жұмыстар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актісіне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қол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қойылған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күннен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бастап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кемінде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3 (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үш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) ай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мерзімге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кепілдік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береді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Кепілдік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мерзімі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ішінде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сапасыз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орындалған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жөндеу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жұмыстарының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салдарынан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туындаған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ақауларды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Өнім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беруші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өз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қаражаты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есебінен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жоюға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міндетті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6346C958" w14:textId="77777777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Қызметтердің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құны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Өнім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берушінің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диагностикаға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жөндеуге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қосалқы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бөлшектерге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жинақтаушы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бұйымдарға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шығыс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материалдарына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хладагентке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тасымалдауға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қауіпсіздік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талаптарын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сақтауға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қызметтерді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толық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әрі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сапалы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орындауға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қажетті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өзге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де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шығыстарын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қоса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алғанда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барлық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шығындарын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қамтуы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782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F84782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5D46B938" w14:textId="77777777" w:rsidR="0004269E" w:rsidRPr="00F84782" w:rsidRDefault="0004269E" w:rsidP="00F84782">
      <w:pPr>
        <w:pStyle w:val="ae"/>
        <w:jc w:val="both"/>
        <w:rPr>
          <w:rFonts w:ascii="Times New Roman" w:hAnsi="Times New Roman" w:cs="Times New Roman"/>
          <w:sz w:val="28"/>
          <w:szCs w:val="28"/>
          <w:lang w:val="ru-KZ"/>
        </w:rPr>
      </w:pPr>
    </w:p>
    <w:sectPr w:rsidR="0004269E" w:rsidRPr="00F847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C82D90"/>
    <w:multiLevelType w:val="multilevel"/>
    <w:tmpl w:val="E6EC9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2C05D21"/>
    <w:multiLevelType w:val="multilevel"/>
    <w:tmpl w:val="E6EC9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2139984">
    <w:abstractNumId w:val="1"/>
    <w:lvlOverride w:ilvl="0">
      <w:startOverride w:val="6"/>
    </w:lvlOverride>
  </w:num>
  <w:num w:numId="2" w16cid:durableId="614865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85C"/>
    <w:rsid w:val="0004269E"/>
    <w:rsid w:val="0009085C"/>
    <w:rsid w:val="000D1185"/>
    <w:rsid w:val="00310359"/>
    <w:rsid w:val="004518A8"/>
    <w:rsid w:val="00971C73"/>
    <w:rsid w:val="00C25839"/>
    <w:rsid w:val="00C65C00"/>
    <w:rsid w:val="00D33DC9"/>
    <w:rsid w:val="00F84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E5250"/>
  <w15:chartTrackingRefBased/>
  <w15:docId w15:val="{F5BFE7F0-A82E-4156-8D82-07841BAA9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908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08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908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908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908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908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908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908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908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08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908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908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9085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9085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9085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9085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9085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9085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908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908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908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908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908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9085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9085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9085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908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9085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9085C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semiHidden/>
    <w:unhideWhenUsed/>
    <w:rsid w:val="00C25839"/>
    <w:rPr>
      <w:color w:val="0000FF"/>
      <w:u w:val="single"/>
    </w:rPr>
  </w:style>
  <w:style w:type="paragraph" w:customStyle="1" w:styleId="x1yc453h">
    <w:name w:val="x1yc453h"/>
    <w:basedOn w:val="a"/>
    <w:rsid w:val="00971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KZ" w:eastAsia="ru-KZ"/>
      <w14:ligatures w14:val="none"/>
    </w:rPr>
  </w:style>
  <w:style w:type="character" w:styleId="ad">
    <w:name w:val="Strong"/>
    <w:basedOn w:val="a0"/>
    <w:uiPriority w:val="22"/>
    <w:qFormat/>
    <w:rsid w:val="00971C73"/>
    <w:rPr>
      <w:b/>
      <w:bCs/>
    </w:rPr>
  </w:style>
  <w:style w:type="character" w:customStyle="1" w:styleId="xjm9jq1">
    <w:name w:val="xjm9jq1"/>
    <w:basedOn w:val="a0"/>
    <w:rsid w:val="00971C73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71C7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val="ru-KZ" w:eastAsia="ru-KZ"/>
      <w14:ligatures w14:val="none"/>
    </w:rPr>
  </w:style>
  <w:style w:type="character" w:customStyle="1" w:styleId="z-0">
    <w:name w:val="z-Начало формы Знак"/>
    <w:basedOn w:val="a0"/>
    <w:link w:val="z-"/>
    <w:uiPriority w:val="99"/>
    <w:semiHidden/>
    <w:rsid w:val="00971C73"/>
    <w:rPr>
      <w:rFonts w:ascii="Arial" w:eastAsia="Times New Roman" w:hAnsi="Arial" w:cs="Arial"/>
      <w:vanish/>
      <w:kern w:val="0"/>
      <w:sz w:val="16"/>
      <w:szCs w:val="16"/>
      <w:lang w:val="ru-KZ" w:eastAsia="ru-KZ"/>
      <w14:ligatures w14:val="none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71C7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val="ru-KZ" w:eastAsia="ru-KZ"/>
      <w14:ligatures w14:val="none"/>
    </w:rPr>
  </w:style>
  <w:style w:type="character" w:customStyle="1" w:styleId="z-2">
    <w:name w:val="z-Конец формы Знак"/>
    <w:basedOn w:val="a0"/>
    <w:link w:val="z-1"/>
    <w:uiPriority w:val="99"/>
    <w:semiHidden/>
    <w:rsid w:val="00971C73"/>
    <w:rPr>
      <w:rFonts w:ascii="Arial" w:eastAsia="Times New Roman" w:hAnsi="Arial" w:cs="Arial"/>
      <w:vanish/>
      <w:kern w:val="0"/>
      <w:sz w:val="16"/>
      <w:szCs w:val="16"/>
      <w:lang w:val="ru-KZ" w:eastAsia="ru-KZ"/>
      <w14:ligatures w14:val="none"/>
    </w:rPr>
  </w:style>
  <w:style w:type="paragraph" w:styleId="ae">
    <w:name w:val="No Spacing"/>
    <w:uiPriority w:val="1"/>
    <w:qFormat/>
    <w:rsid w:val="00971C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0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1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7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69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70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701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091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6659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2934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9118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710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6045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3272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01311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021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1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73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88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58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4524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4559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5553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922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5860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8760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38427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5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2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4</Pages>
  <Words>1274</Words>
  <Characters>7266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УЭиЖКХ</dc:creator>
  <cp:keywords/>
  <dc:description/>
  <cp:lastModifiedBy>УЭиЖКХ</cp:lastModifiedBy>
  <cp:revision>7</cp:revision>
  <dcterms:created xsi:type="dcterms:W3CDTF">2026-10-01T11:17:00Z</dcterms:created>
  <dcterms:modified xsi:type="dcterms:W3CDTF">2026-10-01T13:16:00Z</dcterms:modified>
</cp:coreProperties>
</file>