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0988" w:rsidRPr="00F640F0" w:rsidRDefault="000B0988" w:rsidP="000B0988">
      <w:pPr>
        <w:spacing w:after="0"/>
        <w:jc w:val="center"/>
        <w:rPr>
          <w:rFonts w:ascii="Times New Roman" w:hAnsi="Times New Roman" w:cs="Times New Roman"/>
          <w:b/>
          <w:color w:val="000000"/>
        </w:rPr>
      </w:pPr>
      <w:proofErr w:type="spellStart"/>
      <w:r w:rsidRPr="00F640F0">
        <w:rPr>
          <w:rFonts w:ascii="Times New Roman" w:hAnsi="Times New Roman" w:cs="Times New Roman"/>
          <w:b/>
          <w:color w:val="000000"/>
        </w:rPr>
        <w:t>Міндетті</w:t>
      </w:r>
      <w:proofErr w:type="spellEnd"/>
      <w:r w:rsidRPr="00F640F0">
        <w:rPr>
          <w:rFonts w:ascii="Times New Roman" w:hAnsi="Times New Roman" w:cs="Times New Roman"/>
          <w:b/>
          <w:color w:val="000000"/>
        </w:rPr>
        <w:t xml:space="preserve"> </w:t>
      </w:r>
      <w:proofErr w:type="spellStart"/>
      <w:r w:rsidRPr="00F640F0">
        <w:rPr>
          <w:rFonts w:ascii="Times New Roman" w:hAnsi="Times New Roman" w:cs="Times New Roman"/>
          <w:b/>
          <w:color w:val="000000"/>
        </w:rPr>
        <w:t>сақтандырудың</w:t>
      </w:r>
      <w:proofErr w:type="spellEnd"/>
      <w:r w:rsidRPr="00F640F0">
        <w:rPr>
          <w:rFonts w:ascii="Times New Roman" w:hAnsi="Times New Roman" w:cs="Times New Roman"/>
          <w:b/>
          <w:color w:val="000000"/>
        </w:rPr>
        <w:t xml:space="preserve"> </w:t>
      </w:r>
      <w:proofErr w:type="spellStart"/>
      <w:r w:rsidRPr="00F640F0">
        <w:rPr>
          <w:rFonts w:ascii="Times New Roman" w:hAnsi="Times New Roman" w:cs="Times New Roman"/>
          <w:b/>
          <w:color w:val="000000"/>
        </w:rPr>
        <w:t>техникалық</w:t>
      </w:r>
      <w:proofErr w:type="spellEnd"/>
      <w:r w:rsidRPr="00F640F0">
        <w:rPr>
          <w:rFonts w:ascii="Times New Roman" w:hAnsi="Times New Roman" w:cs="Times New Roman"/>
          <w:b/>
          <w:color w:val="000000"/>
        </w:rPr>
        <w:t xml:space="preserve"> </w:t>
      </w:r>
      <w:proofErr w:type="spellStart"/>
      <w:r w:rsidRPr="00F640F0">
        <w:rPr>
          <w:rFonts w:ascii="Times New Roman" w:hAnsi="Times New Roman" w:cs="Times New Roman"/>
          <w:b/>
          <w:color w:val="000000"/>
        </w:rPr>
        <w:t>ерекшелігі</w:t>
      </w:r>
      <w:proofErr w:type="spellEnd"/>
      <w:r w:rsidRPr="00F640F0">
        <w:rPr>
          <w:rFonts w:ascii="Times New Roman" w:hAnsi="Times New Roman" w:cs="Times New Roman"/>
          <w:b/>
          <w:color w:val="000000"/>
        </w:rPr>
        <w:t xml:space="preserve"> </w:t>
      </w:r>
      <w:proofErr w:type="spellStart"/>
      <w:r w:rsidRPr="00F640F0">
        <w:rPr>
          <w:rFonts w:ascii="Times New Roman" w:hAnsi="Times New Roman" w:cs="Times New Roman"/>
          <w:b/>
          <w:color w:val="000000"/>
        </w:rPr>
        <w:t>объектілер</w:t>
      </w:r>
      <w:proofErr w:type="spellEnd"/>
      <w:r w:rsidRPr="00F640F0">
        <w:rPr>
          <w:rFonts w:ascii="Times New Roman" w:hAnsi="Times New Roman" w:cs="Times New Roman"/>
          <w:b/>
          <w:color w:val="000000"/>
        </w:rPr>
        <w:t xml:space="preserve"> </w:t>
      </w:r>
      <w:proofErr w:type="spellStart"/>
      <w:r w:rsidRPr="00F640F0">
        <w:rPr>
          <w:rFonts w:ascii="Times New Roman" w:hAnsi="Times New Roman" w:cs="Times New Roman"/>
          <w:b/>
          <w:color w:val="000000"/>
        </w:rPr>
        <w:t>иелерінің</w:t>
      </w:r>
      <w:proofErr w:type="spellEnd"/>
      <w:r w:rsidRPr="00F640F0">
        <w:rPr>
          <w:rFonts w:ascii="Times New Roman" w:hAnsi="Times New Roman" w:cs="Times New Roman"/>
          <w:b/>
          <w:color w:val="000000"/>
        </w:rPr>
        <w:t xml:space="preserve"> </w:t>
      </w:r>
      <w:proofErr w:type="spellStart"/>
      <w:r w:rsidRPr="00F640F0">
        <w:rPr>
          <w:rFonts w:ascii="Times New Roman" w:hAnsi="Times New Roman" w:cs="Times New Roman"/>
          <w:b/>
          <w:color w:val="000000"/>
        </w:rPr>
        <w:t>азаматтық-құқықтық</w:t>
      </w:r>
      <w:proofErr w:type="spellEnd"/>
      <w:r w:rsidRPr="00F640F0">
        <w:rPr>
          <w:rFonts w:ascii="Times New Roman" w:hAnsi="Times New Roman" w:cs="Times New Roman"/>
          <w:b/>
          <w:color w:val="000000"/>
        </w:rPr>
        <w:t xml:space="preserve"> </w:t>
      </w:r>
      <w:proofErr w:type="spellStart"/>
      <w:r w:rsidRPr="00F640F0">
        <w:rPr>
          <w:rFonts w:ascii="Times New Roman" w:hAnsi="Times New Roman" w:cs="Times New Roman"/>
          <w:b/>
          <w:color w:val="000000"/>
        </w:rPr>
        <w:t>жауапкершілігі</w:t>
      </w:r>
      <w:proofErr w:type="spellEnd"/>
      <w:r w:rsidRPr="00F640F0">
        <w:rPr>
          <w:rFonts w:ascii="Times New Roman" w:hAnsi="Times New Roman" w:cs="Times New Roman"/>
          <w:b/>
          <w:color w:val="000000"/>
        </w:rPr>
        <w:t xml:space="preserve">, </w:t>
      </w:r>
      <w:proofErr w:type="spellStart"/>
      <w:r w:rsidRPr="00F640F0">
        <w:rPr>
          <w:rFonts w:ascii="Times New Roman" w:hAnsi="Times New Roman" w:cs="Times New Roman"/>
          <w:b/>
          <w:color w:val="000000"/>
        </w:rPr>
        <w:t>қызметі</w:t>
      </w:r>
      <w:proofErr w:type="spellEnd"/>
      <w:r w:rsidRPr="00F640F0">
        <w:rPr>
          <w:rFonts w:ascii="Times New Roman" w:hAnsi="Times New Roman" w:cs="Times New Roman"/>
          <w:b/>
          <w:color w:val="000000"/>
        </w:rPr>
        <w:t xml:space="preserve"> </w:t>
      </w:r>
      <w:proofErr w:type="spellStart"/>
      <w:r w:rsidRPr="00F640F0">
        <w:rPr>
          <w:rFonts w:ascii="Times New Roman" w:hAnsi="Times New Roman" w:cs="Times New Roman"/>
          <w:b/>
          <w:color w:val="000000"/>
        </w:rPr>
        <w:t>үшінші</w:t>
      </w:r>
      <w:proofErr w:type="spellEnd"/>
      <w:r w:rsidRPr="00F640F0">
        <w:rPr>
          <w:rFonts w:ascii="Times New Roman" w:hAnsi="Times New Roman" w:cs="Times New Roman"/>
          <w:b/>
          <w:color w:val="000000"/>
        </w:rPr>
        <w:t xml:space="preserve"> </w:t>
      </w:r>
      <w:proofErr w:type="spellStart"/>
      <w:r w:rsidRPr="00F640F0">
        <w:rPr>
          <w:rFonts w:ascii="Times New Roman" w:hAnsi="Times New Roman" w:cs="Times New Roman"/>
          <w:b/>
          <w:color w:val="000000"/>
        </w:rPr>
        <w:t>тұлғаларға</w:t>
      </w:r>
      <w:proofErr w:type="spellEnd"/>
      <w:r w:rsidRPr="00F640F0">
        <w:rPr>
          <w:rFonts w:ascii="Times New Roman" w:hAnsi="Times New Roman" w:cs="Times New Roman"/>
          <w:b/>
          <w:color w:val="000000"/>
        </w:rPr>
        <w:t xml:space="preserve"> </w:t>
      </w:r>
      <w:proofErr w:type="spellStart"/>
      <w:r w:rsidRPr="00F640F0">
        <w:rPr>
          <w:rFonts w:ascii="Times New Roman" w:hAnsi="Times New Roman" w:cs="Times New Roman"/>
          <w:b/>
          <w:color w:val="000000"/>
        </w:rPr>
        <w:t>зиян</w:t>
      </w:r>
      <w:proofErr w:type="spellEnd"/>
      <w:r w:rsidRPr="00F640F0">
        <w:rPr>
          <w:rFonts w:ascii="Times New Roman" w:hAnsi="Times New Roman" w:cs="Times New Roman"/>
          <w:b/>
          <w:color w:val="000000"/>
        </w:rPr>
        <w:t xml:space="preserve"> </w:t>
      </w:r>
      <w:proofErr w:type="spellStart"/>
      <w:r w:rsidRPr="00F640F0">
        <w:rPr>
          <w:rFonts w:ascii="Times New Roman" w:hAnsi="Times New Roman" w:cs="Times New Roman"/>
          <w:b/>
          <w:color w:val="000000"/>
        </w:rPr>
        <w:t>келтіру</w:t>
      </w:r>
      <w:proofErr w:type="spellEnd"/>
      <w:r w:rsidRPr="00F640F0">
        <w:rPr>
          <w:rFonts w:ascii="Times New Roman" w:hAnsi="Times New Roman" w:cs="Times New Roman"/>
          <w:b/>
          <w:color w:val="000000"/>
        </w:rPr>
        <w:t xml:space="preserve"> </w:t>
      </w:r>
      <w:proofErr w:type="spellStart"/>
      <w:r w:rsidRPr="00F640F0">
        <w:rPr>
          <w:rFonts w:ascii="Times New Roman" w:hAnsi="Times New Roman" w:cs="Times New Roman"/>
          <w:b/>
          <w:color w:val="000000"/>
        </w:rPr>
        <w:t>қаупімен</w:t>
      </w:r>
      <w:proofErr w:type="spellEnd"/>
      <w:r w:rsidRPr="00F640F0">
        <w:rPr>
          <w:rFonts w:ascii="Times New Roman" w:hAnsi="Times New Roman" w:cs="Times New Roman"/>
          <w:b/>
          <w:color w:val="000000"/>
        </w:rPr>
        <w:t xml:space="preserve"> </w:t>
      </w:r>
      <w:proofErr w:type="spellStart"/>
      <w:r w:rsidRPr="00F640F0">
        <w:rPr>
          <w:rFonts w:ascii="Times New Roman" w:hAnsi="Times New Roman" w:cs="Times New Roman"/>
          <w:b/>
          <w:color w:val="000000"/>
        </w:rPr>
        <w:t>байланысты</w:t>
      </w:r>
      <w:proofErr w:type="spellEnd"/>
    </w:p>
    <w:p w:rsidR="000B0988" w:rsidRPr="00F640F0" w:rsidRDefault="000B0988" w:rsidP="000B0988">
      <w:pPr>
        <w:spacing w:after="0"/>
        <w:jc w:val="center"/>
        <w:rPr>
          <w:rFonts w:ascii="Times New Roman" w:hAnsi="Times New Roman" w:cs="Times New Roman"/>
          <w:b/>
          <w:color w:val="000000"/>
        </w:rPr>
      </w:pPr>
    </w:p>
    <w:p w:rsidR="004060D2" w:rsidRPr="00F640F0" w:rsidRDefault="003B132D" w:rsidP="000B0988">
      <w:pPr>
        <w:spacing w:after="0"/>
        <w:jc w:val="center"/>
        <w:rPr>
          <w:rFonts w:ascii="Times New Roman" w:hAnsi="Times New Roman" w:cs="Times New Roman"/>
          <w:b/>
        </w:rPr>
      </w:pPr>
      <w:r w:rsidRPr="00F640F0">
        <w:rPr>
          <w:rFonts w:ascii="Times New Roman" w:hAnsi="Times New Roman" w:cs="Times New Roman"/>
          <w:b/>
        </w:rPr>
        <w:t xml:space="preserve">Техническая спецификация на </w:t>
      </w:r>
      <w:r w:rsidR="004060D2" w:rsidRPr="00F640F0">
        <w:rPr>
          <w:rFonts w:ascii="Times New Roman" w:hAnsi="Times New Roman" w:cs="Times New Roman"/>
          <w:b/>
        </w:rPr>
        <w:t xml:space="preserve">обязательное страхование </w:t>
      </w:r>
    </w:p>
    <w:p w:rsidR="004060D2" w:rsidRPr="00F640F0" w:rsidRDefault="004060D2" w:rsidP="000B0988">
      <w:pPr>
        <w:spacing w:after="0"/>
        <w:jc w:val="center"/>
        <w:rPr>
          <w:rFonts w:ascii="Times New Roman" w:hAnsi="Times New Roman" w:cs="Times New Roman"/>
          <w:b/>
        </w:rPr>
      </w:pPr>
      <w:r w:rsidRPr="00F640F0">
        <w:rPr>
          <w:rFonts w:ascii="Times New Roman" w:hAnsi="Times New Roman" w:cs="Times New Roman"/>
          <w:b/>
        </w:rPr>
        <w:t>гражданско-правовой ответственности владельцев объектов, деятельность</w:t>
      </w:r>
      <w:r w:rsidR="00F640F0" w:rsidRPr="00F640F0">
        <w:rPr>
          <w:rFonts w:ascii="Times New Roman" w:hAnsi="Times New Roman" w:cs="Times New Roman"/>
          <w:b/>
        </w:rPr>
        <w:t xml:space="preserve"> </w:t>
      </w:r>
      <w:r w:rsidRPr="00F640F0">
        <w:rPr>
          <w:rFonts w:ascii="Times New Roman" w:hAnsi="Times New Roman" w:cs="Times New Roman"/>
          <w:b/>
        </w:rPr>
        <w:t>которых связана с опасностью причинения вреда третьим лицам</w:t>
      </w:r>
    </w:p>
    <w:p w:rsidR="00F94B91" w:rsidRDefault="00F94B91" w:rsidP="00F94B91">
      <w:pPr>
        <w:spacing w:after="0" w:line="240" w:lineRule="auto"/>
        <w:jc w:val="both"/>
        <w:rPr>
          <w:rFonts w:ascii="Times New Roman" w:hAnsi="Times New Roman" w:cs="Times New Roman"/>
          <w:color w:val="FF0000"/>
          <w:sz w:val="24"/>
          <w:szCs w:val="24"/>
        </w:rPr>
      </w:pPr>
    </w:p>
    <w:p w:rsidR="00F94B91" w:rsidRPr="0046797B" w:rsidRDefault="00F94B91" w:rsidP="00F94B91">
      <w:pPr>
        <w:spacing w:after="0" w:line="240" w:lineRule="auto"/>
        <w:jc w:val="both"/>
        <w:rPr>
          <w:rFonts w:ascii="Times New Roman" w:hAnsi="Times New Roman" w:cs="Times New Roman"/>
          <w:color w:val="FF0000"/>
          <w:sz w:val="24"/>
          <w:szCs w:val="24"/>
        </w:rPr>
      </w:pPr>
      <w:r w:rsidRPr="0046797B">
        <w:rPr>
          <w:rFonts w:ascii="Times New Roman" w:hAnsi="Times New Roman" w:cs="Times New Roman"/>
          <w:color w:val="FF0000"/>
          <w:sz w:val="24"/>
          <w:szCs w:val="24"/>
        </w:rPr>
        <w:t xml:space="preserve">Согласно пункту 6 статьи 6 Закона «О государственных закупках» </w:t>
      </w:r>
      <w:r w:rsidRPr="0046797B">
        <w:rPr>
          <w:rFonts w:ascii="Times New Roman" w:hAnsi="Times New Roman" w:cs="Times New Roman"/>
          <w:b/>
          <w:color w:val="FF0000"/>
          <w:sz w:val="24"/>
          <w:szCs w:val="24"/>
          <w:u w:val="single"/>
        </w:rPr>
        <w:t>Страховые агенты и страховые брокеры не вправе участвовать</w:t>
      </w:r>
      <w:r w:rsidRPr="0046797B">
        <w:rPr>
          <w:rFonts w:ascii="Times New Roman" w:hAnsi="Times New Roman" w:cs="Times New Roman"/>
          <w:color w:val="FF0000"/>
          <w:sz w:val="24"/>
          <w:szCs w:val="24"/>
        </w:rPr>
        <w:t xml:space="preserve"> в государственных закупках по предоставлению услуг, </w:t>
      </w:r>
      <w:r w:rsidRPr="0046797B">
        <w:rPr>
          <w:rFonts w:ascii="Times New Roman" w:hAnsi="Times New Roman" w:cs="Times New Roman"/>
          <w:b/>
          <w:color w:val="FF0000"/>
          <w:sz w:val="24"/>
          <w:szCs w:val="24"/>
          <w:u w:val="single"/>
        </w:rPr>
        <w:t>связанных с заключением договора страхования</w:t>
      </w:r>
      <w:r w:rsidRPr="0046797B">
        <w:rPr>
          <w:rFonts w:ascii="Times New Roman" w:hAnsi="Times New Roman" w:cs="Times New Roman"/>
          <w:color w:val="FF0000"/>
          <w:sz w:val="24"/>
          <w:szCs w:val="24"/>
        </w:rPr>
        <w:t>.</w:t>
      </w:r>
    </w:p>
    <w:p w:rsidR="001F2A7E" w:rsidRDefault="001F2A7E" w:rsidP="000B0988">
      <w:pPr>
        <w:pStyle w:val="a4"/>
        <w:spacing w:after="0"/>
        <w:jc w:val="center"/>
        <w:rPr>
          <w:rFonts w:ascii="Times New Roman" w:hAnsi="Times New Roman" w:cs="Times New Roman"/>
        </w:rPr>
      </w:pPr>
    </w:p>
    <w:tbl>
      <w:tblPr>
        <w:tblW w:w="14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9"/>
        <w:gridCol w:w="4850"/>
        <w:gridCol w:w="9430"/>
      </w:tblGrid>
      <w:tr w:rsidR="001F2A7E" w:rsidRPr="00F640F0" w:rsidTr="00471D0D">
        <w:trPr>
          <w:trHeight w:val="507"/>
        </w:trPr>
        <w:tc>
          <w:tcPr>
            <w:tcW w:w="699" w:type="dxa"/>
            <w:shd w:val="clear" w:color="auto" w:fill="auto"/>
          </w:tcPr>
          <w:p w:rsidR="001F2A7E" w:rsidRPr="00F640F0" w:rsidRDefault="001F2A7E" w:rsidP="005A7430">
            <w:pPr>
              <w:rPr>
                <w:rFonts w:ascii="Times New Roman" w:hAnsi="Times New Roman" w:cs="Times New Roman"/>
                <w:b/>
              </w:rPr>
            </w:pPr>
            <w:r w:rsidRPr="00F640F0">
              <w:rPr>
                <w:rFonts w:ascii="Times New Roman" w:hAnsi="Times New Roman" w:cs="Times New Roman"/>
                <w:b/>
              </w:rPr>
              <w:t>1.</w:t>
            </w:r>
          </w:p>
        </w:tc>
        <w:tc>
          <w:tcPr>
            <w:tcW w:w="4850" w:type="dxa"/>
            <w:shd w:val="clear" w:color="auto" w:fill="auto"/>
          </w:tcPr>
          <w:p w:rsidR="00BE485F" w:rsidRPr="00F640F0" w:rsidRDefault="00BE485F" w:rsidP="005A7430">
            <w:pPr>
              <w:jc w:val="both"/>
              <w:rPr>
                <w:rFonts w:ascii="Times New Roman" w:hAnsi="Times New Roman" w:cs="Times New Roman"/>
                <w:b/>
                <w:lang w:val="kk-KZ"/>
              </w:rPr>
            </w:pPr>
            <w:proofErr w:type="spellStart"/>
            <w:r w:rsidRPr="00F640F0">
              <w:rPr>
                <w:rFonts w:ascii="Times New Roman" w:hAnsi="Times New Roman" w:cs="Times New Roman"/>
                <w:color w:val="000000"/>
              </w:rPr>
              <w:t>Қызмет</w:t>
            </w:r>
            <w:proofErr w:type="spellEnd"/>
            <w:r w:rsidRPr="00F640F0">
              <w:rPr>
                <w:rFonts w:ascii="Times New Roman" w:hAnsi="Times New Roman" w:cs="Times New Roman"/>
                <w:color w:val="000000"/>
              </w:rPr>
              <w:t xml:space="preserve"> </w:t>
            </w:r>
            <w:proofErr w:type="spellStart"/>
            <w:r w:rsidRPr="00F640F0">
              <w:rPr>
                <w:rFonts w:ascii="Times New Roman" w:hAnsi="Times New Roman" w:cs="Times New Roman"/>
                <w:color w:val="000000"/>
              </w:rPr>
              <w:t>сәйкес</w:t>
            </w:r>
            <w:proofErr w:type="spellEnd"/>
            <w:r w:rsidRPr="00F640F0">
              <w:rPr>
                <w:rFonts w:ascii="Times New Roman" w:hAnsi="Times New Roman" w:cs="Times New Roman"/>
                <w:color w:val="000000"/>
              </w:rPr>
              <w:t xml:space="preserve"> </w:t>
            </w:r>
            <w:proofErr w:type="spellStart"/>
            <w:r w:rsidRPr="00F640F0">
              <w:rPr>
                <w:rFonts w:ascii="Times New Roman" w:hAnsi="Times New Roman" w:cs="Times New Roman"/>
                <w:color w:val="000000"/>
              </w:rPr>
              <w:t>көрсетілуі</w:t>
            </w:r>
            <w:proofErr w:type="spellEnd"/>
            <w:r w:rsidRPr="00F640F0">
              <w:rPr>
                <w:rFonts w:ascii="Times New Roman" w:hAnsi="Times New Roman" w:cs="Times New Roman"/>
                <w:color w:val="000000"/>
              </w:rPr>
              <w:t xml:space="preserve"> </w:t>
            </w:r>
            <w:proofErr w:type="spellStart"/>
            <w:r w:rsidRPr="00F640F0">
              <w:rPr>
                <w:rFonts w:ascii="Times New Roman" w:hAnsi="Times New Roman" w:cs="Times New Roman"/>
                <w:color w:val="000000"/>
              </w:rPr>
              <w:t>керек</w:t>
            </w:r>
            <w:proofErr w:type="spellEnd"/>
            <w:r w:rsidRPr="00F640F0">
              <w:rPr>
                <w:rFonts w:ascii="Times New Roman" w:hAnsi="Times New Roman" w:cs="Times New Roman"/>
                <w:color w:val="000000"/>
              </w:rPr>
              <w:t>:</w:t>
            </w:r>
          </w:p>
          <w:p w:rsidR="00F640F0" w:rsidRDefault="00F640F0" w:rsidP="005A7430">
            <w:pPr>
              <w:jc w:val="both"/>
              <w:rPr>
                <w:rFonts w:ascii="Times New Roman" w:hAnsi="Times New Roman" w:cs="Times New Roman"/>
                <w:b/>
                <w:lang w:val="kk-KZ"/>
              </w:rPr>
            </w:pPr>
          </w:p>
          <w:p w:rsidR="00F640F0" w:rsidRDefault="00F640F0" w:rsidP="005A7430">
            <w:pPr>
              <w:jc w:val="both"/>
              <w:rPr>
                <w:rFonts w:ascii="Times New Roman" w:hAnsi="Times New Roman" w:cs="Times New Roman"/>
                <w:b/>
                <w:lang w:val="kk-KZ"/>
              </w:rPr>
            </w:pPr>
          </w:p>
          <w:p w:rsidR="00F640F0" w:rsidRDefault="00F640F0" w:rsidP="005A7430">
            <w:pPr>
              <w:jc w:val="both"/>
              <w:rPr>
                <w:rFonts w:ascii="Times New Roman" w:hAnsi="Times New Roman" w:cs="Times New Roman"/>
                <w:b/>
                <w:lang w:val="kk-KZ"/>
              </w:rPr>
            </w:pPr>
          </w:p>
          <w:p w:rsidR="001F2A7E" w:rsidRPr="00F640F0" w:rsidRDefault="00BE485F" w:rsidP="005A7430">
            <w:pPr>
              <w:jc w:val="both"/>
              <w:rPr>
                <w:rFonts w:ascii="Times New Roman" w:hAnsi="Times New Roman" w:cs="Times New Roman"/>
                <w:b/>
                <w:lang w:val="kk-KZ"/>
              </w:rPr>
            </w:pPr>
            <w:r w:rsidRPr="00F640F0">
              <w:rPr>
                <w:rFonts w:ascii="Times New Roman" w:hAnsi="Times New Roman" w:cs="Times New Roman"/>
                <w:b/>
                <w:lang w:val="kk-KZ"/>
              </w:rPr>
              <w:t xml:space="preserve">Услуга </w:t>
            </w:r>
            <w:r w:rsidR="001F2A7E" w:rsidRPr="00F640F0">
              <w:rPr>
                <w:rFonts w:ascii="Times New Roman" w:hAnsi="Times New Roman" w:cs="Times New Roman"/>
                <w:b/>
                <w:lang w:val="kk-KZ"/>
              </w:rPr>
              <w:t xml:space="preserve">должна быть </w:t>
            </w:r>
            <w:r w:rsidRPr="00F640F0">
              <w:rPr>
                <w:rFonts w:ascii="Times New Roman" w:hAnsi="Times New Roman" w:cs="Times New Roman"/>
                <w:b/>
                <w:lang w:val="kk-KZ"/>
              </w:rPr>
              <w:t xml:space="preserve">оказана </w:t>
            </w:r>
            <w:r w:rsidR="001F2A7E" w:rsidRPr="00F640F0">
              <w:rPr>
                <w:rFonts w:ascii="Times New Roman" w:hAnsi="Times New Roman" w:cs="Times New Roman"/>
                <w:b/>
                <w:lang w:val="kk-KZ"/>
              </w:rPr>
              <w:t>в соответствии с:</w:t>
            </w:r>
          </w:p>
        </w:tc>
        <w:tc>
          <w:tcPr>
            <w:tcW w:w="9430" w:type="dxa"/>
            <w:shd w:val="clear" w:color="auto" w:fill="auto"/>
          </w:tcPr>
          <w:p w:rsidR="00BE485F" w:rsidRPr="00F640F0" w:rsidRDefault="00BE485F" w:rsidP="00BE485F">
            <w:pPr>
              <w:spacing w:after="0" w:line="240" w:lineRule="auto"/>
              <w:jc w:val="both"/>
              <w:rPr>
                <w:rFonts w:ascii="Times New Roman" w:hAnsi="Times New Roman" w:cs="Times New Roman"/>
                <w:lang w:val="kk-KZ"/>
              </w:rPr>
            </w:pPr>
            <w:r w:rsidRPr="00F640F0">
              <w:rPr>
                <w:rFonts w:ascii="Times New Roman" w:hAnsi="Times New Roman" w:cs="Times New Roman"/>
                <w:color w:val="000000"/>
                <w:lang w:val="kk-KZ"/>
              </w:rPr>
              <w:t>Қазақстан Республикасының "сақтандыру қызметі туралы"Заңымен; "Қызметі үшінші тұлғаларға зиян келтіру қаупімен байланысты объектілер иелерінің азаматтық-құқықтық жауапкершілігін міндетті сақтандыру туралы" Қазақстан Республикасының 2004 жылғы 7 шілдедегі № 580-II Заңымен (12.09.2022 ж. жағдай бойынша өзгерістермен және толықтырулармен)</w:t>
            </w:r>
            <w:r w:rsidR="000B0988" w:rsidRPr="00F640F0">
              <w:rPr>
                <w:rFonts w:ascii="Times New Roman" w:hAnsi="Times New Roman" w:cs="Times New Roman"/>
                <w:color w:val="000000"/>
                <w:lang w:val="kk-KZ"/>
              </w:rPr>
              <w:t>;</w:t>
            </w:r>
            <w:r w:rsidR="00F640F0" w:rsidRPr="00F640F0">
              <w:rPr>
                <w:rFonts w:ascii="Times New Roman" w:hAnsi="Times New Roman" w:cs="Times New Roman"/>
                <w:color w:val="000000"/>
                <w:lang w:val="kk-KZ"/>
              </w:rPr>
              <w:t xml:space="preserve"> Қазақстан Республикасының Азаматтық кодексі. </w:t>
            </w:r>
            <w:r w:rsidR="000B0988" w:rsidRPr="00F640F0">
              <w:rPr>
                <w:rFonts w:ascii="Times New Roman" w:hAnsi="Times New Roman" w:cs="Times New Roman"/>
                <w:color w:val="000000"/>
                <w:lang w:val="kk-KZ"/>
              </w:rPr>
              <w:t xml:space="preserve"> </w:t>
            </w:r>
            <w:r w:rsidRPr="00F640F0">
              <w:rPr>
                <w:rFonts w:ascii="Times New Roman" w:hAnsi="Times New Roman" w:cs="Times New Roman"/>
                <w:color w:val="000000"/>
                <w:lang w:val="kk-KZ"/>
              </w:rPr>
              <w:t>/</w:t>
            </w:r>
          </w:p>
          <w:p w:rsidR="00BE485F" w:rsidRPr="00F640F0" w:rsidRDefault="00BE485F" w:rsidP="00BE485F">
            <w:pPr>
              <w:spacing w:after="0" w:line="240" w:lineRule="auto"/>
              <w:jc w:val="both"/>
              <w:rPr>
                <w:rFonts w:ascii="Times New Roman" w:hAnsi="Times New Roman" w:cs="Times New Roman"/>
                <w:lang w:val="kk-KZ"/>
              </w:rPr>
            </w:pPr>
          </w:p>
          <w:p w:rsidR="001F2A7E" w:rsidRPr="00F640F0" w:rsidRDefault="00BE485F" w:rsidP="00BE485F">
            <w:pPr>
              <w:spacing w:after="0" w:line="240" w:lineRule="auto"/>
              <w:jc w:val="both"/>
              <w:rPr>
                <w:rFonts w:ascii="Times New Roman" w:hAnsi="Times New Roman" w:cs="Times New Roman"/>
                <w:lang w:val="kk-KZ"/>
              </w:rPr>
            </w:pPr>
            <w:r w:rsidRPr="00F640F0">
              <w:rPr>
                <w:rFonts w:ascii="Times New Roman" w:hAnsi="Times New Roman" w:cs="Times New Roman"/>
                <w:lang w:val="kk-KZ"/>
              </w:rPr>
              <w:t>З</w:t>
            </w:r>
            <w:r w:rsidR="001F2A7E" w:rsidRPr="00F640F0">
              <w:rPr>
                <w:rFonts w:ascii="Times New Roman" w:hAnsi="Times New Roman" w:cs="Times New Roman"/>
                <w:lang w:val="kk-KZ"/>
              </w:rPr>
              <w:t>аконом Республики Казахстан «О страховой деятельности»</w:t>
            </w:r>
            <w:r w:rsidRPr="00F640F0">
              <w:rPr>
                <w:rFonts w:ascii="Times New Roman" w:hAnsi="Times New Roman" w:cs="Times New Roman"/>
                <w:lang w:val="kk-KZ"/>
              </w:rPr>
              <w:t>;</w:t>
            </w:r>
            <w:r w:rsidR="001F2A7E" w:rsidRPr="00F640F0">
              <w:rPr>
                <w:rFonts w:ascii="Times New Roman" w:hAnsi="Times New Roman" w:cs="Times New Roman"/>
                <w:lang w:val="kk-KZ"/>
              </w:rPr>
              <w:t xml:space="preserve"> </w:t>
            </w:r>
          </w:p>
          <w:p w:rsidR="004060D2" w:rsidRPr="00F640F0" w:rsidRDefault="004060D2" w:rsidP="00BE485F">
            <w:pPr>
              <w:spacing w:after="0" w:line="240" w:lineRule="auto"/>
              <w:jc w:val="both"/>
              <w:rPr>
                <w:rFonts w:ascii="Times New Roman" w:hAnsi="Times New Roman" w:cs="Times New Roman"/>
                <w:lang w:val="kk-KZ"/>
              </w:rPr>
            </w:pPr>
            <w:r w:rsidRPr="00F640F0">
              <w:rPr>
                <w:rFonts w:ascii="Times New Roman" w:hAnsi="Times New Roman" w:cs="Times New Roman"/>
                <w:lang w:val="kk-KZ"/>
              </w:rPr>
              <w:t>Закон</w:t>
            </w:r>
            <w:r w:rsidR="00BE485F" w:rsidRPr="00F640F0">
              <w:rPr>
                <w:rFonts w:ascii="Times New Roman" w:hAnsi="Times New Roman" w:cs="Times New Roman"/>
                <w:lang w:val="kk-KZ"/>
              </w:rPr>
              <w:t>ом</w:t>
            </w:r>
            <w:r w:rsidRPr="00F640F0">
              <w:rPr>
                <w:rFonts w:ascii="Times New Roman" w:hAnsi="Times New Roman" w:cs="Times New Roman"/>
                <w:lang w:val="kk-KZ"/>
              </w:rPr>
              <w:t xml:space="preserve"> Республики Казахстан от 7 июля 2004 года № 580-II</w:t>
            </w:r>
            <w:r w:rsidR="00BE485F" w:rsidRPr="00F640F0">
              <w:rPr>
                <w:rFonts w:ascii="Times New Roman" w:hAnsi="Times New Roman" w:cs="Times New Roman"/>
                <w:lang w:val="kk-KZ"/>
              </w:rPr>
              <w:t xml:space="preserve"> «</w:t>
            </w:r>
            <w:r w:rsidRPr="00F640F0">
              <w:rPr>
                <w:rFonts w:ascii="Times New Roman" w:hAnsi="Times New Roman" w:cs="Times New Roman"/>
                <w:lang w:val="kk-KZ"/>
              </w:rPr>
              <w:t>Об обязательном страховании гражданско-правовой ответственности владельцев объектов,</w:t>
            </w:r>
            <w:r w:rsidR="00BE485F" w:rsidRPr="00F640F0">
              <w:rPr>
                <w:rFonts w:ascii="Times New Roman" w:hAnsi="Times New Roman" w:cs="Times New Roman"/>
                <w:lang w:val="kk-KZ"/>
              </w:rPr>
              <w:t xml:space="preserve"> </w:t>
            </w:r>
            <w:r w:rsidRPr="00F640F0">
              <w:rPr>
                <w:rFonts w:ascii="Times New Roman" w:hAnsi="Times New Roman" w:cs="Times New Roman"/>
                <w:lang w:val="kk-KZ"/>
              </w:rPr>
              <w:t>деятельность которых связана с опасностью причинения вреда третьим лицам</w:t>
            </w:r>
            <w:r w:rsidR="00BE485F" w:rsidRPr="00F640F0">
              <w:rPr>
                <w:rFonts w:ascii="Times New Roman" w:hAnsi="Times New Roman" w:cs="Times New Roman"/>
                <w:lang w:val="kk-KZ"/>
              </w:rPr>
              <w:t xml:space="preserve">» </w:t>
            </w:r>
            <w:r w:rsidRPr="00F640F0">
              <w:rPr>
                <w:rFonts w:ascii="Times New Roman" w:hAnsi="Times New Roman" w:cs="Times New Roman"/>
                <w:lang w:val="kk-KZ"/>
              </w:rPr>
              <w:t>(с изменениями и дополнениями по состоянию на 12.09.2022 г.)</w:t>
            </w:r>
            <w:r w:rsidR="000B0988" w:rsidRPr="00F640F0">
              <w:rPr>
                <w:rFonts w:ascii="Times New Roman" w:hAnsi="Times New Roman" w:cs="Times New Roman"/>
                <w:lang w:val="kk-KZ"/>
              </w:rPr>
              <w:t>; Гражданским кодексом Республики Казахстан.</w:t>
            </w:r>
          </w:p>
        </w:tc>
      </w:tr>
      <w:tr w:rsidR="001F2A7E" w:rsidRPr="00F640F0" w:rsidTr="00471D0D">
        <w:trPr>
          <w:trHeight w:val="649"/>
        </w:trPr>
        <w:tc>
          <w:tcPr>
            <w:tcW w:w="699" w:type="dxa"/>
            <w:shd w:val="clear" w:color="auto" w:fill="auto"/>
          </w:tcPr>
          <w:p w:rsidR="001F2A7E" w:rsidRPr="00F640F0" w:rsidRDefault="00B305EF" w:rsidP="005A7430">
            <w:pPr>
              <w:rPr>
                <w:rFonts w:ascii="Times New Roman" w:hAnsi="Times New Roman" w:cs="Times New Roman"/>
                <w:b/>
                <w:lang w:val="kk-KZ"/>
              </w:rPr>
            </w:pPr>
            <w:r>
              <w:rPr>
                <w:rFonts w:ascii="Times New Roman" w:hAnsi="Times New Roman" w:cs="Times New Roman"/>
                <w:b/>
                <w:lang w:val="kk-KZ"/>
              </w:rPr>
              <w:t>2</w:t>
            </w:r>
            <w:r w:rsidR="001F2A7E" w:rsidRPr="00F640F0">
              <w:rPr>
                <w:rFonts w:ascii="Times New Roman" w:hAnsi="Times New Roman" w:cs="Times New Roman"/>
                <w:b/>
                <w:lang w:val="kk-KZ"/>
              </w:rPr>
              <w:t>.</w:t>
            </w:r>
          </w:p>
        </w:tc>
        <w:tc>
          <w:tcPr>
            <w:tcW w:w="4850" w:type="dxa"/>
            <w:shd w:val="clear" w:color="auto" w:fill="auto"/>
          </w:tcPr>
          <w:p w:rsidR="001F2A7E" w:rsidRPr="00F640F0" w:rsidRDefault="001F2A7E" w:rsidP="005A7430">
            <w:pPr>
              <w:jc w:val="both"/>
              <w:rPr>
                <w:rFonts w:ascii="Times New Roman" w:hAnsi="Times New Roman" w:cs="Times New Roman"/>
                <w:lang w:val="kk-KZ"/>
              </w:rPr>
            </w:pPr>
            <w:r w:rsidRPr="00F640F0">
              <w:rPr>
                <w:rFonts w:ascii="Times New Roman" w:hAnsi="Times New Roman" w:cs="Times New Roman"/>
                <w:lang w:val="kk-KZ"/>
              </w:rPr>
              <w:t>Сақтанушы:</w:t>
            </w:r>
          </w:p>
          <w:p w:rsidR="00F640F0" w:rsidRDefault="00F640F0" w:rsidP="005A7430">
            <w:pPr>
              <w:jc w:val="both"/>
              <w:rPr>
                <w:rFonts w:ascii="Times New Roman" w:hAnsi="Times New Roman" w:cs="Times New Roman"/>
                <w:b/>
                <w:lang w:val="kk-KZ"/>
              </w:rPr>
            </w:pPr>
          </w:p>
          <w:p w:rsidR="00F640F0" w:rsidRDefault="00F640F0" w:rsidP="005A7430">
            <w:pPr>
              <w:jc w:val="both"/>
              <w:rPr>
                <w:rFonts w:ascii="Times New Roman" w:hAnsi="Times New Roman" w:cs="Times New Roman"/>
                <w:b/>
                <w:lang w:val="kk-KZ"/>
              </w:rPr>
            </w:pPr>
          </w:p>
          <w:p w:rsidR="001F2A7E" w:rsidRPr="00F640F0" w:rsidRDefault="001F2A7E" w:rsidP="005A7430">
            <w:pPr>
              <w:jc w:val="both"/>
              <w:rPr>
                <w:rFonts w:ascii="Times New Roman" w:hAnsi="Times New Roman" w:cs="Times New Roman"/>
                <w:b/>
                <w:lang w:val="kk-KZ"/>
              </w:rPr>
            </w:pPr>
            <w:r w:rsidRPr="00F640F0">
              <w:rPr>
                <w:rFonts w:ascii="Times New Roman" w:hAnsi="Times New Roman" w:cs="Times New Roman"/>
                <w:b/>
                <w:lang w:val="kk-KZ"/>
              </w:rPr>
              <w:t>Страхователь:</w:t>
            </w:r>
          </w:p>
          <w:p w:rsidR="001F2A7E" w:rsidRPr="00F640F0" w:rsidRDefault="001F2A7E" w:rsidP="005A7430">
            <w:pPr>
              <w:jc w:val="both"/>
              <w:rPr>
                <w:rFonts w:ascii="Times New Roman" w:hAnsi="Times New Roman" w:cs="Times New Roman"/>
                <w:lang w:val="kk-KZ"/>
              </w:rPr>
            </w:pPr>
          </w:p>
        </w:tc>
        <w:tc>
          <w:tcPr>
            <w:tcW w:w="9430" w:type="dxa"/>
            <w:shd w:val="clear" w:color="auto" w:fill="auto"/>
          </w:tcPr>
          <w:p w:rsidR="00BE485F" w:rsidRDefault="00B305EF" w:rsidP="00B1206E">
            <w:pPr>
              <w:rPr>
                <w:rFonts w:ascii="Times New Roman" w:hAnsi="Times New Roman" w:cs="Times New Roman"/>
                <w:lang w:val="kk-KZ"/>
              </w:rPr>
            </w:pPr>
            <w:r w:rsidRPr="00B305EF">
              <w:rPr>
                <w:rFonts w:ascii="Times New Roman" w:hAnsi="Times New Roman" w:cs="Times New Roman"/>
                <w:lang w:val="kk-KZ"/>
              </w:rPr>
              <w:t xml:space="preserve">Қазақстан Республикасы </w:t>
            </w:r>
            <w:r w:rsidR="00501E36">
              <w:rPr>
                <w:rFonts w:ascii="Times New Roman" w:hAnsi="Times New Roman" w:cs="Times New Roman"/>
                <w:lang w:val="kk-KZ"/>
              </w:rPr>
              <w:t xml:space="preserve">Су ресурстары және  ирригация министрлігінің </w:t>
            </w:r>
            <w:r w:rsidRPr="00B305EF">
              <w:rPr>
                <w:rFonts w:ascii="Times New Roman" w:hAnsi="Times New Roman" w:cs="Times New Roman"/>
                <w:lang w:val="kk-KZ"/>
              </w:rPr>
              <w:t xml:space="preserve"> «</w:t>
            </w:r>
            <w:r w:rsidR="00501E36">
              <w:rPr>
                <w:rFonts w:ascii="Times New Roman" w:hAnsi="Times New Roman" w:cs="Times New Roman"/>
                <w:lang w:val="kk-KZ"/>
              </w:rPr>
              <w:t>Қазсушар</w:t>
            </w:r>
            <w:r w:rsidRPr="00B305EF">
              <w:rPr>
                <w:rFonts w:ascii="Times New Roman" w:hAnsi="Times New Roman" w:cs="Times New Roman"/>
                <w:lang w:val="kk-KZ"/>
              </w:rPr>
              <w:t>» шаруашылық жүргізу құқығындағы республикалық мемлекеттік кәсіпорнының «Есіл су» филиалы</w:t>
            </w:r>
          </w:p>
          <w:p w:rsidR="00B305EF" w:rsidRPr="00F640F0" w:rsidRDefault="00B305EF" w:rsidP="00B1206E">
            <w:pPr>
              <w:rPr>
                <w:rFonts w:ascii="Times New Roman" w:hAnsi="Times New Roman" w:cs="Times New Roman"/>
                <w:lang w:val="kk-KZ"/>
              </w:rPr>
            </w:pPr>
          </w:p>
          <w:p w:rsidR="001F2A7E" w:rsidRPr="00F640F0" w:rsidRDefault="00B305EF" w:rsidP="00501E36">
            <w:pPr>
              <w:rPr>
                <w:rFonts w:ascii="Times New Roman" w:hAnsi="Times New Roman" w:cs="Times New Roman"/>
              </w:rPr>
            </w:pPr>
            <w:r w:rsidRPr="00B305EF">
              <w:rPr>
                <w:rFonts w:ascii="Times New Roman" w:hAnsi="Times New Roman" w:cs="Times New Roman"/>
              </w:rPr>
              <w:t>Филиал «Есиль су» РГП "</w:t>
            </w:r>
            <w:r w:rsidR="00501E36">
              <w:rPr>
                <w:rFonts w:ascii="Times New Roman" w:hAnsi="Times New Roman" w:cs="Times New Roman"/>
              </w:rPr>
              <w:t>Казводхоз</w:t>
            </w:r>
            <w:r w:rsidRPr="00B305EF">
              <w:rPr>
                <w:rFonts w:ascii="Times New Roman" w:hAnsi="Times New Roman" w:cs="Times New Roman"/>
              </w:rPr>
              <w:t xml:space="preserve">"  Министерства </w:t>
            </w:r>
            <w:r w:rsidR="00501E36">
              <w:rPr>
                <w:rFonts w:ascii="Times New Roman" w:hAnsi="Times New Roman" w:cs="Times New Roman"/>
              </w:rPr>
              <w:t xml:space="preserve">водных ресурсов и ирригации </w:t>
            </w:r>
            <w:r w:rsidRPr="00B305EF">
              <w:rPr>
                <w:rFonts w:ascii="Times New Roman" w:hAnsi="Times New Roman" w:cs="Times New Roman"/>
              </w:rPr>
              <w:t xml:space="preserve"> Республики Казахстан</w:t>
            </w:r>
          </w:p>
        </w:tc>
      </w:tr>
      <w:tr w:rsidR="001F2A7E" w:rsidRPr="00F640F0" w:rsidTr="00471D0D">
        <w:trPr>
          <w:trHeight w:val="708"/>
        </w:trPr>
        <w:tc>
          <w:tcPr>
            <w:tcW w:w="699" w:type="dxa"/>
            <w:shd w:val="clear" w:color="auto" w:fill="auto"/>
          </w:tcPr>
          <w:p w:rsidR="001F2A7E" w:rsidRPr="00F640F0" w:rsidRDefault="00B305EF" w:rsidP="005A7430">
            <w:pPr>
              <w:rPr>
                <w:rFonts w:ascii="Times New Roman" w:hAnsi="Times New Roman" w:cs="Times New Roman"/>
                <w:b/>
                <w:lang w:val="kk-KZ"/>
              </w:rPr>
            </w:pPr>
            <w:r>
              <w:rPr>
                <w:rFonts w:ascii="Times New Roman" w:hAnsi="Times New Roman" w:cs="Times New Roman"/>
                <w:b/>
                <w:lang w:val="kk-KZ"/>
              </w:rPr>
              <w:t>3</w:t>
            </w:r>
            <w:r w:rsidR="001F2A7E" w:rsidRPr="00F640F0">
              <w:rPr>
                <w:rFonts w:ascii="Times New Roman" w:hAnsi="Times New Roman" w:cs="Times New Roman"/>
                <w:b/>
                <w:lang w:val="kk-KZ"/>
              </w:rPr>
              <w:t>.</w:t>
            </w:r>
          </w:p>
        </w:tc>
        <w:tc>
          <w:tcPr>
            <w:tcW w:w="4850" w:type="dxa"/>
            <w:shd w:val="clear" w:color="auto" w:fill="auto"/>
          </w:tcPr>
          <w:p w:rsidR="001F2A7E" w:rsidRPr="00F640F0" w:rsidRDefault="001F2A7E" w:rsidP="005A7430">
            <w:pPr>
              <w:jc w:val="both"/>
              <w:rPr>
                <w:rFonts w:ascii="Times New Roman" w:hAnsi="Times New Roman" w:cs="Times New Roman"/>
                <w:lang w:val="kk-KZ"/>
              </w:rPr>
            </w:pPr>
            <w:r w:rsidRPr="00F640F0">
              <w:rPr>
                <w:rFonts w:ascii="Times New Roman" w:hAnsi="Times New Roman" w:cs="Times New Roman"/>
                <w:lang w:val="kk-KZ"/>
              </w:rPr>
              <w:t>Сақтандыру объектісі:</w:t>
            </w:r>
          </w:p>
          <w:p w:rsidR="00F640F0" w:rsidRDefault="00F640F0" w:rsidP="005A7430">
            <w:pPr>
              <w:jc w:val="both"/>
              <w:rPr>
                <w:rFonts w:ascii="Times New Roman" w:hAnsi="Times New Roman" w:cs="Times New Roman"/>
                <w:b/>
                <w:lang w:val="kk-KZ"/>
              </w:rPr>
            </w:pPr>
          </w:p>
          <w:p w:rsidR="00F640F0" w:rsidRDefault="00F640F0" w:rsidP="005A7430">
            <w:pPr>
              <w:jc w:val="both"/>
              <w:rPr>
                <w:rFonts w:ascii="Times New Roman" w:hAnsi="Times New Roman" w:cs="Times New Roman"/>
                <w:b/>
                <w:lang w:val="kk-KZ"/>
              </w:rPr>
            </w:pPr>
          </w:p>
          <w:p w:rsidR="001F2A7E" w:rsidRPr="00F640F0" w:rsidRDefault="001F2A7E" w:rsidP="005A7430">
            <w:pPr>
              <w:jc w:val="both"/>
              <w:rPr>
                <w:rFonts w:ascii="Times New Roman" w:hAnsi="Times New Roman" w:cs="Times New Roman"/>
                <w:b/>
                <w:lang w:val="kk-KZ"/>
              </w:rPr>
            </w:pPr>
            <w:r w:rsidRPr="00F640F0">
              <w:rPr>
                <w:rFonts w:ascii="Times New Roman" w:hAnsi="Times New Roman" w:cs="Times New Roman"/>
                <w:b/>
                <w:lang w:val="kk-KZ"/>
              </w:rPr>
              <w:t>Объект страхования:</w:t>
            </w:r>
          </w:p>
        </w:tc>
        <w:tc>
          <w:tcPr>
            <w:tcW w:w="9430" w:type="dxa"/>
            <w:shd w:val="clear" w:color="auto" w:fill="auto"/>
          </w:tcPr>
          <w:p w:rsidR="00BE485F" w:rsidRPr="00F640F0" w:rsidRDefault="00BE485F" w:rsidP="00471D0D">
            <w:pPr>
              <w:rPr>
                <w:rFonts w:ascii="Times New Roman" w:hAnsi="Times New Roman" w:cs="Times New Roman"/>
                <w:lang w:val="kk-KZ"/>
              </w:rPr>
            </w:pPr>
            <w:r w:rsidRPr="00F640F0">
              <w:rPr>
                <w:rFonts w:ascii="Times New Roman" w:hAnsi="Times New Roman" w:cs="Times New Roman"/>
                <w:color w:val="000000"/>
                <w:lang w:val="kk-KZ"/>
              </w:rPr>
              <w:t>Қызметі үшінші тұлғаларға зиян келтіру қаупімен байланысты, оның Қазақстан Республикасының азаматтық заңнамасында белгіленген үшінші тұлғалардың өміріне, денсаулығына және (немесе) мүлкіне қауіпті өндірістік фактор келтірген зиянды өтеу міндетіне байланысты объект иесінің мүліктік мүддесі./</w:t>
            </w:r>
          </w:p>
          <w:p w:rsidR="001F2A7E" w:rsidRPr="00F640F0" w:rsidRDefault="004060D2" w:rsidP="00471D0D">
            <w:pPr>
              <w:rPr>
                <w:rFonts w:ascii="Times New Roman" w:hAnsi="Times New Roman" w:cs="Times New Roman"/>
                <w:b/>
              </w:rPr>
            </w:pPr>
            <w:r w:rsidRPr="00F640F0">
              <w:rPr>
                <w:rFonts w:ascii="Times New Roman" w:hAnsi="Times New Roman" w:cs="Times New Roman"/>
              </w:rPr>
              <w:t xml:space="preserve">Имущественный интерес владельца объекта, деятельность которого связана с опасностью причинения вреда третьим лицам, связанный с его обязанностью, установленной гражданским законодательством Республики Казахстан, возместить вред, причиненный жизни, здоровью и </w:t>
            </w:r>
            <w:r w:rsidRPr="00F640F0">
              <w:rPr>
                <w:rFonts w:ascii="Times New Roman" w:hAnsi="Times New Roman" w:cs="Times New Roman"/>
              </w:rPr>
              <w:lastRenderedPageBreak/>
              <w:t>(или) имуществу третьих лиц опасным производственным фактором.</w:t>
            </w:r>
          </w:p>
        </w:tc>
      </w:tr>
      <w:tr w:rsidR="001F2A7E" w:rsidRPr="00F640F0" w:rsidTr="00471D0D">
        <w:trPr>
          <w:trHeight w:val="637"/>
        </w:trPr>
        <w:tc>
          <w:tcPr>
            <w:tcW w:w="699" w:type="dxa"/>
            <w:shd w:val="clear" w:color="auto" w:fill="auto"/>
          </w:tcPr>
          <w:p w:rsidR="001F2A7E" w:rsidRPr="00F640F0" w:rsidRDefault="00EF04EC" w:rsidP="005A7430">
            <w:pPr>
              <w:rPr>
                <w:rFonts w:ascii="Times New Roman" w:hAnsi="Times New Roman" w:cs="Times New Roman"/>
                <w:b/>
                <w:lang w:val="kk-KZ"/>
              </w:rPr>
            </w:pPr>
            <w:r w:rsidRPr="00F640F0">
              <w:rPr>
                <w:rFonts w:ascii="Times New Roman" w:hAnsi="Times New Roman" w:cs="Times New Roman"/>
                <w:b/>
                <w:lang w:val="kk-KZ"/>
              </w:rPr>
              <w:lastRenderedPageBreak/>
              <w:t>5</w:t>
            </w:r>
            <w:r w:rsidR="001F2A7E" w:rsidRPr="00F640F0">
              <w:rPr>
                <w:rFonts w:ascii="Times New Roman" w:hAnsi="Times New Roman" w:cs="Times New Roman"/>
                <w:b/>
                <w:lang w:val="kk-KZ"/>
              </w:rPr>
              <w:t>.</w:t>
            </w:r>
          </w:p>
        </w:tc>
        <w:tc>
          <w:tcPr>
            <w:tcW w:w="4850" w:type="dxa"/>
            <w:shd w:val="clear" w:color="auto" w:fill="auto"/>
          </w:tcPr>
          <w:p w:rsidR="001F2A7E" w:rsidRPr="00F640F0" w:rsidRDefault="001F2A7E" w:rsidP="005A7430">
            <w:pPr>
              <w:jc w:val="both"/>
              <w:rPr>
                <w:rFonts w:ascii="Times New Roman" w:hAnsi="Times New Roman" w:cs="Times New Roman"/>
                <w:lang w:val="kk-KZ"/>
              </w:rPr>
            </w:pPr>
            <w:r w:rsidRPr="00F640F0">
              <w:rPr>
                <w:rFonts w:ascii="Times New Roman" w:hAnsi="Times New Roman" w:cs="Times New Roman"/>
                <w:lang w:val="kk-KZ"/>
              </w:rPr>
              <w:t>Сақтандырудың қолданыс аумағы:</w:t>
            </w:r>
          </w:p>
          <w:p w:rsidR="001F2A7E" w:rsidRPr="00F640F0" w:rsidRDefault="001F2A7E" w:rsidP="005A7430">
            <w:pPr>
              <w:jc w:val="both"/>
              <w:rPr>
                <w:rFonts w:ascii="Times New Roman" w:hAnsi="Times New Roman" w:cs="Times New Roman"/>
                <w:b/>
                <w:lang w:val="kk-KZ"/>
              </w:rPr>
            </w:pPr>
            <w:r w:rsidRPr="00F640F0">
              <w:rPr>
                <w:rFonts w:ascii="Times New Roman" w:hAnsi="Times New Roman" w:cs="Times New Roman"/>
                <w:b/>
                <w:lang w:val="kk-KZ"/>
              </w:rPr>
              <w:t>Территория страхования:</w:t>
            </w:r>
          </w:p>
        </w:tc>
        <w:tc>
          <w:tcPr>
            <w:tcW w:w="9430" w:type="dxa"/>
            <w:shd w:val="clear" w:color="auto" w:fill="auto"/>
          </w:tcPr>
          <w:p w:rsidR="00BE485F" w:rsidRPr="00F640F0" w:rsidRDefault="00B305EF" w:rsidP="00BE485F">
            <w:pPr>
              <w:jc w:val="both"/>
              <w:rPr>
                <w:rFonts w:ascii="Times New Roman" w:hAnsi="Times New Roman" w:cs="Times New Roman"/>
                <w:lang w:val="kk-KZ"/>
              </w:rPr>
            </w:pPr>
            <w:proofErr w:type="spellStart"/>
            <w:r w:rsidRPr="00B305EF">
              <w:rPr>
                <w:rFonts w:ascii="Times New Roman" w:hAnsi="Times New Roman" w:cs="Times New Roman"/>
                <w:color w:val="000000"/>
              </w:rPr>
              <w:t>Қазақстан</w:t>
            </w:r>
            <w:proofErr w:type="spellEnd"/>
            <w:r w:rsidRPr="00B305EF">
              <w:rPr>
                <w:rFonts w:ascii="Times New Roman" w:hAnsi="Times New Roman" w:cs="Times New Roman"/>
                <w:color w:val="000000"/>
              </w:rPr>
              <w:t xml:space="preserve"> </w:t>
            </w:r>
            <w:proofErr w:type="spellStart"/>
            <w:r w:rsidRPr="00B305EF">
              <w:rPr>
                <w:rFonts w:ascii="Times New Roman" w:hAnsi="Times New Roman" w:cs="Times New Roman"/>
                <w:color w:val="000000"/>
              </w:rPr>
              <w:t>Республикасы</w:t>
            </w:r>
            <w:proofErr w:type="spellEnd"/>
            <w:r w:rsidRPr="00B305EF">
              <w:rPr>
                <w:rFonts w:ascii="Times New Roman" w:hAnsi="Times New Roman" w:cs="Times New Roman"/>
                <w:color w:val="000000"/>
              </w:rPr>
              <w:t xml:space="preserve">, </w:t>
            </w:r>
            <w:proofErr w:type="spellStart"/>
            <w:r w:rsidRPr="00B305EF">
              <w:rPr>
                <w:rFonts w:ascii="Times New Roman" w:hAnsi="Times New Roman" w:cs="Times New Roman"/>
                <w:color w:val="000000"/>
              </w:rPr>
              <w:t>қауіпті</w:t>
            </w:r>
            <w:proofErr w:type="spellEnd"/>
            <w:r w:rsidRPr="00B305EF">
              <w:rPr>
                <w:rFonts w:ascii="Times New Roman" w:hAnsi="Times New Roman" w:cs="Times New Roman"/>
                <w:color w:val="000000"/>
              </w:rPr>
              <w:t xml:space="preserve"> </w:t>
            </w:r>
            <w:proofErr w:type="spellStart"/>
            <w:r w:rsidRPr="00B305EF">
              <w:rPr>
                <w:rFonts w:ascii="Times New Roman" w:hAnsi="Times New Roman" w:cs="Times New Roman"/>
                <w:color w:val="000000"/>
              </w:rPr>
              <w:t>объектілер</w:t>
            </w:r>
            <w:proofErr w:type="spellEnd"/>
            <w:r w:rsidRPr="00B305EF">
              <w:rPr>
                <w:rFonts w:ascii="Times New Roman" w:hAnsi="Times New Roman" w:cs="Times New Roman"/>
                <w:color w:val="000000"/>
              </w:rPr>
              <w:t xml:space="preserve"> </w:t>
            </w:r>
            <w:proofErr w:type="spellStart"/>
            <w:r w:rsidRPr="00B305EF">
              <w:rPr>
                <w:rFonts w:ascii="Times New Roman" w:hAnsi="Times New Roman" w:cs="Times New Roman"/>
                <w:color w:val="000000"/>
              </w:rPr>
              <w:t>орналасқан</w:t>
            </w:r>
            <w:proofErr w:type="spellEnd"/>
            <w:r w:rsidRPr="00B305EF">
              <w:rPr>
                <w:rFonts w:ascii="Times New Roman" w:hAnsi="Times New Roman" w:cs="Times New Roman"/>
                <w:color w:val="000000"/>
              </w:rPr>
              <w:t xml:space="preserve"> </w:t>
            </w:r>
            <w:proofErr w:type="spellStart"/>
            <w:r w:rsidRPr="00B305EF">
              <w:rPr>
                <w:rFonts w:ascii="Times New Roman" w:hAnsi="Times New Roman" w:cs="Times New Roman"/>
                <w:color w:val="000000"/>
              </w:rPr>
              <w:t>аумақ</w:t>
            </w:r>
            <w:proofErr w:type="spellEnd"/>
            <w:r w:rsidR="00BE485F" w:rsidRPr="00F640F0">
              <w:rPr>
                <w:rFonts w:ascii="Times New Roman" w:hAnsi="Times New Roman" w:cs="Times New Roman"/>
                <w:color w:val="000000"/>
              </w:rPr>
              <w:t>/</w:t>
            </w:r>
          </w:p>
          <w:p w:rsidR="001F2A7E" w:rsidRPr="00F640F0" w:rsidRDefault="00B305EF" w:rsidP="005A7430">
            <w:pPr>
              <w:jc w:val="both"/>
              <w:rPr>
                <w:rFonts w:ascii="Times New Roman" w:hAnsi="Times New Roman" w:cs="Times New Roman"/>
                <w:lang w:val="kk-KZ"/>
              </w:rPr>
            </w:pPr>
            <w:r w:rsidRPr="00B305EF">
              <w:rPr>
                <w:rFonts w:ascii="Times New Roman" w:hAnsi="Times New Roman" w:cs="Times New Roman"/>
                <w:lang w:val="kk-KZ"/>
              </w:rPr>
              <w:t>Республика Казахстан, территория нахождения опасных объектов</w:t>
            </w:r>
          </w:p>
        </w:tc>
      </w:tr>
      <w:tr w:rsidR="001F2A7E" w:rsidRPr="00F640F0" w:rsidTr="00B1206E">
        <w:trPr>
          <w:trHeight w:val="1118"/>
        </w:trPr>
        <w:tc>
          <w:tcPr>
            <w:tcW w:w="699" w:type="dxa"/>
            <w:shd w:val="clear" w:color="auto" w:fill="auto"/>
          </w:tcPr>
          <w:p w:rsidR="001F2A7E" w:rsidRPr="00F640F0" w:rsidRDefault="00EF04EC" w:rsidP="005A7430">
            <w:pPr>
              <w:rPr>
                <w:rFonts w:ascii="Times New Roman" w:hAnsi="Times New Roman" w:cs="Times New Roman"/>
                <w:b/>
                <w:lang w:val="kk-KZ"/>
              </w:rPr>
            </w:pPr>
            <w:r w:rsidRPr="00F640F0">
              <w:rPr>
                <w:rFonts w:ascii="Times New Roman" w:hAnsi="Times New Roman" w:cs="Times New Roman"/>
                <w:b/>
                <w:lang w:val="kk-KZ"/>
              </w:rPr>
              <w:t>6</w:t>
            </w:r>
            <w:r w:rsidR="001F2A7E" w:rsidRPr="00F640F0">
              <w:rPr>
                <w:rFonts w:ascii="Times New Roman" w:hAnsi="Times New Roman" w:cs="Times New Roman"/>
                <w:b/>
                <w:lang w:val="kk-KZ"/>
              </w:rPr>
              <w:t>.</w:t>
            </w:r>
          </w:p>
        </w:tc>
        <w:tc>
          <w:tcPr>
            <w:tcW w:w="4850" w:type="dxa"/>
            <w:shd w:val="clear" w:color="auto" w:fill="auto"/>
          </w:tcPr>
          <w:p w:rsidR="001F2A7E" w:rsidRPr="00F640F0" w:rsidRDefault="001F2A7E" w:rsidP="005A7430">
            <w:pPr>
              <w:jc w:val="both"/>
              <w:rPr>
                <w:rFonts w:ascii="Times New Roman" w:hAnsi="Times New Roman" w:cs="Times New Roman"/>
                <w:lang w:val="kk-KZ"/>
              </w:rPr>
            </w:pPr>
            <w:r w:rsidRPr="00F640F0">
              <w:rPr>
                <w:rFonts w:ascii="Times New Roman" w:hAnsi="Times New Roman" w:cs="Times New Roman"/>
                <w:lang w:val="kk-KZ"/>
              </w:rPr>
              <w:t>Сақтандыру жағдайлары:</w:t>
            </w:r>
          </w:p>
          <w:p w:rsidR="00F640F0" w:rsidRDefault="00F640F0" w:rsidP="005A7430">
            <w:pPr>
              <w:jc w:val="both"/>
              <w:rPr>
                <w:rFonts w:ascii="Times New Roman" w:hAnsi="Times New Roman" w:cs="Times New Roman"/>
                <w:b/>
                <w:lang w:val="kk-KZ"/>
              </w:rPr>
            </w:pPr>
          </w:p>
          <w:p w:rsidR="001F2A7E" w:rsidRPr="00F640F0" w:rsidRDefault="001F2A7E" w:rsidP="005A7430">
            <w:pPr>
              <w:jc w:val="both"/>
              <w:rPr>
                <w:rFonts w:ascii="Times New Roman" w:hAnsi="Times New Roman" w:cs="Times New Roman"/>
                <w:b/>
                <w:lang w:val="kk-KZ"/>
              </w:rPr>
            </w:pPr>
            <w:r w:rsidRPr="00F640F0">
              <w:rPr>
                <w:rFonts w:ascii="Times New Roman" w:hAnsi="Times New Roman" w:cs="Times New Roman"/>
                <w:b/>
                <w:lang w:val="kk-KZ"/>
              </w:rPr>
              <w:t>Страховые случаи:</w:t>
            </w:r>
          </w:p>
        </w:tc>
        <w:tc>
          <w:tcPr>
            <w:tcW w:w="9430" w:type="dxa"/>
            <w:shd w:val="clear" w:color="auto" w:fill="auto"/>
          </w:tcPr>
          <w:p w:rsidR="00BE485F" w:rsidRPr="00F640F0" w:rsidRDefault="00BE485F" w:rsidP="005A7430">
            <w:pPr>
              <w:tabs>
                <w:tab w:val="left" w:pos="72"/>
                <w:tab w:val="left" w:pos="252"/>
              </w:tabs>
              <w:jc w:val="both"/>
              <w:rPr>
                <w:rFonts w:ascii="Times New Roman" w:hAnsi="Times New Roman" w:cs="Times New Roman"/>
                <w:lang w:val="kk-KZ"/>
              </w:rPr>
            </w:pPr>
            <w:r w:rsidRPr="00F640F0">
              <w:rPr>
                <w:rFonts w:ascii="Times New Roman" w:hAnsi="Times New Roman" w:cs="Times New Roman"/>
                <w:color w:val="000000"/>
                <w:lang w:val="kk-KZ"/>
              </w:rPr>
              <w:t>Қауіпті өндірістік фактор үшінші тұлғаның өміріне, денсаулығына және (немесе) мүлкіне келтірген зиянды өтеу бойынша сақтанушының (сақтандырылушының) азаматтық-құқықтық жауапкершілігінің басталу фактісі./</w:t>
            </w:r>
          </w:p>
          <w:p w:rsidR="001F2A7E" w:rsidRPr="00F640F0" w:rsidRDefault="002A3253" w:rsidP="005A7430">
            <w:pPr>
              <w:tabs>
                <w:tab w:val="left" w:pos="72"/>
                <w:tab w:val="left" w:pos="252"/>
              </w:tabs>
              <w:jc w:val="both"/>
              <w:rPr>
                <w:rFonts w:ascii="Times New Roman" w:hAnsi="Times New Roman" w:cs="Times New Roman"/>
              </w:rPr>
            </w:pPr>
            <w:r w:rsidRPr="00F640F0">
              <w:rPr>
                <w:rFonts w:ascii="Times New Roman" w:hAnsi="Times New Roman" w:cs="Times New Roman"/>
                <w:lang w:val="kk-KZ"/>
              </w:rPr>
              <w:t>Факт наступления гражданско-правовой ответственности страхователя (застрахованного) по возмещению вреда, причиненного жизни, здоровью и (или) имуществу третьего лица опасным производственным фактором.</w:t>
            </w:r>
          </w:p>
        </w:tc>
      </w:tr>
      <w:tr w:rsidR="001F2A7E" w:rsidRPr="00F640F0" w:rsidTr="00471D0D">
        <w:trPr>
          <w:trHeight w:val="507"/>
        </w:trPr>
        <w:tc>
          <w:tcPr>
            <w:tcW w:w="699" w:type="dxa"/>
            <w:shd w:val="clear" w:color="auto" w:fill="auto"/>
          </w:tcPr>
          <w:p w:rsidR="001F2A7E" w:rsidRPr="00F640F0" w:rsidRDefault="00EF04EC" w:rsidP="005A7430">
            <w:pPr>
              <w:jc w:val="both"/>
              <w:rPr>
                <w:rFonts w:ascii="Times New Roman" w:hAnsi="Times New Roman" w:cs="Times New Roman"/>
                <w:b/>
                <w:lang w:val="kk-KZ"/>
              </w:rPr>
            </w:pPr>
            <w:r w:rsidRPr="00F640F0">
              <w:rPr>
                <w:rFonts w:ascii="Times New Roman" w:hAnsi="Times New Roman" w:cs="Times New Roman"/>
                <w:b/>
                <w:lang w:val="kk-KZ"/>
              </w:rPr>
              <w:t>7</w:t>
            </w:r>
            <w:r w:rsidR="001F2A7E" w:rsidRPr="00F640F0">
              <w:rPr>
                <w:rFonts w:ascii="Times New Roman" w:hAnsi="Times New Roman" w:cs="Times New Roman"/>
                <w:b/>
                <w:lang w:val="kk-KZ"/>
              </w:rPr>
              <w:t>.</w:t>
            </w:r>
          </w:p>
        </w:tc>
        <w:tc>
          <w:tcPr>
            <w:tcW w:w="4850" w:type="dxa"/>
            <w:shd w:val="clear" w:color="auto" w:fill="auto"/>
          </w:tcPr>
          <w:p w:rsidR="00B1206E" w:rsidRPr="00F640F0" w:rsidRDefault="00B1206E" w:rsidP="005A7430">
            <w:pPr>
              <w:jc w:val="both"/>
              <w:rPr>
                <w:rFonts w:ascii="Times New Roman" w:hAnsi="Times New Roman" w:cs="Times New Roman"/>
                <w:b/>
                <w:lang w:val="kk-KZ"/>
              </w:rPr>
            </w:pPr>
            <w:r w:rsidRPr="00F640F0">
              <w:rPr>
                <w:rFonts w:ascii="Times New Roman" w:hAnsi="Times New Roman" w:cs="Times New Roman"/>
                <w:b/>
                <w:lang w:val="kk-KZ"/>
              </w:rPr>
              <w:t>САҚТАНДЫРУ СОМАСЫ:</w:t>
            </w:r>
          </w:p>
          <w:p w:rsidR="00F640F0" w:rsidRDefault="00F640F0" w:rsidP="005A7430">
            <w:pPr>
              <w:jc w:val="both"/>
              <w:rPr>
                <w:rFonts w:ascii="Times New Roman" w:hAnsi="Times New Roman" w:cs="Times New Roman"/>
                <w:b/>
                <w:lang w:val="kk-KZ"/>
              </w:rPr>
            </w:pPr>
          </w:p>
          <w:p w:rsidR="001F2A7E" w:rsidRPr="00F640F0" w:rsidRDefault="00B1206E" w:rsidP="005A7430">
            <w:pPr>
              <w:jc w:val="both"/>
              <w:rPr>
                <w:rFonts w:ascii="Times New Roman" w:hAnsi="Times New Roman" w:cs="Times New Roman"/>
                <w:b/>
                <w:lang w:val="kk-KZ"/>
              </w:rPr>
            </w:pPr>
            <w:r w:rsidRPr="00F640F0">
              <w:rPr>
                <w:rFonts w:ascii="Times New Roman" w:hAnsi="Times New Roman" w:cs="Times New Roman"/>
                <w:b/>
                <w:lang w:val="kk-KZ"/>
              </w:rPr>
              <w:t>СТРАХОВАЯ СУММА:</w:t>
            </w:r>
          </w:p>
        </w:tc>
        <w:tc>
          <w:tcPr>
            <w:tcW w:w="9430" w:type="dxa"/>
            <w:shd w:val="clear" w:color="auto" w:fill="auto"/>
          </w:tcPr>
          <w:p w:rsidR="00BE485F" w:rsidRPr="00B305EF" w:rsidRDefault="00B305EF" w:rsidP="00745948">
            <w:pPr>
              <w:pStyle w:val="3"/>
              <w:tabs>
                <w:tab w:val="left" w:pos="0"/>
              </w:tabs>
              <w:ind w:firstLine="0"/>
              <w:rPr>
                <w:color w:val="000000"/>
                <w:sz w:val="22"/>
                <w:szCs w:val="22"/>
                <w:lang w:val="kk-KZ"/>
              </w:rPr>
            </w:pPr>
            <w:r>
              <w:rPr>
                <w:color w:val="000000"/>
                <w:sz w:val="22"/>
                <w:szCs w:val="22"/>
                <w:lang w:val="kk-KZ"/>
              </w:rPr>
              <w:t>115</w:t>
            </w:r>
            <w:r w:rsidR="00BE485F" w:rsidRPr="00B305EF">
              <w:rPr>
                <w:color w:val="000000"/>
                <w:sz w:val="22"/>
                <w:szCs w:val="22"/>
                <w:lang w:val="kk-KZ"/>
              </w:rPr>
              <w:t xml:space="preserve"> 000 АЕК немесе </w:t>
            </w:r>
            <w:r w:rsidR="00FF3ED9">
              <w:rPr>
                <w:color w:val="000000"/>
                <w:sz w:val="22"/>
                <w:szCs w:val="22"/>
                <w:lang w:val="kk-KZ"/>
              </w:rPr>
              <w:t>497 375</w:t>
            </w:r>
            <w:r w:rsidR="002B0062">
              <w:rPr>
                <w:color w:val="000000"/>
                <w:sz w:val="22"/>
                <w:szCs w:val="22"/>
                <w:lang w:val="kk-KZ"/>
              </w:rPr>
              <w:t xml:space="preserve"> 000</w:t>
            </w:r>
            <w:r w:rsidR="00BE485F" w:rsidRPr="00B305EF">
              <w:rPr>
                <w:color w:val="000000"/>
                <w:sz w:val="22"/>
                <w:szCs w:val="22"/>
                <w:lang w:val="kk-KZ"/>
              </w:rPr>
              <w:t xml:space="preserve"> теңге/</w:t>
            </w:r>
          </w:p>
          <w:p w:rsidR="00BE485F" w:rsidRPr="00B305EF" w:rsidRDefault="00BE485F" w:rsidP="00745948">
            <w:pPr>
              <w:pStyle w:val="3"/>
              <w:tabs>
                <w:tab w:val="left" w:pos="0"/>
              </w:tabs>
              <w:ind w:firstLine="0"/>
              <w:rPr>
                <w:sz w:val="22"/>
                <w:szCs w:val="22"/>
                <w:lang w:val="kk-KZ"/>
              </w:rPr>
            </w:pPr>
          </w:p>
          <w:p w:rsidR="001F2A7E" w:rsidRPr="00F640F0" w:rsidRDefault="00B305EF" w:rsidP="00FF3ED9">
            <w:pPr>
              <w:pStyle w:val="3"/>
              <w:tabs>
                <w:tab w:val="left" w:pos="0"/>
              </w:tabs>
              <w:ind w:firstLine="0"/>
              <w:rPr>
                <w:sz w:val="22"/>
                <w:szCs w:val="22"/>
              </w:rPr>
            </w:pPr>
            <w:r>
              <w:rPr>
                <w:sz w:val="22"/>
                <w:szCs w:val="22"/>
              </w:rPr>
              <w:t>115</w:t>
            </w:r>
            <w:r w:rsidR="004060D2" w:rsidRPr="00F640F0">
              <w:rPr>
                <w:sz w:val="22"/>
                <w:szCs w:val="22"/>
              </w:rPr>
              <w:t xml:space="preserve"> 000 МРП или </w:t>
            </w:r>
            <w:r w:rsidR="00FF3ED9">
              <w:rPr>
                <w:sz w:val="22"/>
                <w:szCs w:val="22"/>
              </w:rPr>
              <w:t>497 375</w:t>
            </w:r>
            <w:r w:rsidR="002B0062">
              <w:rPr>
                <w:sz w:val="22"/>
                <w:szCs w:val="22"/>
              </w:rPr>
              <w:t xml:space="preserve"> </w:t>
            </w:r>
            <w:r w:rsidR="003D682F">
              <w:rPr>
                <w:color w:val="000000"/>
                <w:sz w:val="22"/>
                <w:szCs w:val="22"/>
                <w:lang w:val="kk-KZ"/>
              </w:rPr>
              <w:t> </w:t>
            </w:r>
            <w:r w:rsidR="003D682F" w:rsidRPr="003D682F">
              <w:rPr>
                <w:color w:val="000000"/>
                <w:sz w:val="22"/>
                <w:szCs w:val="22"/>
                <w:lang w:val="kk-KZ"/>
              </w:rPr>
              <w:t>000</w:t>
            </w:r>
            <w:r w:rsidR="003D682F" w:rsidRPr="00B305EF">
              <w:rPr>
                <w:color w:val="000000"/>
                <w:sz w:val="22"/>
                <w:szCs w:val="22"/>
                <w:lang w:val="kk-KZ"/>
              </w:rPr>
              <w:t xml:space="preserve"> </w:t>
            </w:r>
            <w:r w:rsidR="004060D2" w:rsidRPr="00F640F0">
              <w:rPr>
                <w:sz w:val="22"/>
                <w:szCs w:val="22"/>
              </w:rPr>
              <w:t>тенге</w:t>
            </w:r>
          </w:p>
        </w:tc>
      </w:tr>
      <w:tr w:rsidR="001F2A7E" w:rsidRPr="00F640F0" w:rsidTr="00F640F0">
        <w:trPr>
          <w:trHeight w:val="1074"/>
        </w:trPr>
        <w:tc>
          <w:tcPr>
            <w:tcW w:w="699" w:type="dxa"/>
            <w:shd w:val="clear" w:color="auto" w:fill="auto"/>
          </w:tcPr>
          <w:p w:rsidR="001F2A7E" w:rsidRPr="00F640F0" w:rsidRDefault="00EF04EC" w:rsidP="005A7430">
            <w:pPr>
              <w:jc w:val="both"/>
              <w:rPr>
                <w:rFonts w:ascii="Times New Roman" w:hAnsi="Times New Roman" w:cs="Times New Roman"/>
                <w:b/>
                <w:lang w:val="kk-KZ"/>
              </w:rPr>
            </w:pPr>
            <w:r w:rsidRPr="00F640F0">
              <w:rPr>
                <w:rFonts w:ascii="Times New Roman" w:hAnsi="Times New Roman" w:cs="Times New Roman"/>
                <w:b/>
                <w:lang w:val="kk-KZ"/>
              </w:rPr>
              <w:t>8</w:t>
            </w:r>
            <w:r w:rsidR="001F2A7E" w:rsidRPr="00F640F0">
              <w:rPr>
                <w:rFonts w:ascii="Times New Roman" w:hAnsi="Times New Roman" w:cs="Times New Roman"/>
                <w:b/>
                <w:lang w:val="kk-KZ"/>
              </w:rPr>
              <w:t>.</w:t>
            </w:r>
          </w:p>
        </w:tc>
        <w:tc>
          <w:tcPr>
            <w:tcW w:w="4850" w:type="dxa"/>
            <w:shd w:val="clear" w:color="auto" w:fill="auto"/>
          </w:tcPr>
          <w:p w:rsidR="002A3253" w:rsidRPr="00F640F0" w:rsidRDefault="002A3253" w:rsidP="002A3253">
            <w:pPr>
              <w:jc w:val="both"/>
              <w:rPr>
                <w:rFonts w:ascii="Times New Roman" w:hAnsi="Times New Roman" w:cs="Times New Roman"/>
                <w:b/>
                <w:lang w:val="kk-KZ"/>
              </w:rPr>
            </w:pPr>
            <w:r w:rsidRPr="00F640F0">
              <w:rPr>
                <w:rFonts w:ascii="Times New Roman" w:hAnsi="Times New Roman" w:cs="Times New Roman"/>
                <w:b/>
                <w:lang w:val="kk-KZ"/>
              </w:rPr>
              <w:t>САҚТАНДЫРУ ПОЛИСІНІҢҚОЛДАНЫЛУ МЕРЗІМІ/</w:t>
            </w:r>
          </w:p>
          <w:p w:rsidR="001F2A7E" w:rsidRPr="00F640F0" w:rsidRDefault="002A3253" w:rsidP="002A3253">
            <w:pPr>
              <w:jc w:val="both"/>
              <w:rPr>
                <w:rFonts w:ascii="Times New Roman" w:hAnsi="Times New Roman" w:cs="Times New Roman"/>
                <w:b/>
                <w:lang w:val="kk-KZ"/>
              </w:rPr>
            </w:pPr>
            <w:r w:rsidRPr="00F640F0">
              <w:rPr>
                <w:rFonts w:ascii="Times New Roman" w:hAnsi="Times New Roman" w:cs="Times New Roman"/>
                <w:b/>
                <w:lang w:val="kk-KZ"/>
              </w:rPr>
              <w:t>СРОК ДЕЙСТВИЯ СТРАХОВОГО ПОЛИСА</w:t>
            </w:r>
            <w:r w:rsidR="00B1206E" w:rsidRPr="00F640F0">
              <w:rPr>
                <w:rFonts w:ascii="Times New Roman" w:hAnsi="Times New Roman" w:cs="Times New Roman"/>
                <w:b/>
                <w:lang w:val="kk-KZ"/>
              </w:rPr>
              <w:tab/>
            </w:r>
            <w:r w:rsidR="00B1206E" w:rsidRPr="00F640F0">
              <w:rPr>
                <w:rFonts w:ascii="Times New Roman" w:hAnsi="Times New Roman" w:cs="Times New Roman"/>
                <w:b/>
                <w:lang w:val="kk-KZ"/>
              </w:rPr>
              <w:tab/>
            </w:r>
            <w:r w:rsidR="00B1206E" w:rsidRPr="00F640F0">
              <w:rPr>
                <w:rFonts w:ascii="Times New Roman" w:hAnsi="Times New Roman" w:cs="Times New Roman"/>
                <w:b/>
                <w:lang w:val="kk-KZ"/>
              </w:rPr>
              <w:tab/>
            </w:r>
            <w:r w:rsidR="00B1206E" w:rsidRPr="00F640F0">
              <w:rPr>
                <w:rFonts w:ascii="Times New Roman" w:hAnsi="Times New Roman" w:cs="Times New Roman"/>
                <w:b/>
                <w:lang w:val="kk-KZ"/>
              </w:rPr>
              <w:tab/>
            </w:r>
            <w:r w:rsidR="00B1206E" w:rsidRPr="00F640F0">
              <w:rPr>
                <w:rFonts w:ascii="Times New Roman" w:hAnsi="Times New Roman" w:cs="Times New Roman"/>
                <w:b/>
                <w:lang w:val="kk-KZ"/>
              </w:rPr>
              <w:tab/>
            </w:r>
            <w:r w:rsidR="00B1206E" w:rsidRPr="00F640F0">
              <w:rPr>
                <w:rFonts w:ascii="Times New Roman" w:hAnsi="Times New Roman" w:cs="Times New Roman"/>
                <w:b/>
                <w:lang w:val="kk-KZ"/>
              </w:rPr>
              <w:tab/>
            </w:r>
          </w:p>
        </w:tc>
        <w:tc>
          <w:tcPr>
            <w:tcW w:w="9430" w:type="dxa"/>
            <w:shd w:val="clear" w:color="auto" w:fill="auto"/>
          </w:tcPr>
          <w:p w:rsidR="004060D2" w:rsidRPr="00F640F0" w:rsidRDefault="004060D2" w:rsidP="004060D2">
            <w:pPr>
              <w:jc w:val="both"/>
              <w:rPr>
                <w:rFonts w:ascii="Times New Roman" w:hAnsi="Times New Roman" w:cs="Times New Roman"/>
              </w:rPr>
            </w:pPr>
            <w:r w:rsidRPr="00F640F0">
              <w:rPr>
                <w:rFonts w:ascii="Times New Roman" w:hAnsi="Times New Roman" w:cs="Times New Roman"/>
              </w:rPr>
              <w:t xml:space="preserve">С </w:t>
            </w:r>
            <w:r w:rsidR="00E553F2">
              <w:rPr>
                <w:rFonts w:ascii="Times New Roman" w:hAnsi="Times New Roman" w:cs="Times New Roman"/>
              </w:rPr>
              <w:t>01</w:t>
            </w:r>
            <w:r w:rsidRPr="00F640F0">
              <w:rPr>
                <w:rFonts w:ascii="Times New Roman" w:hAnsi="Times New Roman" w:cs="Times New Roman"/>
              </w:rPr>
              <w:t>.</w:t>
            </w:r>
            <w:r w:rsidR="003A72FF">
              <w:rPr>
                <w:rFonts w:ascii="Times New Roman" w:hAnsi="Times New Roman" w:cs="Times New Roman"/>
              </w:rPr>
              <w:t>12</w:t>
            </w:r>
            <w:r w:rsidRPr="00F640F0">
              <w:rPr>
                <w:rFonts w:ascii="Times New Roman" w:hAnsi="Times New Roman" w:cs="Times New Roman"/>
              </w:rPr>
              <w:t>.202</w:t>
            </w:r>
            <w:r w:rsidR="003A72FF">
              <w:rPr>
                <w:rFonts w:ascii="Times New Roman" w:hAnsi="Times New Roman" w:cs="Times New Roman"/>
              </w:rPr>
              <w:t>6</w:t>
            </w:r>
            <w:r w:rsidRPr="00F640F0">
              <w:rPr>
                <w:rFonts w:ascii="Times New Roman" w:hAnsi="Times New Roman" w:cs="Times New Roman"/>
              </w:rPr>
              <w:t xml:space="preserve"> ж./г. </w:t>
            </w:r>
            <w:proofErr w:type="spellStart"/>
            <w:r w:rsidRPr="00F640F0">
              <w:rPr>
                <w:rFonts w:ascii="Times New Roman" w:hAnsi="Times New Roman" w:cs="Times New Roman"/>
              </w:rPr>
              <w:t>бастап</w:t>
            </w:r>
            <w:proofErr w:type="spellEnd"/>
            <w:r w:rsidRPr="00F640F0">
              <w:rPr>
                <w:rFonts w:ascii="Times New Roman" w:hAnsi="Times New Roman" w:cs="Times New Roman"/>
              </w:rPr>
              <w:t xml:space="preserve"> по </w:t>
            </w:r>
            <w:r w:rsidR="00B45328">
              <w:rPr>
                <w:rFonts w:ascii="Times New Roman" w:hAnsi="Times New Roman" w:cs="Times New Roman"/>
              </w:rPr>
              <w:t>30</w:t>
            </w:r>
            <w:r w:rsidRPr="00F640F0">
              <w:rPr>
                <w:rFonts w:ascii="Times New Roman" w:hAnsi="Times New Roman" w:cs="Times New Roman"/>
              </w:rPr>
              <w:t>.1</w:t>
            </w:r>
            <w:r w:rsidR="00B45328">
              <w:rPr>
                <w:rFonts w:ascii="Times New Roman" w:hAnsi="Times New Roman" w:cs="Times New Roman"/>
              </w:rPr>
              <w:t>1</w:t>
            </w:r>
            <w:bookmarkStart w:id="0" w:name="_GoBack"/>
            <w:bookmarkEnd w:id="0"/>
            <w:r w:rsidRPr="00F640F0">
              <w:rPr>
                <w:rFonts w:ascii="Times New Roman" w:hAnsi="Times New Roman" w:cs="Times New Roman"/>
              </w:rPr>
              <w:t>.202</w:t>
            </w:r>
            <w:r w:rsidR="00FF3ED9">
              <w:rPr>
                <w:rFonts w:ascii="Times New Roman" w:hAnsi="Times New Roman" w:cs="Times New Roman"/>
              </w:rPr>
              <w:t>7</w:t>
            </w:r>
            <w:r w:rsidRPr="00F640F0">
              <w:rPr>
                <w:rFonts w:ascii="Times New Roman" w:hAnsi="Times New Roman" w:cs="Times New Roman"/>
              </w:rPr>
              <w:t xml:space="preserve"> ж./г. </w:t>
            </w:r>
            <w:proofErr w:type="spellStart"/>
            <w:r w:rsidRPr="00F640F0">
              <w:rPr>
                <w:rFonts w:ascii="Times New Roman" w:hAnsi="Times New Roman" w:cs="Times New Roman"/>
              </w:rPr>
              <w:t>дейiн</w:t>
            </w:r>
            <w:proofErr w:type="spellEnd"/>
            <w:r w:rsidRPr="00F640F0">
              <w:rPr>
                <w:rFonts w:ascii="Times New Roman" w:hAnsi="Times New Roman" w:cs="Times New Roman"/>
              </w:rPr>
              <w:tab/>
            </w:r>
            <w:r w:rsidRPr="00F640F0">
              <w:rPr>
                <w:rFonts w:ascii="Times New Roman" w:hAnsi="Times New Roman" w:cs="Times New Roman"/>
              </w:rPr>
              <w:tab/>
            </w:r>
            <w:r w:rsidRPr="00F640F0">
              <w:rPr>
                <w:rFonts w:ascii="Times New Roman" w:hAnsi="Times New Roman" w:cs="Times New Roman"/>
              </w:rPr>
              <w:tab/>
            </w:r>
            <w:r w:rsidRPr="00F640F0">
              <w:rPr>
                <w:rFonts w:ascii="Times New Roman" w:hAnsi="Times New Roman" w:cs="Times New Roman"/>
              </w:rPr>
              <w:tab/>
            </w:r>
            <w:r w:rsidRPr="00F640F0">
              <w:rPr>
                <w:rFonts w:ascii="Times New Roman" w:hAnsi="Times New Roman" w:cs="Times New Roman"/>
              </w:rPr>
              <w:tab/>
            </w:r>
            <w:r w:rsidRPr="00F640F0">
              <w:rPr>
                <w:rFonts w:ascii="Times New Roman" w:hAnsi="Times New Roman" w:cs="Times New Roman"/>
              </w:rPr>
              <w:tab/>
            </w:r>
            <w:r w:rsidRPr="00F640F0">
              <w:rPr>
                <w:rFonts w:ascii="Times New Roman" w:hAnsi="Times New Roman" w:cs="Times New Roman"/>
              </w:rPr>
              <w:tab/>
            </w:r>
            <w:r w:rsidRPr="00F640F0">
              <w:rPr>
                <w:rFonts w:ascii="Times New Roman" w:hAnsi="Times New Roman" w:cs="Times New Roman"/>
              </w:rPr>
              <w:tab/>
            </w:r>
            <w:r w:rsidRPr="00F640F0">
              <w:rPr>
                <w:rFonts w:ascii="Times New Roman" w:hAnsi="Times New Roman" w:cs="Times New Roman"/>
              </w:rPr>
              <w:tab/>
            </w:r>
          </w:p>
          <w:p w:rsidR="00B1206E" w:rsidRPr="00F640F0" w:rsidRDefault="004060D2" w:rsidP="004060D2">
            <w:pPr>
              <w:jc w:val="both"/>
              <w:rPr>
                <w:rFonts w:ascii="Times New Roman" w:hAnsi="Times New Roman" w:cs="Times New Roman"/>
              </w:rPr>
            </w:pPr>
            <w:r w:rsidRPr="00F640F0">
              <w:rPr>
                <w:rFonts w:ascii="Times New Roman" w:hAnsi="Times New Roman" w:cs="Times New Roman"/>
              </w:rPr>
              <w:t>(</w:t>
            </w:r>
            <w:proofErr w:type="spellStart"/>
            <w:r w:rsidRPr="00F640F0">
              <w:rPr>
                <w:rFonts w:ascii="Times New Roman" w:hAnsi="Times New Roman" w:cs="Times New Roman"/>
              </w:rPr>
              <w:t>екі</w:t>
            </w:r>
            <w:proofErr w:type="spellEnd"/>
            <w:r w:rsidR="00BE485F" w:rsidRPr="00F640F0">
              <w:rPr>
                <w:rFonts w:ascii="Times New Roman" w:hAnsi="Times New Roman" w:cs="Times New Roman"/>
              </w:rPr>
              <w:t xml:space="preserve"> </w:t>
            </w:r>
            <w:proofErr w:type="spellStart"/>
            <w:r w:rsidRPr="00F640F0">
              <w:rPr>
                <w:rFonts w:ascii="Times New Roman" w:hAnsi="Times New Roman" w:cs="Times New Roman"/>
              </w:rPr>
              <w:t>күнді</w:t>
            </w:r>
            <w:proofErr w:type="spellEnd"/>
            <w:r w:rsidR="00BE485F" w:rsidRPr="00F640F0">
              <w:rPr>
                <w:rFonts w:ascii="Times New Roman" w:hAnsi="Times New Roman" w:cs="Times New Roman"/>
              </w:rPr>
              <w:t xml:space="preserve"> </w:t>
            </w:r>
            <w:proofErr w:type="spellStart"/>
            <w:r w:rsidRPr="00F640F0">
              <w:rPr>
                <w:rFonts w:ascii="Times New Roman" w:hAnsi="Times New Roman" w:cs="Times New Roman"/>
              </w:rPr>
              <w:t>қоса</w:t>
            </w:r>
            <w:proofErr w:type="spellEnd"/>
            <w:r w:rsidR="00BE485F" w:rsidRPr="00F640F0">
              <w:rPr>
                <w:rFonts w:ascii="Times New Roman" w:hAnsi="Times New Roman" w:cs="Times New Roman"/>
              </w:rPr>
              <w:t xml:space="preserve"> </w:t>
            </w:r>
            <w:proofErr w:type="spellStart"/>
            <w:r w:rsidRPr="00F640F0">
              <w:rPr>
                <w:rFonts w:ascii="Times New Roman" w:hAnsi="Times New Roman" w:cs="Times New Roman"/>
              </w:rPr>
              <w:t>санағанда</w:t>
            </w:r>
            <w:proofErr w:type="spellEnd"/>
            <w:r w:rsidRPr="00F640F0">
              <w:rPr>
                <w:rFonts w:ascii="Times New Roman" w:hAnsi="Times New Roman" w:cs="Times New Roman"/>
              </w:rPr>
              <w:t xml:space="preserve"> / обе даты включительно)</w:t>
            </w:r>
            <w:r w:rsidRPr="00F640F0">
              <w:rPr>
                <w:rFonts w:ascii="Times New Roman" w:hAnsi="Times New Roman" w:cs="Times New Roman"/>
              </w:rPr>
              <w:tab/>
            </w:r>
            <w:r w:rsidRPr="00F640F0">
              <w:rPr>
                <w:rFonts w:ascii="Times New Roman" w:hAnsi="Times New Roman" w:cs="Times New Roman"/>
              </w:rPr>
              <w:tab/>
            </w:r>
            <w:r w:rsidRPr="00F640F0">
              <w:rPr>
                <w:rFonts w:ascii="Times New Roman" w:hAnsi="Times New Roman" w:cs="Times New Roman"/>
              </w:rPr>
              <w:tab/>
            </w:r>
            <w:r w:rsidRPr="00F640F0">
              <w:rPr>
                <w:rFonts w:ascii="Times New Roman" w:hAnsi="Times New Roman" w:cs="Times New Roman"/>
              </w:rPr>
              <w:tab/>
            </w:r>
            <w:r w:rsidRPr="00F640F0">
              <w:rPr>
                <w:rFonts w:ascii="Times New Roman" w:hAnsi="Times New Roman" w:cs="Times New Roman"/>
              </w:rPr>
              <w:tab/>
            </w:r>
            <w:r w:rsidRPr="00F640F0">
              <w:rPr>
                <w:rFonts w:ascii="Times New Roman" w:hAnsi="Times New Roman" w:cs="Times New Roman"/>
              </w:rPr>
              <w:tab/>
            </w:r>
            <w:r w:rsidRPr="00F640F0">
              <w:rPr>
                <w:rFonts w:ascii="Times New Roman" w:hAnsi="Times New Roman" w:cs="Times New Roman"/>
              </w:rPr>
              <w:tab/>
            </w:r>
            <w:r w:rsidRPr="00F640F0">
              <w:rPr>
                <w:rFonts w:ascii="Times New Roman" w:hAnsi="Times New Roman" w:cs="Times New Roman"/>
              </w:rPr>
              <w:tab/>
            </w:r>
            <w:r w:rsidRPr="00F640F0">
              <w:rPr>
                <w:rFonts w:ascii="Times New Roman" w:hAnsi="Times New Roman" w:cs="Times New Roman"/>
              </w:rPr>
              <w:tab/>
            </w:r>
            <w:r w:rsidRPr="00F640F0">
              <w:rPr>
                <w:rFonts w:ascii="Times New Roman" w:hAnsi="Times New Roman" w:cs="Times New Roman"/>
              </w:rPr>
              <w:tab/>
            </w:r>
            <w:r w:rsidRPr="00F640F0">
              <w:rPr>
                <w:rFonts w:ascii="Times New Roman" w:hAnsi="Times New Roman" w:cs="Times New Roman"/>
              </w:rPr>
              <w:tab/>
            </w:r>
            <w:r w:rsidRPr="00F640F0">
              <w:rPr>
                <w:rFonts w:ascii="Times New Roman" w:hAnsi="Times New Roman" w:cs="Times New Roman"/>
              </w:rPr>
              <w:tab/>
            </w:r>
            <w:r w:rsidRPr="00F640F0">
              <w:rPr>
                <w:rFonts w:ascii="Times New Roman" w:hAnsi="Times New Roman" w:cs="Times New Roman"/>
              </w:rPr>
              <w:tab/>
            </w:r>
            <w:r w:rsidRPr="00F640F0">
              <w:rPr>
                <w:rFonts w:ascii="Times New Roman" w:hAnsi="Times New Roman" w:cs="Times New Roman"/>
              </w:rPr>
              <w:tab/>
            </w:r>
            <w:r w:rsidRPr="00F640F0">
              <w:rPr>
                <w:rFonts w:ascii="Times New Roman" w:hAnsi="Times New Roman" w:cs="Times New Roman"/>
              </w:rPr>
              <w:tab/>
            </w:r>
            <w:r w:rsidRPr="00F640F0">
              <w:rPr>
                <w:rFonts w:ascii="Times New Roman" w:hAnsi="Times New Roman" w:cs="Times New Roman"/>
              </w:rPr>
              <w:tab/>
            </w:r>
          </w:p>
        </w:tc>
      </w:tr>
      <w:tr w:rsidR="005C30DD" w:rsidRPr="00F640F0" w:rsidTr="00471D0D">
        <w:trPr>
          <w:trHeight w:val="838"/>
        </w:trPr>
        <w:tc>
          <w:tcPr>
            <w:tcW w:w="699" w:type="dxa"/>
            <w:shd w:val="clear" w:color="auto" w:fill="auto"/>
          </w:tcPr>
          <w:p w:rsidR="005C30DD" w:rsidRPr="00F640F0" w:rsidRDefault="00EF04EC" w:rsidP="005A7430">
            <w:pPr>
              <w:jc w:val="both"/>
              <w:rPr>
                <w:rFonts w:ascii="Times New Roman" w:hAnsi="Times New Roman" w:cs="Times New Roman"/>
                <w:b/>
                <w:lang w:val="kk-KZ"/>
              </w:rPr>
            </w:pPr>
            <w:r w:rsidRPr="00F640F0">
              <w:rPr>
                <w:rFonts w:ascii="Times New Roman" w:hAnsi="Times New Roman" w:cs="Times New Roman"/>
                <w:b/>
                <w:lang w:val="kk-KZ"/>
              </w:rPr>
              <w:t>9</w:t>
            </w:r>
            <w:r w:rsidR="005C30DD" w:rsidRPr="00F640F0">
              <w:rPr>
                <w:rFonts w:ascii="Times New Roman" w:hAnsi="Times New Roman" w:cs="Times New Roman"/>
                <w:b/>
                <w:lang w:val="kk-KZ"/>
              </w:rPr>
              <w:t>.</w:t>
            </w:r>
          </w:p>
        </w:tc>
        <w:tc>
          <w:tcPr>
            <w:tcW w:w="4850" w:type="dxa"/>
            <w:shd w:val="clear" w:color="auto" w:fill="auto"/>
          </w:tcPr>
          <w:p w:rsidR="004060D2" w:rsidRPr="00F640F0" w:rsidRDefault="004060D2" w:rsidP="004060D2">
            <w:pPr>
              <w:jc w:val="both"/>
              <w:rPr>
                <w:rFonts w:ascii="Times New Roman" w:hAnsi="Times New Roman" w:cs="Times New Roman"/>
                <w:b/>
                <w:lang w:val="kk-KZ"/>
              </w:rPr>
            </w:pPr>
            <w:r w:rsidRPr="00F640F0">
              <w:rPr>
                <w:rFonts w:ascii="Times New Roman" w:hAnsi="Times New Roman" w:cs="Times New Roman"/>
                <w:b/>
                <w:lang w:val="kk-KZ"/>
              </w:rPr>
              <w:t>САҚТАНДЫРУ ТӨЛЕМІН ЖҮЗЕГЕ АСЫРУ ТӘРТІБІ, МЕРЗІМІ ЖӘНЕ МӨЛШЕРІ /</w:t>
            </w:r>
            <w:r w:rsidRPr="00F640F0">
              <w:rPr>
                <w:rFonts w:ascii="Times New Roman" w:hAnsi="Times New Roman" w:cs="Times New Roman"/>
                <w:b/>
                <w:lang w:val="kk-KZ"/>
              </w:rPr>
              <w:tab/>
            </w:r>
            <w:r w:rsidRPr="00F640F0">
              <w:rPr>
                <w:rFonts w:ascii="Times New Roman" w:hAnsi="Times New Roman" w:cs="Times New Roman"/>
                <w:b/>
                <w:lang w:val="kk-KZ"/>
              </w:rPr>
              <w:tab/>
            </w:r>
            <w:r w:rsidRPr="00F640F0">
              <w:rPr>
                <w:rFonts w:ascii="Times New Roman" w:hAnsi="Times New Roman" w:cs="Times New Roman"/>
                <w:b/>
                <w:lang w:val="kk-KZ"/>
              </w:rPr>
              <w:tab/>
            </w:r>
            <w:r w:rsidRPr="00F640F0">
              <w:rPr>
                <w:rFonts w:ascii="Times New Roman" w:hAnsi="Times New Roman" w:cs="Times New Roman"/>
                <w:b/>
                <w:lang w:val="kk-KZ"/>
              </w:rPr>
              <w:tab/>
            </w:r>
            <w:r w:rsidRPr="00F640F0">
              <w:rPr>
                <w:rFonts w:ascii="Times New Roman" w:hAnsi="Times New Roman" w:cs="Times New Roman"/>
                <w:b/>
                <w:lang w:val="kk-KZ"/>
              </w:rPr>
              <w:tab/>
            </w:r>
            <w:r w:rsidRPr="00F640F0">
              <w:rPr>
                <w:rFonts w:ascii="Times New Roman" w:hAnsi="Times New Roman" w:cs="Times New Roman"/>
                <w:b/>
                <w:lang w:val="kk-KZ"/>
              </w:rPr>
              <w:tab/>
            </w:r>
            <w:r w:rsidRPr="00F640F0">
              <w:rPr>
                <w:rFonts w:ascii="Times New Roman" w:hAnsi="Times New Roman" w:cs="Times New Roman"/>
                <w:b/>
                <w:lang w:val="kk-KZ"/>
              </w:rPr>
              <w:tab/>
            </w:r>
            <w:r w:rsidRPr="00F640F0">
              <w:rPr>
                <w:rFonts w:ascii="Times New Roman" w:hAnsi="Times New Roman" w:cs="Times New Roman"/>
                <w:b/>
                <w:lang w:val="kk-KZ"/>
              </w:rPr>
              <w:tab/>
            </w:r>
            <w:r w:rsidRPr="00F640F0">
              <w:rPr>
                <w:rFonts w:ascii="Times New Roman" w:hAnsi="Times New Roman" w:cs="Times New Roman"/>
                <w:b/>
                <w:lang w:val="kk-KZ"/>
              </w:rPr>
              <w:tab/>
            </w:r>
          </w:p>
          <w:p w:rsidR="00F640F0" w:rsidRDefault="00F640F0" w:rsidP="004060D2">
            <w:pPr>
              <w:jc w:val="both"/>
              <w:rPr>
                <w:rFonts w:ascii="Times New Roman" w:hAnsi="Times New Roman" w:cs="Times New Roman"/>
                <w:b/>
                <w:lang w:val="kk-KZ"/>
              </w:rPr>
            </w:pPr>
          </w:p>
          <w:p w:rsidR="00F640F0" w:rsidRDefault="00F640F0" w:rsidP="004060D2">
            <w:pPr>
              <w:jc w:val="both"/>
              <w:rPr>
                <w:rFonts w:ascii="Times New Roman" w:hAnsi="Times New Roman" w:cs="Times New Roman"/>
                <w:b/>
                <w:lang w:val="kk-KZ"/>
              </w:rPr>
            </w:pPr>
          </w:p>
          <w:p w:rsidR="00F640F0" w:rsidRDefault="00F640F0" w:rsidP="004060D2">
            <w:pPr>
              <w:jc w:val="both"/>
              <w:rPr>
                <w:rFonts w:ascii="Times New Roman" w:hAnsi="Times New Roman" w:cs="Times New Roman"/>
                <w:b/>
                <w:lang w:val="kk-KZ"/>
              </w:rPr>
            </w:pPr>
          </w:p>
          <w:p w:rsidR="00F640F0" w:rsidRDefault="00F640F0" w:rsidP="004060D2">
            <w:pPr>
              <w:jc w:val="both"/>
              <w:rPr>
                <w:rFonts w:ascii="Times New Roman" w:hAnsi="Times New Roman" w:cs="Times New Roman"/>
                <w:b/>
                <w:lang w:val="kk-KZ"/>
              </w:rPr>
            </w:pPr>
          </w:p>
          <w:p w:rsidR="00F640F0" w:rsidRDefault="00F640F0" w:rsidP="004060D2">
            <w:pPr>
              <w:jc w:val="both"/>
              <w:rPr>
                <w:rFonts w:ascii="Times New Roman" w:hAnsi="Times New Roman" w:cs="Times New Roman"/>
                <w:b/>
                <w:lang w:val="kk-KZ"/>
              </w:rPr>
            </w:pPr>
          </w:p>
          <w:p w:rsidR="00F640F0" w:rsidRDefault="00F640F0" w:rsidP="004060D2">
            <w:pPr>
              <w:jc w:val="both"/>
              <w:rPr>
                <w:rFonts w:ascii="Times New Roman" w:hAnsi="Times New Roman" w:cs="Times New Roman"/>
                <w:b/>
                <w:lang w:val="kk-KZ"/>
              </w:rPr>
            </w:pPr>
          </w:p>
          <w:p w:rsidR="005C30DD" w:rsidRPr="00F640F0" w:rsidRDefault="004060D2" w:rsidP="004060D2">
            <w:pPr>
              <w:jc w:val="both"/>
              <w:rPr>
                <w:rFonts w:ascii="Times New Roman" w:hAnsi="Times New Roman" w:cs="Times New Roman"/>
                <w:b/>
                <w:lang w:val="kk-KZ"/>
              </w:rPr>
            </w:pPr>
            <w:r w:rsidRPr="00F640F0">
              <w:rPr>
                <w:rFonts w:ascii="Times New Roman" w:hAnsi="Times New Roman" w:cs="Times New Roman"/>
                <w:b/>
                <w:lang w:val="kk-KZ"/>
              </w:rPr>
              <w:t>ПОРЯДОК, СРОКИ И РАЗМЕР ОСУЩЕСТВЛЕНИЯ СТРАХОВОЙ ВЫПЛАТЫ</w:t>
            </w:r>
            <w:r w:rsidRPr="00F640F0">
              <w:rPr>
                <w:rFonts w:ascii="Times New Roman" w:hAnsi="Times New Roman" w:cs="Times New Roman"/>
                <w:b/>
                <w:lang w:val="kk-KZ"/>
              </w:rPr>
              <w:tab/>
            </w:r>
            <w:r w:rsidRPr="00F640F0">
              <w:rPr>
                <w:rFonts w:ascii="Times New Roman" w:hAnsi="Times New Roman" w:cs="Times New Roman"/>
                <w:b/>
                <w:lang w:val="kk-KZ"/>
              </w:rPr>
              <w:tab/>
            </w:r>
            <w:r w:rsidRPr="00F640F0">
              <w:rPr>
                <w:rFonts w:ascii="Times New Roman" w:hAnsi="Times New Roman" w:cs="Times New Roman"/>
                <w:b/>
                <w:lang w:val="kk-KZ"/>
              </w:rPr>
              <w:tab/>
            </w:r>
            <w:r w:rsidRPr="00F640F0">
              <w:rPr>
                <w:rFonts w:ascii="Times New Roman" w:hAnsi="Times New Roman" w:cs="Times New Roman"/>
                <w:b/>
                <w:lang w:val="kk-KZ"/>
              </w:rPr>
              <w:tab/>
            </w:r>
            <w:r w:rsidRPr="00F640F0">
              <w:rPr>
                <w:rFonts w:ascii="Times New Roman" w:hAnsi="Times New Roman" w:cs="Times New Roman"/>
                <w:b/>
                <w:lang w:val="kk-KZ"/>
              </w:rPr>
              <w:tab/>
            </w:r>
            <w:r w:rsidRPr="00F640F0">
              <w:rPr>
                <w:rFonts w:ascii="Times New Roman" w:hAnsi="Times New Roman" w:cs="Times New Roman"/>
                <w:b/>
                <w:lang w:val="kk-KZ"/>
              </w:rPr>
              <w:tab/>
            </w:r>
            <w:r w:rsidRPr="00F640F0">
              <w:rPr>
                <w:rFonts w:ascii="Times New Roman" w:hAnsi="Times New Roman" w:cs="Times New Roman"/>
                <w:b/>
                <w:lang w:val="kk-KZ"/>
              </w:rPr>
              <w:tab/>
            </w:r>
            <w:r w:rsidRPr="00F640F0">
              <w:rPr>
                <w:rFonts w:ascii="Times New Roman" w:hAnsi="Times New Roman" w:cs="Times New Roman"/>
                <w:b/>
                <w:lang w:val="kk-KZ"/>
              </w:rPr>
              <w:tab/>
            </w:r>
            <w:r w:rsidRPr="00F640F0">
              <w:rPr>
                <w:rFonts w:ascii="Times New Roman" w:hAnsi="Times New Roman" w:cs="Times New Roman"/>
                <w:b/>
                <w:lang w:val="kk-KZ"/>
              </w:rPr>
              <w:tab/>
            </w:r>
          </w:p>
        </w:tc>
        <w:tc>
          <w:tcPr>
            <w:tcW w:w="9430" w:type="dxa"/>
            <w:shd w:val="clear" w:color="auto" w:fill="auto"/>
          </w:tcPr>
          <w:p w:rsidR="00216D24" w:rsidRDefault="00216D24" w:rsidP="00216D24">
            <w:pPr>
              <w:spacing w:after="0"/>
              <w:jc w:val="both"/>
              <w:rPr>
                <w:rFonts w:ascii="Times New Roman" w:hAnsi="Times New Roman" w:cs="Times New Roman"/>
                <w:color w:val="000000"/>
                <w:lang w:val="kk-KZ"/>
              </w:rPr>
            </w:pPr>
            <w:r w:rsidRPr="00216D24">
              <w:rPr>
                <w:rFonts w:ascii="Times New Roman" w:hAnsi="Times New Roman" w:cs="Times New Roman"/>
                <w:color w:val="000000"/>
                <w:lang w:val="kk-KZ"/>
              </w:rPr>
              <w:lastRenderedPageBreak/>
              <w:t xml:space="preserve">1.Әр зардап шегушінің өмірі мен денсаулығына келтірілген және келесілерге әкеп соқтырған зиян үшін:Қаза болу – 1 000 АЕК; Мүгедектікті белгілеу: І топ – 800АЕК; ІІ топ – 600 АЕК; ІІІ топ – 500 АЕК;- Зақым алу, жарақаттану немесе мүгедектігін белгілеусіз денсаулыққа өзгедей зиян келтіру – іс жүзіндегі амбулаторлық және (немесе) стационарлық емделуге шыққан шығындар мөлшерінде, бірақ 300 АЕК-тен аспайды. Бұл ретте сақтандыру төлемі стационарлық емделудің әр күні үшін кем дегенде 2 АЕК- ті құрауы тиіс. </w:t>
            </w:r>
          </w:p>
          <w:p w:rsidR="00216D24" w:rsidRDefault="00216D24" w:rsidP="00216D24">
            <w:pPr>
              <w:spacing w:after="0"/>
              <w:jc w:val="both"/>
              <w:rPr>
                <w:rFonts w:ascii="Times New Roman" w:hAnsi="Times New Roman" w:cs="Times New Roman"/>
                <w:color w:val="000000"/>
                <w:lang w:val="kk-KZ"/>
              </w:rPr>
            </w:pPr>
            <w:r w:rsidRPr="00216D24">
              <w:rPr>
                <w:rFonts w:ascii="Times New Roman" w:hAnsi="Times New Roman" w:cs="Times New Roman"/>
                <w:color w:val="000000"/>
                <w:lang w:val="kk-KZ"/>
              </w:rPr>
              <w:t xml:space="preserve">2.Мүлік бүлінген кезде келтірілген зиянның мөлшері мүлікті қалпына келтіру құнының есебінен сақтандыру жағдайы басталғанға дейінгі мүліктің тозуын ескерумен анықталады. Мүлікті қалпына келтіру құны сақтандыру жағдайы басталған сәтте қолданылған орташа нарықтық құн мен тарифтер негізінде анықталады. Мүлік жойылған кезде келтірілген зиян мөлшері мүліктің нақты құнына қарай сақтандыру жағдайы басталған күндегі тозуды ескерумен анықталады. </w:t>
            </w:r>
          </w:p>
          <w:p w:rsidR="00216D24" w:rsidRDefault="00216D24" w:rsidP="00216D24">
            <w:pPr>
              <w:spacing w:after="0"/>
              <w:jc w:val="both"/>
              <w:rPr>
                <w:rFonts w:ascii="Times New Roman" w:hAnsi="Times New Roman" w:cs="Times New Roman"/>
                <w:color w:val="000000"/>
                <w:lang w:val="kk-KZ"/>
              </w:rPr>
            </w:pPr>
            <w:r w:rsidRPr="00216D24">
              <w:rPr>
                <w:rFonts w:ascii="Times New Roman" w:hAnsi="Times New Roman" w:cs="Times New Roman"/>
                <w:color w:val="000000"/>
                <w:lang w:val="kk-KZ"/>
              </w:rPr>
              <w:t>3.Бір сақтандыру оқиғасы бойынша Сақтандырушы жауапкершілігінің шекті көлемі Заңның 18-бабына сәйкес.</w:t>
            </w:r>
            <w:r>
              <w:rPr>
                <w:rFonts w:ascii="Times New Roman" w:hAnsi="Times New Roman" w:cs="Times New Roman"/>
                <w:color w:val="000000"/>
                <w:lang w:val="kk-KZ"/>
              </w:rPr>
              <w:t>/</w:t>
            </w:r>
          </w:p>
          <w:p w:rsidR="004060D2" w:rsidRPr="00F640F0" w:rsidRDefault="004060D2" w:rsidP="00216D24">
            <w:pPr>
              <w:spacing w:after="0"/>
              <w:jc w:val="both"/>
              <w:rPr>
                <w:rFonts w:ascii="Times New Roman" w:hAnsi="Times New Roman" w:cs="Times New Roman"/>
              </w:rPr>
            </w:pPr>
            <w:r w:rsidRPr="00F640F0">
              <w:rPr>
                <w:rFonts w:ascii="Times New Roman" w:hAnsi="Times New Roman" w:cs="Times New Roman"/>
              </w:rPr>
              <w:lastRenderedPageBreak/>
              <w:t>Страховая выплата производится страховщиком не позднее тридцати дней со дня получения им документов, предусмотренных Правилами страхования.</w:t>
            </w:r>
          </w:p>
          <w:p w:rsidR="00216D24" w:rsidRDefault="00216D24" w:rsidP="00216D24">
            <w:pPr>
              <w:spacing w:after="0"/>
              <w:jc w:val="both"/>
              <w:rPr>
                <w:rFonts w:ascii="Times New Roman" w:hAnsi="Times New Roman" w:cs="Times New Roman"/>
              </w:rPr>
            </w:pPr>
            <w:r w:rsidRPr="00216D24">
              <w:rPr>
                <w:rFonts w:ascii="Times New Roman" w:hAnsi="Times New Roman" w:cs="Times New Roman"/>
              </w:rPr>
              <w:t xml:space="preserve">1.За вред причиненный жизни и здоровью каждого потерпевшего и повлекший: Гибель – 1 000 МРП, Установление инвалидности:1 группы – 800 МРП; 2 группы – 600 МРП; 3 группы – 500 МРП; - Увечье, травму или иное повреждение здоровья без установления инвалидности – размере фактических расходов на амбулаторное и (или) стационарное лечение, но не более 300 МРП. При этом размер страховой выплаты за каждый день стационарного лечения должен составлять не менее 2 МРП. </w:t>
            </w:r>
          </w:p>
          <w:p w:rsidR="00216D24" w:rsidRDefault="00216D24" w:rsidP="00216D24">
            <w:pPr>
              <w:spacing w:after="0"/>
              <w:jc w:val="both"/>
              <w:rPr>
                <w:rFonts w:ascii="Times New Roman" w:hAnsi="Times New Roman" w:cs="Times New Roman"/>
              </w:rPr>
            </w:pPr>
            <w:r w:rsidRPr="00216D24">
              <w:rPr>
                <w:rFonts w:ascii="Times New Roman" w:hAnsi="Times New Roman" w:cs="Times New Roman"/>
              </w:rPr>
              <w:t xml:space="preserve">2. Размер вреда, причиненного при повреждении имущества, определяется исходя из расчета стоимости его восстановления с учетом износа имущества, имевшего место до наступления страхового случая. Стоимость восстановления имущества определяется на основании средних рыночных цен и тарифов, действовавших на момент наступления страхового случая. Размер вреда, причиненного при уничтожении имущества, определяется исходя из действительной стоимости имущества с учетом износа на день наступления страхового случая. </w:t>
            </w:r>
          </w:p>
          <w:p w:rsidR="005C30DD" w:rsidRPr="00F640F0" w:rsidRDefault="00216D24" w:rsidP="00216D24">
            <w:pPr>
              <w:spacing w:after="0"/>
              <w:jc w:val="both"/>
              <w:rPr>
                <w:rFonts w:ascii="Times New Roman" w:hAnsi="Times New Roman" w:cs="Times New Roman"/>
              </w:rPr>
            </w:pPr>
            <w:r w:rsidRPr="00216D24">
              <w:rPr>
                <w:rFonts w:ascii="Times New Roman" w:hAnsi="Times New Roman" w:cs="Times New Roman"/>
              </w:rPr>
              <w:t>3.Предельный объем ответственности Страховщика по одному страховому случаю в соответствии со статьей 18 Закона.</w:t>
            </w:r>
            <w:r w:rsidR="00B1206E" w:rsidRPr="00F640F0">
              <w:rPr>
                <w:rFonts w:ascii="Times New Roman" w:hAnsi="Times New Roman" w:cs="Times New Roman"/>
              </w:rPr>
              <w:tab/>
            </w:r>
            <w:r w:rsidR="00B1206E" w:rsidRPr="00F640F0">
              <w:rPr>
                <w:rFonts w:ascii="Times New Roman" w:hAnsi="Times New Roman" w:cs="Times New Roman"/>
              </w:rPr>
              <w:tab/>
            </w:r>
            <w:r w:rsidR="00B1206E" w:rsidRPr="00F640F0">
              <w:rPr>
                <w:rFonts w:ascii="Times New Roman" w:hAnsi="Times New Roman" w:cs="Times New Roman"/>
              </w:rPr>
              <w:tab/>
            </w:r>
            <w:r w:rsidR="00B1206E" w:rsidRPr="00F640F0">
              <w:rPr>
                <w:rFonts w:ascii="Times New Roman" w:hAnsi="Times New Roman" w:cs="Times New Roman"/>
              </w:rPr>
              <w:tab/>
            </w:r>
            <w:r w:rsidR="00B1206E" w:rsidRPr="00F640F0">
              <w:rPr>
                <w:rFonts w:ascii="Times New Roman" w:hAnsi="Times New Roman" w:cs="Times New Roman"/>
              </w:rPr>
              <w:tab/>
            </w:r>
            <w:r w:rsidR="00B1206E" w:rsidRPr="00F640F0">
              <w:rPr>
                <w:rFonts w:ascii="Times New Roman" w:hAnsi="Times New Roman" w:cs="Times New Roman"/>
              </w:rPr>
              <w:tab/>
            </w:r>
            <w:r w:rsidR="00B1206E" w:rsidRPr="00F640F0">
              <w:rPr>
                <w:rFonts w:ascii="Times New Roman" w:hAnsi="Times New Roman" w:cs="Times New Roman"/>
              </w:rPr>
              <w:tab/>
            </w:r>
            <w:r w:rsidR="00B1206E" w:rsidRPr="00F640F0">
              <w:rPr>
                <w:rFonts w:ascii="Times New Roman" w:hAnsi="Times New Roman" w:cs="Times New Roman"/>
              </w:rPr>
              <w:tab/>
            </w:r>
          </w:p>
        </w:tc>
      </w:tr>
      <w:tr w:rsidR="00B1206E" w:rsidRPr="00F640F0" w:rsidTr="00471D0D">
        <w:trPr>
          <w:trHeight w:val="838"/>
        </w:trPr>
        <w:tc>
          <w:tcPr>
            <w:tcW w:w="699" w:type="dxa"/>
            <w:shd w:val="clear" w:color="auto" w:fill="auto"/>
          </w:tcPr>
          <w:p w:rsidR="00B1206E" w:rsidRPr="00F640F0" w:rsidRDefault="00B1206E" w:rsidP="005A7430">
            <w:pPr>
              <w:jc w:val="both"/>
              <w:rPr>
                <w:rFonts w:ascii="Times New Roman" w:hAnsi="Times New Roman" w:cs="Times New Roman"/>
                <w:b/>
                <w:lang w:val="kk-KZ"/>
              </w:rPr>
            </w:pPr>
            <w:r w:rsidRPr="00F640F0">
              <w:rPr>
                <w:rFonts w:ascii="Times New Roman" w:hAnsi="Times New Roman" w:cs="Times New Roman"/>
                <w:b/>
                <w:lang w:val="kk-KZ"/>
              </w:rPr>
              <w:lastRenderedPageBreak/>
              <w:t>1</w:t>
            </w:r>
            <w:r w:rsidR="00EF04EC" w:rsidRPr="00F640F0">
              <w:rPr>
                <w:rFonts w:ascii="Times New Roman" w:hAnsi="Times New Roman" w:cs="Times New Roman"/>
                <w:b/>
                <w:lang w:val="kk-KZ"/>
              </w:rPr>
              <w:t>0</w:t>
            </w:r>
            <w:r w:rsidRPr="00F640F0">
              <w:rPr>
                <w:rFonts w:ascii="Times New Roman" w:hAnsi="Times New Roman" w:cs="Times New Roman"/>
                <w:b/>
                <w:lang w:val="kk-KZ"/>
              </w:rPr>
              <w:t>.</w:t>
            </w:r>
          </w:p>
        </w:tc>
        <w:tc>
          <w:tcPr>
            <w:tcW w:w="4850" w:type="dxa"/>
            <w:shd w:val="clear" w:color="auto" w:fill="auto"/>
          </w:tcPr>
          <w:p w:rsidR="00F640F0" w:rsidRDefault="00B1206E" w:rsidP="00B1206E">
            <w:pPr>
              <w:jc w:val="both"/>
              <w:rPr>
                <w:rFonts w:ascii="Times New Roman" w:hAnsi="Times New Roman" w:cs="Times New Roman"/>
                <w:b/>
                <w:lang w:val="kk-KZ"/>
              </w:rPr>
            </w:pPr>
            <w:r w:rsidRPr="00F640F0">
              <w:rPr>
                <w:rFonts w:ascii="Times New Roman" w:hAnsi="Times New Roman" w:cs="Times New Roman"/>
                <w:b/>
                <w:lang w:val="kk-KZ"/>
              </w:rPr>
              <w:t>ЕРЕКШЕ ТАЛАПТАР /</w:t>
            </w:r>
            <w:r w:rsidRPr="00F640F0">
              <w:rPr>
                <w:rFonts w:ascii="Times New Roman" w:hAnsi="Times New Roman" w:cs="Times New Roman"/>
                <w:b/>
                <w:lang w:val="kk-KZ"/>
              </w:rPr>
              <w:tab/>
            </w:r>
            <w:r w:rsidRPr="00F640F0">
              <w:rPr>
                <w:rFonts w:ascii="Times New Roman" w:hAnsi="Times New Roman" w:cs="Times New Roman"/>
                <w:b/>
                <w:lang w:val="kk-KZ"/>
              </w:rPr>
              <w:tab/>
            </w:r>
            <w:r w:rsidRPr="00F640F0">
              <w:rPr>
                <w:rFonts w:ascii="Times New Roman" w:hAnsi="Times New Roman" w:cs="Times New Roman"/>
                <w:b/>
                <w:lang w:val="kk-KZ"/>
              </w:rPr>
              <w:tab/>
            </w:r>
            <w:r w:rsidRPr="00F640F0">
              <w:rPr>
                <w:rFonts w:ascii="Times New Roman" w:hAnsi="Times New Roman" w:cs="Times New Roman"/>
                <w:b/>
                <w:lang w:val="kk-KZ"/>
              </w:rPr>
              <w:tab/>
            </w:r>
            <w:r w:rsidRPr="00F640F0">
              <w:rPr>
                <w:rFonts w:ascii="Times New Roman" w:hAnsi="Times New Roman" w:cs="Times New Roman"/>
                <w:b/>
                <w:lang w:val="kk-KZ"/>
              </w:rPr>
              <w:tab/>
            </w:r>
            <w:r w:rsidRPr="00F640F0">
              <w:rPr>
                <w:rFonts w:ascii="Times New Roman" w:hAnsi="Times New Roman" w:cs="Times New Roman"/>
                <w:b/>
                <w:lang w:val="kk-KZ"/>
              </w:rPr>
              <w:tab/>
            </w:r>
            <w:r w:rsidRPr="00F640F0">
              <w:rPr>
                <w:rFonts w:ascii="Times New Roman" w:hAnsi="Times New Roman" w:cs="Times New Roman"/>
                <w:b/>
                <w:lang w:val="kk-KZ"/>
              </w:rPr>
              <w:tab/>
            </w:r>
          </w:p>
          <w:p w:rsidR="00B1206E" w:rsidRPr="00F640F0" w:rsidRDefault="00B1206E" w:rsidP="00B1206E">
            <w:pPr>
              <w:jc w:val="both"/>
              <w:rPr>
                <w:rFonts w:ascii="Times New Roman" w:hAnsi="Times New Roman" w:cs="Times New Roman"/>
                <w:b/>
                <w:lang w:val="kk-KZ"/>
              </w:rPr>
            </w:pPr>
            <w:r w:rsidRPr="00F640F0">
              <w:rPr>
                <w:rFonts w:ascii="Times New Roman" w:hAnsi="Times New Roman" w:cs="Times New Roman"/>
                <w:b/>
                <w:lang w:val="kk-KZ"/>
              </w:rPr>
              <w:t>ОСОБЫЕ УСЛОВИЯ</w:t>
            </w:r>
            <w:r w:rsidRPr="00F640F0">
              <w:rPr>
                <w:rFonts w:ascii="Times New Roman" w:hAnsi="Times New Roman" w:cs="Times New Roman"/>
                <w:b/>
                <w:lang w:val="kk-KZ"/>
              </w:rPr>
              <w:tab/>
            </w:r>
            <w:r w:rsidRPr="00F640F0">
              <w:rPr>
                <w:rFonts w:ascii="Times New Roman" w:hAnsi="Times New Roman" w:cs="Times New Roman"/>
                <w:b/>
                <w:lang w:val="kk-KZ"/>
              </w:rPr>
              <w:tab/>
            </w:r>
            <w:r w:rsidRPr="00F640F0">
              <w:rPr>
                <w:rFonts w:ascii="Times New Roman" w:hAnsi="Times New Roman" w:cs="Times New Roman"/>
                <w:b/>
                <w:lang w:val="kk-KZ"/>
              </w:rPr>
              <w:tab/>
            </w:r>
            <w:r w:rsidRPr="00F640F0">
              <w:rPr>
                <w:rFonts w:ascii="Times New Roman" w:hAnsi="Times New Roman" w:cs="Times New Roman"/>
                <w:b/>
                <w:lang w:val="kk-KZ"/>
              </w:rPr>
              <w:tab/>
            </w:r>
            <w:r w:rsidRPr="00F640F0">
              <w:rPr>
                <w:rFonts w:ascii="Times New Roman" w:hAnsi="Times New Roman" w:cs="Times New Roman"/>
                <w:b/>
                <w:lang w:val="kk-KZ"/>
              </w:rPr>
              <w:tab/>
            </w:r>
            <w:r w:rsidRPr="00F640F0">
              <w:rPr>
                <w:rFonts w:ascii="Times New Roman" w:hAnsi="Times New Roman" w:cs="Times New Roman"/>
                <w:b/>
                <w:lang w:val="kk-KZ"/>
              </w:rPr>
              <w:tab/>
            </w:r>
            <w:r w:rsidRPr="00F640F0">
              <w:rPr>
                <w:rFonts w:ascii="Times New Roman" w:hAnsi="Times New Roman" w:cs="Times New Roman"/>
                <w:b/>
                <w:lang w:val="kk-KZ"/>
              </w:rPr>
              <w:tab/>
            </w:r>
          </w:p>
        </w:tc>
        <w:tc>
          <w:tcPr>
            <w:tcW w:w="9430" w:type="dxa"/>
            <w:shd w:val="clear" w:color="auto" w:fill="auto"/>
          </w:tcPr>
          <w:p w:rsidR="00F30A31" w:rsidRPr="00F640F0" w:rsidRDefault="003A72FF" w:rsidP="00B1206E">
            <w:pPr>
              <w:jc w:val="both"/>
              <w:rPr>
                <w:rFonts w:ascii="Times New Roman" w:hAnsi="Times New Roman" w:cs="Times New Roman"/>
              </w:rPr>
            </w:pPr>
            <w:r>
              <w:rPr>
                <w:rFonts w:ascii="Times New Roman" w:hAnsi="Times New Roman" w:cs="Times New Roman"/>
                <w:color w:val="000000"/>
              </w:rPr>
              <w:t>01</w:t>
            </w:r>
            <w:r w:rsidR="00F30A31" w:rsidRPr="00F640F0">
              <w:rPr>
                <w:rFonts w:ascii="Times New Roman" w:hAnsi="Times New Roman" w:cs="Times New Roman"/>
                <w:color w:val="000000"/>
              </w:rPr>
              <w:t>.</w:t>
            </w:r>
            <w:r>
              <w:rPr>
                <w:rFonts w:ascii="Times New Roman" w:hAnsi="Times New Roman" w:cs="Times New Roman"/>
                <w:color w:val="000000"/>
              </w:rPr>
              <w:t>12</w:t>
            </w:r>
            <w:r w:rsidR="00F30A31" w:rsidRPr="00F640F0">
              <w:rPr>
                <w:rFonts w:ascii="Times New Roman" w:hAnsi="Times New Roman" w:cs="Times New Roman"/>
                <w:color w:val="000000"/>
              </w:rPr>
              <w:t>.202</w:t>
            </w:r>
            <w:r>
              <w:rPr>
                <w:rFonts w:ascii="Times New Roman" w:hAnsi="Times New Roman" w:cs="Times New Roman"/>
                <w:color w:val="000000"/>
                <w:lang w:val="kk-KZ"/>
              </w:rPr>
              <w:t xml:space="preserve">6 </w:t>
            </w:r>
            <w:r w:rsidR="00F30A31" w:rsidRPr="00F640F0">
              <w:rPr>
                <w:rFonts w:ascii="Times New Roman" w:hAnsi="Times New Roman" w:cs="Times New Roman"/>
                <w:color w:val="000000"/>
              </w:rPr>
              <w:t xml:space="preserve">ж. </w:t>
            </w:r>
            <w:proofErr w:type="spellStart"/>
            <w:r w:rsidR="00F30A31" w:rsidRPr="00F640F0">
              <w:rPr>
                <w:rFonts w:ascii="Times New Roman" w:hAnsi="Times New Roman" w:cs="Times New Roman"/>
                <w:color w:val="000000"/>
              </w:rPr>
              <w:t>бастап</w:t>
            </w:r>
            <w:proofErr w:type="spellEnd"/>
            <w:r w:rsidR="00F30A31" w:rsidRPr="00F640F0">
              <w:rPr>
                <w:rFonts w:ascii="Times New Roman" w:hAnsi="Times New Roman" w:cs="Times New Roman"/>
                <w:color w:val="000000"/>
              </w:rPr>
              <w:t xml:space="preserve"> 12 </w:t>
            </w:r>
            <w:proofErr w:type="spellStart"/>
            <w:r w:rsidR="00F30A31" w:rsidRPr="00F640F0">
              <w:rPr>
                <w:rFonts w:ascii="Times New Roman" w:hAnsi="Times New Roman" w:cs="Times New Roman"/>
                <w:color w:val="000000"/>
              </w:rPr>
              <w:t>айға</w:t>
            </w:r>
            <w:proofErr w:type="spellEnd"/>
            <w:r w:rsidR="00F30A31" w:rsidRPr="00F640F0">
              <w:rPr>
                <w:rFonts w:ascii="Times New Roman" w:hAnsi="Times New Roman" w:cs="Times New Roman"/>
                <w:color w:val="000000"/>
              </w:rPr>
              <w:t xml:space="preserve"> </w:t>
            </w:r>
            <w:proofErr w:type="spellStart"/>
            <w:r w:rsidR="00F30A31" w:rsidRPr="00F640F0">
              <w:rPr>
                <w:rFonts w:ascii="Times New Roman" w:hAnsi="Times New Roman" w:cs="Times New Roman"/>
                <w:color w:val="000000"/>
              </w:rPr>
              <w:t>әрекет</w:t>
            </w:r>
            <w:proofErr w:type="spellEnd"/>
            <w:r w:rsidR="00F30A31" w:rsidRPr="00F640F0">
              <w:rPr>
                <w:rFonts w:ascii="Times New Roman" w:hAnsi="Times New Roman" w:cs="Times New Roman"/>
                <w:color w:val="000000"/>
              </w:rPr>
              <w:t xml:space="preserve"> </w:t>
            </w:r>
            <w:proofErr w:type="spellStart"/>
            <w:r w:rsidR="00F30A31" w:rsidRPr="00F640F0">
              <w:rPr>
                <w:rFonts w:ascii="Times New Roman" w:hAnsi="Times New Roman" w:cs="Times New Roman"/>
                <w:color w:val="000000"/>
              </w:rPr>
              <w:t>ету</w:t>
            </w:r>
            <w:proofErr w:type="spellEnd"/>
            <w:r w:rsidR="00F30A31" w:rsidRPr="00F640F0">
              <w:rPr>
                <w:rFonts w:ascii="Times New Roman" w:hAnsi="Times New Roman" w:cs="Times New Roman"/>
                <w:color w:val="000000"/>
              </w:rPr>
              <w:t xml:space="preserve"> </w:t>
            </w:r>
            <w:proofErr w:type="spellStart"/>
            <w:r w:rsidR="00F30A31" w:rsidRPr="00F640F0">
              <w:rPr>
                <w:rFonts w:ascii="Times New Roman" w:hAnsi="Times New Roman" w:cs="Times New Roman"/>
                <w:color w:val="000000"/>
              </w:rPr>
              <w:t>мерзімімен</w:t>
            </w:r>
            <w:proofErr w:type="spellEnd"/>
            <w:r w:rsidR="00F30A31" w:rsidRPr="00F640F0">
              <w:rPr>
                <w:rFonts w:ascii="Times New Roman" w:hAnsi="Times New Roman" w:cs="Times New Roman"/>
                <w:color w:val="000000"/>
              </w:rPr>
              <w:t xml:space="preserve"> полис/</w:t>
            </w:r>
            <w:proofErr w:type="spellStart"/>
            <w:r w:rsidR="00F30A31" w:rsidRPr="00F640F0">
              <w:rPr>
                <w:rFonts w:ascii="Times New Roman" w:hAnsi="Times New Roman" w:cs="Times New Roman"/>
                <w:color w:val="000000"/>
              </w:rPr>
              <w:t>шарт</w:t>
            </w:r>
            <w:proofErr w:type="spellEnd"/>
            <w:r w:rsidR="00F30A31" w:rsidRPr="00F640F0">
              <w:rPr>
                <w:rFonts w:ascii="Times New Roman" w:hAnsi="Times New Roman" w:cs="Times New Roman"/>
                <w:color w:val="000000"/>
              </w:rPr>
              <w:t xml:space="preserve"> </w:t>
            </w:r>
            <w:proofErr w:type="spellStart"/>
            <w:r w:rsidR="00F30A31" w:rsidRPr="00F640F0">
              <w:rPr>
                <w:rFonts w:ascii="Times New Roman" w:hAnsi="Times New Roman" w:cs="Times New Roman"/>
                <w:color w:val="000000"/>
              </w:rPr>
              <w:t>ұсыну</w:t>
            </w:r>
            <w:proofErr w:type="spellEnd"/>
            <w:r w:rsidR="00F30A31" w:rsidRPr="00F640F0">
              <w:rPr>
                <w:rFonts w:ascii="Times New Roman" w:hAnsi="Times New Roman" w:cs="Times New Roman"/>
                <w:color w:val="000000"/>
              </w:rPr>
              <w:t>.</w:t>
            </w:r>
          </w:p>
          <w:p w:rsidR="00F640F0" w:rsidRDefault="00F640F0" w:rsidP="00B1206E">
            <w:pPr>
              <w:jc w:val="both"/>
              <w:rPr>
                <w:rFonts w:ascii="Times New Roman" w:hAnsi="Times New Roman" w:cs="Times New Roman"/>
              </w:rPr>
            </w:pPr>
          </w:p>
          <w:p w:rsidR="00B1206E" w:rsidRDefault="00B1206E" w:rsidP="00B1206E">
            <w:pPr>
              <w:jc w:val="both"/>
              <w:rPr>
                <w:rFonts w:ascii="Times New Roman" w:hAnsi="Times New Roman" w:cs="Times New Roman"/>
              </w:rPr>
            </w:pPr>
            <w:r w:rsidRPr="00F640F0">
              <w:rPr>
                <w:rFonts w:ascii="Times New Roman" w:hAnsi="Times New Roman" w:cs="Times New Roman"/>
              </w:rPr>
              <w:t xml:space="preserve">Предоставить полис/договор с сроками действия </w:t>
            </w:r>
            <w:r w:rsidR="00054F32" w:rsidRPr="00F640F0">
              <w:rPr>
                <w:rFonts w:ascii="Times New Roman" w:hAnsi="Times New Roman" w:cs="Times New Roman"/>
              </w:rPr>
              <w:t xml:space="preserve">с </w:t>
            </w:r>
            <w:r w:rsidR="00E553F2">
              <w:rPr>
                <w:rFonts w:ascii="Times New Roman" w:hAnsi="Times New Roman" w:cs="Times New Roman"/>
              </w:rPr>
              <w:t>01</w:t>
            </w:r>
            <w:r w:rsidR="00054F32" w:rsidRPr="00F640F0">
              <w:rPr>
                <w:rFonts w:ascii="Times New Roman" w:hAnsi="Times New Roman" w:cs="Times New Roman"/>
              </w:rPr>
              <w:t>.</w:t>
            </w:r>
            <w:r w:rsidR="003A72FF">
              <w:rPr>
                <w:rFonts w:ascii="Times New Roman" w:hAnsi="Times New Roman" w:cs="Times New Roman"/>
              </w:rPr>
              <w:t>12</w:t>
            </w:r>
            <w:r w:rsidR="00054F32" w:rsidRPr="00F640F0">
              <w:rPr>
                <w:rFonts w:ascii="Times New Roman" w:hAnsi="Times New Roman" w:cs="Times New Roman"/>
              </w:rPr>
              <w:t>.202</w:t>
            </w:r>
            <w:r w:rsidR="003A72FF">
              <w:rPr>
                <w:rFonts w:ascii="Times New Roman" w:hAnsi="Times New Roman" w:cs="Times New Roman"/>
              </w:rPr>
              <w:t>6</w:t>
            </w:r>
            <w:r w:rsidR="00054F32" w:rsidRPr="00F640F0">
              <w:rPr>
                <w:rFonts w:ascii="Times New Roman" w:hAnsi="Times New Roman" w:cs="Times New Roman"/>
              </w:rPr>
              <w:t xml:space="preserve"> на 12 мес.</w:t>
            </w:r>
          </w:p>
          <w:p w:rsidR="00054F32" w:rsidRPr="00F640F0" w:rsidRDefault="00054F32" w:rsidP="001A4299">
            <w:pPr>
              <w:jc w:val="both"/>
              <w:rPr>
                <w:rFonts w:ascii="Times New Roman" w:hAnsi="Times New Roman" w:cs="Times New Roman"/>
              </w:rPr>
            </w:pPr>
          </w:p>
        </w:tc>
      </w:tr>
    </w:tbl>
    <w:p w:rsidR="00D13DB8" w:rsidRPr="00F640F0" w:rsidRDefault="00D13DB8" w:rsidP="003B132D">
      <w:pPr>
        <w:jc w:val="right"/>
        <w:rPr>
          <w:rFonts w:ascii="Times New Roman" w:hAnsi="Times New Roman" w:cs="Times New Roman"/>
          <w:b/>
          <w:i/>
        </w:rPr>
      </w:pPr>
    </w:p>
    <w:p w:rsidR="00D13DB8" w:rsidRDefault="00D13DB8" w:rsidP="003B132D">
      <w:pPr>
        <w:jc w:val="right"/>
        <w:rPr>
          <w:rFonts w:ascii="Times New Roman" w:hAnsi="Times New Roman" w:cs="Times New Roman"/>
          <w:b/>
          <w:i/>
        </w:rPr>
      </w:pPr>
    </w:p>
    <w:p w:rsidR="00210E5D" w:rsidRDefault="00210E5D" w:rsidP="003B132D">
      <w:pPr>
        <w:jc w:val="right"/>
        <w:rPr>
          <w:rFonts w:ascii="Times New Roman" w:hAnsi="Times New Roman" w:cs="Times New Roman"/>
          <w:b/>
          <w:i/>
        </w:rPr>
      </w:pPr>
    </w:p>
    <w:p w:rsidR="00210E5D" w:rsidRDefault="00210E5D" w:rsidP="003B132D">
      <w:pPr>
        <w:jc w:val="right"/>
        <w:rPr>
          <w:rFonts w:ascii="Times New Roman" w:hAnsi="Times New Roman" w:cs="Times New Roman"/>
          <w:b/>
          <w:i/>
        </w:rPr>
      </w:pPr>
    </w:p>
    <w:p w:rsidR="00210E5D" w:rsidRDefault="00210E5D" w:rsidP="003B132D">
      <w:pPr>
        <w:jc w:val="right"/>
        <w:rPr>
          <w:rFonts w:ascii="Times New Roman" w:hAnsi="Times New Roman" w:cs="Times New Roman"/>
          <w:b/>
          <w:i/>
        </w:rPr>
      </w:pPr>
    </w:p>
    <w:sectPr w:rsidR="00210E5D" w:rsidSect="005C30DD">
      <w:pgSz w:w="16838" w:h="11906" w:orient="landscape"/>
      <w:pgMar w:top="1418" w:right="1134"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691535"/>
    <w:multiLevelType w:val="hybridMultilevel"/>
    <w:tmpl w:val="70BE8E7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C1761D7"/>
    <w:multiLevelType w:val="hybridMultilevel"/>
    <w:tmpl w:val="14067686"/>
    <w:lvl w:ilvl="0" w:tplc="04190011">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15:restartNumberingAfterBreak="0">
    <w:nsid w:val="69E30571"/>
    <w:multiLevelType w:val="hybridMultilevel"/>
    <w:tmpl w:val="EEDCFF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DE1EE7"/>
    <w:rsid w:val="0000557C"/>
    <w:rsid w:val="00054F32"/>
    <w:rsid w:val="000B0988"/>
    <w:rsid w:val="0012531F"/>
    <w:rsid w:val="0014483F"/>
    <w:rsid w:val="001A4299"/>
    <w:rsid w:val="001A6F6C"/>
    <w:rsid w:val="001C7426"/>
    <w:rsid w:val="001F2A7E"/>
    <w:rsid w:val="00210E5D"/>
    <w:rsid w:val="00216D24"/>
    <w:rsid w:val="002A3253"/>
    <w:rsid w:val="002B0062"/>
    <w:rsid w:val="003A72FF"/>
    <w:rsid w:val="003B132D"/>
    <w:rsid w:val="003D682F"/>
    <w:rsid w:val="004060D2"/>
    <w:rsid w:val="00471D0D"/>
    <w:rsid w:val="0048289B"/>
    <w:rsid w:val="00491DDE"/>
    <w:rsid w:val="004C5BBB"/>
    <w:rsid w:val="00501E36"/>
    <w:rsid w:val="0053086D"/>
    <w:rsid w:val="00597463"/>
    <w:rsid w:val="005C30DD"/>
    <w:rsid w:val="00634B12"/>
    <w:rsid w:val="006478DE"/>
    <w:rsid w:val="0070185C"/>
    <w:rsid w:val="00745948"/>
    <w:rsid w:val="007A37AC"/>
    <w:rsid w:val="008975AE"/>
    <w:rsid w:val="008B078D"/>
    <w:rsid w:val="00940423"/>
    <w:rsid w:val="0094089A"/>
    <w:rsid w:val="00A358F1"/>
    <w:rsid w:val="00AF276E"/>
    <w:rsid w:val="00B1206E"/>
    <w:rsid w:val="00B305EF"/>
    <w:rsid w:val="00B45328"/>
    <w:rsid w:val="00B72B5C"/>
    <w:rsid w:val="00B85469"/>
    <w:rsid w:val="00BE485F"/>
    <w:rsid w:val="00BE48A0"/>
    <w:rsid w:val="00C05BFD"/>
    <w:rsid w:val="00CC302B"/>
    <w:rsid w:val="00CD05BD"/>
    <w:rsid w:val="00D13DB8"/>
    <w:rsid w:val="00D23576"/>
    <w:rsid w:val="00D35BF9"/>
    <w:rsid w:val="00D77156"/>
    <w:rsid w:val="00DE1EE7"/>
    <w:rsid w:val="00E00743"/>
    <w:rsid w:val="00E553F2"/>
    <w:rsid w:val="00E61384"/>
    <w:rsid w:val="00EF04EC"/>
    <w:rsid w:val="00F30A31"/>
    <w:rsid w:val="00F52A40"/>
    <w:rsid w:val="00F549AA"/>
    <w:rsid w:val="00F640F0"/>
    <w:rsid w:val="00F94B91"/>
    <w:rsid w:val="00FF3E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139AA"/>
  <w15:docId w15:val="{262A90DD-ED80-4218-AFA0-277CF1754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132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B13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Elenco Normale,Абзац с отступом,маркированный,strich,2nd Tier Header,4. List Paragraph,List - Numbered,Akapit z listą,List Paragraph,Heading1,Colorful List - Accent 11,Список 1,ТАБЛИЦА,Абзац списка 2,Абзац,Listed Body,Table-Normal"/>
    <w:basedOn w:val="a"/>
    <w:link w:val="a5"/>
    <w:uiPriority w:val="34"/>
    <w:qFormat/>
    <w:rsid w:val="003B132D"/>
    <w:pPr>
      <w:ind w:left="720"/>
      <w:contextualSpacing/>
    </w:pPr>
    <w:rPr>
      <w:rFonts w:eastAsiaTheme="minorEastAsia"/>
    </w:rPr>
  </w:style>
  <w:style w:type="character" w:customStyle="1" w:styleId="a5">
    <w:name w:val="Абзац списка Знак"/>
    <w:aliases w:val="Elenco Normale Знак,Абзац с отступом Знак,маркированный Знак,strich Знак,2nd Tier Header Знак,4. List Paragraph Знак,List - Numbered Знак,Akapit z listą Знак,List Paragraph Знак,Heading1 Знак,Colorful List - Accent 11 Знак,ТАБЛИЦА Знак"/>
    <w:link w:val="a4"/>
    <w:uiPriority w:val="34"/>
    <w:qFormat/>
    <w:rsid w:val="003B132D"/>
    <w:rPr>
      <w:rFonts w:eastAsiaTheme="minorEastAsia"/>
      <w:lang w:val="ru-RU"/>
    </w:rPr>
  </w:style>
  <w:style w:type="paragraph" w:customStyle="1" w:styleId="Default">
    <w:name w:val="Default"/>
    <w:rsid w:val="003B132D"/>
    <w:pPr>
      <w:autoSpaceDE w:val="0"/>
      <w:autoSpaceDN w:val="0"/>
      <w:adjustRightInd w:val="0"/>
      <w:spacing w:after="0" w:line="240" w:lineRule="auto"/>
    </w:pPr>
    <w:rPr>
      <w:rFonts w:ascii="Arial" w:eastAsia="Calibri" w:hAnsi="Arial" w:cs="Arial"/>
      <w:color w:val="000000"/>
      <w:sz w:val="24"/>
      <w:szCs w:val="24"/>
    </w:rPr>
  </w:style>
  <w:style w:type="character" w:styleId="a6">
    <w:name w:val="annotation reference"/>
    <w:basedOn w:val="a0"/>
    <w:uiPriority w:val="99"/>
    <w:semiHidden/>
    <w:unhideWhenUsed/>
    <w:rsid w:val="00F549AA"/>
    <w:rPr>
      <w:sz w:val="16"/>
      <w:szCs w:val="16"/>
    </w:rPr>
  </w:style>
  <w:style w:type="paragraph" w:styleId="a7">
    <w:name w:val="annotation text"/>
    <w:basedOn w:val="a"/>
    <w:link w:val="a8"/>
    <w:uiPriority w:val="99"/>
    <w:semiHidden/>
    <w:unhideWhenUsed/>
    <w:rsid w:val="00F549AA"/>
    <w:pPr>
      <w:spacing w:line="240" w:lineRule="auto"/>
    </w:pPr>
    <w:rPr>
      <w:sz w:val="20"/>
      <w:szCs w:val="20"/>
    </w:rPr>
  </w:style>
  <w:style w:type="character" w:customStyle="1" w:styleId="a8">
    <w:name w:val="Текст примечания Знак"/>
    <w:basedOn w:val="a0"/>
    <w:link w:val="a7"/>
    <w:uiPriority w:val="99"/>
    <w:semiHidden/>
    <w:rsid w:val="00F549AA"/>
    <w:rPr>
      <w:sz w:val="20"/>
      <w:szCs w:val="20"/>
      <w:lang w:val="ru-RU"/>
    </w:rPr>
  </w:style>
  <w:style w:type="paragraph" w:styleId="a9">
    <w:name w:val="annotation subject"/>
    <w:basedOn w:val="a7"/>
    <w:next w:val="a7"/>
    <w:link w:val="aa"/>
    <w:uiPriority w:val="99"/>
    <w:semiHidden/>
    <w:unhideWhenUsed/>
    <w:rsid w:val="00F549AA"/>
    <w:rPr>
      <w:b/>
      <w:bCs/>
    </w:rPr>
  </w:style>
  <w:style w:type="character" w:customStyle="1" w:styleId="aa">
    <w:name w:val="Тема примечания Знак"/>
    <w:basedOn w:val="a8"/>
    <w:link w:val="a9"/>
    <w:uiPriority w:val="99"/>
    <w:semiHidden/>
    <w:rsid w:val="00F549AA"/>
    <w:rPr>
      <w:b/>
      <w:bCs/>
      <w:sz w:val="20"/>
      <w:szCs w:val="20"/>
      <w:lang w:val="ru-RU"/>
    </w:rPr>
  </w:style>
  <w:style w:type="paragraph" w:styleId="ab">
    <w:name w:val="Balloon Text"/>
    <w:basedOn w:val="a"/>
    <w:link w:val="ac"/>
    <w:uiPriority w:val="99"/>
    <w:semiHidden/>
    <w:unhideWhenUsed/>
    <w:rsid w:val="00F549AA"/>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F549AA"/>
    <w:rPr>
      <w:rFonts w:ascii="Segoe UI" w:hAnsi="Segoe UI" w:cs="Segoe UI"/>
      <w:sz w:val="18"/>
      <w:szCs w:val="18"/>
      <w:lang w:val="ru-RU"/>
    </w:rPr>
  </w:style>
  <w:style w:type="paragraph" w:styleId="ad">
    <w:name w:val="Revision"/>
    <w:hidden/>
    <w:uiPriority w:val="99"/>
    <w:semiHidden/>
    <w:rsid w:val="00F549AA"/>
    <w:pPr>
      <w:spacing w:after="0" w:line="240" w:lineRule="auto"/>
    </w:pPr>
  </w:style>
  <w:style w:type="character" w:styleId="ae">
    <w:name w:val="Placeholder Text"/>
    <w:basedOn w:val="a0"/>
    <w:uiPriority w:val="99"/>
    <w:rsid w:val="00E00743"/>
  </w:style>
  <w:style w:type="paragraph" w:styleId="af">
    <w:name w:val="Body Text Indent"/>
    <w:basedOn w:val="a"/>
    <w:link w:val="af0"/>
    <w:rsid w:val="001F2A7E"/>
    <w:pPr>
      <w:spacing w:after="0" w:line="240" w:lineRule="auto"/>
      <w:ind w:firstLine="426"/>
      <w:jc w:val="both"/>
    </w:pPr>
    <w:rPr>
      <w:rFonts w:ascii="Times New Roman" w:eastAsia="Times New Roman" w:hAnsi="Times New Roman" w:cs="Times New Roman"/>
      <w:sz w:val="24"/>
      <w:szCs w:val="20"/>
      <w:lang w:eastAsia="ru-RU"/>
    </w:rPr>
  </w:style>
  <w:style w:type="character" w:customStyle="1" w:styleId="af0">
    <w:name w:val="Основной текст с отступом Знак"/>
    <w:basedOn w:val="a0"/>
    <w:link w:val="af"/>
    <w:rsid w:val="001F2A7E"/>
    <w:rPr>
      <w:rFonts w:ascii="Times New Roman" w:eastAsia="Times New Roman" w:hAnsi="Times New Roman" w:cs="Times New Roman"/>
      <w:sz w:val="24"/>
      <w:szCs w:val="20"/>
      <w:lang w:eastAsia="ru-RU"/>
    </w:rPr>
  </w:style>
  <w:style w:type="paragraph" w:styleId="3">
    <w:name w:val="Body Text Indent 3"/>
    <w:basedOn w:val="a"/>
    <w:link w:val="30"/>
    <w:rsid w:val="001F2A7E"/>
    <w:pPr>
      <w:spacing w:after="0" w:line="240" w:lineRule="auto"/>
      <w:ind w:firstLine="426"/>
      <w:jc w:val="both"/>
    </w:pPr>
    <w:rPr>
      <w:rFonts w:ascii="Times New Roman" w:eastAsia="Times New Roman" w:hAnsi="Times New Roman" w:cs="Times New Roman"/>
      <w:sz w:val="24"/>
      <w:szCs w:val="20"/>
      <w:lang w:eastAsia="ru-RU"/>
    </w:rPr>
  </w:style>
  <w:style w:type="character" w:customStyle="1" w:styleId="30">
    <w:name w:val="Основной текст с отступом 3 Знак"/>
    <w:basedOn w:val="a0"/>
    <w:link w:val="3"/>
    <w:rsid w:val="001F2A7E"/>
    <w:rPr>
      <w:rFonts w:ascii="Times New Roman" w:eastAsia="Times New Roman" w:hAnsi="Times New Roman" w:cs="Times New Roman"/>
      <w:sz w:val="24"/>
      <w:szCs w:val="20"/>
      <w:lang w:eastAsia="ru-RU"/>
    </w:rPr>
  </w:style>
  <w:style w:type="paragraph" w:styleId="2">
    <w:name w:val="Body Text Indent 2"/>
    <w:basedOn w:val="a"/>
    <w:link w:val="20"/>
    <w:rsid w:val="001F2A7E"/>
    <w:pPr>
      <w:spacing w:after="0" w:line="240" w:lineRule="auto"/>
      <w:ind w:firstLine="567"/>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1F2A7E"/>
    <w:rPr>
      <w:rFonts w:ascii="Times New Roman" w:eastAsia="Times New Roman" w:hAnsi="Times New Roman" w:cs="Times New Roman"/>
      <w:sz w:val="24"/>
      <w:szCs w:val="20"/>
      <w:lang w:eastAsia="ru-RU"/>
    </w:rPr>
  </w:style>
  <w:style w:type="character" w:customStyle="1" w:styleId="21">
    <w:name w:val="Стиль2"/>
    <w:basedOn w:val="a0"/>
    <w:uiPriority w:val="1"/>
    <w:rsid w:val="001F2A7E"/>
    <w:rPr>
      <w:rFonts w:ascii="Times New Roman" w:hAnsi="Times New Roman"/>
      <w:b/>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699411">
      <w:bodyDiv w:val="1"/>
      <w:marLeft w:val="0"/>
      <w:marRight w:val="0"/>
      <w:marTop w:val="0"/>
      <w:marBottom w:val="0"/>
      <w:divBdr>
        <w:top w:val="none" w:sz="0" w:space="0" w:color="auto"/>
        <w:left w:val="none" w:sz="0" w:space="0" w:color="auto"/>
        <w:bottom w:val="none" w:sz="0" w:space="0" w:color="auto"/>
        <w:right w:val="none" w:sz="0" w:space="0" w:color="auto"/>
      </w:divBdr>
    </w:div>
    <w:div w:id="353455858">
      <w:bodyDiv w:val="1"/>
      <w:marLeft w:val="0"/>
      <w:marRight w:val="0"/>
      <w:marTop w:val="0"/>
      <w:marBottom w:val="0"/>
      <w:divBdr>
        <w:top w:val="none" w:sz="0" w:space="0" w:color="auto"/>
        <w:left w:val="none" w:sz="0" w:space="0" w:color="auto"/>
        <w:bottom w:val="none" w:sz="0" w:space="0" w:color="auto"/>
        <w:right w:val="none" w:sz="0" w:space="0" w:color="auto"/>
      </w:divBdr>
    </w:div>
    <w:div w:id="1051274200">
      <w:bodyDiv w:val="1"/>
      <w:marLeft w:val="0"/>
      <w:marRight w:val="0"/>
      <w:marTop w:val="0"/>
      <w:marBottom w:val="0"/>
      <w:divBdr>
        <w:top w:val="none" w:sz="0" w:space="0" w:color="auto"/>
        <w:left w:val="none" w:sz="0" w:space="0" w:color="auto"/>
        <w:bottom w:val="none" w:sz="0" w:space="0" w:color="auto"/>
        <w:right w:val="none" w:sz="0" w:space="0" w:color="auto"/>
      </w:divBdr>
    </w:div>
    <w:div w:id="1717386012">
      <w:bodyDiv w:val="1"/>
      <w:marLeft w:val="0"/>
      <w:marRight w:val="0"/>
      <w:marTop w:val="0"/>
      <w:marBottom w:val="0"/>
      <w:divBdr>
        <w:top w:val="none" w:sz="0" w:space="0" w:color="auto"/>
        <w:left w:val="none" w:sz="0" w:space="0" w:color="auto"/>
        <w:bottom w:val="none" w:sz="0" w:space="0" w:color="auto"/>
        <w:right w:val="none" w:sz="0" w:space="0" w:color="auto"/>
      </w:divBdr>
    </w:div>
    <w:div w:id="2062754344">
      <w:bodyDiv w:val="1"/>
      <w:marLeft w:val="0"/>
      <w:marRight w:val="0"/>
      <w:marTop w:val="0"/>
      <w:marBottom w:val="0"/>
      <w:divBdr>
        <w:top w:val="none" w:sz="0" w:space="0" w:color="auto"/>
        <w:left w:val="none" w:sz="0" w:space="0" w:color="auto"/>
        <w:bottom w:val="none" w:sz="0" w:space="0" w:color="auto"/>
        <w:right w:val="none" w:sz="0" w:space="0" w:color="auto"/>
      </w:divBdr>
    </w:div>
    <w:div w:id="2130196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889</Words>
  <Characters>5073</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Антонов Артём</dc:creator>
  <cp:lastModifiedBy>Молдабаев Мурат Каденович</cp:lastModifiedBy>
  <cp:revision>15</cp:revision>
  <dcterms:created xsi:type="dcterms:W3CDTF">2022-10-22T10:00:00Z</dcterms:created>
  <dcterms:modified xsi:type="dcterms:W3CDTF">2026-10-15T04:29:00Z</dcterms:modified>
</cp:coreProperties>
</file>