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53F5" w:rsidRDefault="006D53F5" w:rsidP="006D53F5">
      <w:pPr>
        <w:spacing w:after="0" w:line="240" w:lineRule="auto"/>
        <w:jc w:val="center"/>
        <w:rPr>
          <w:rFonts w:ascii="Times New Roman" w:hAnsi="Times New Roman" w:cs="Times New Roman"/>
          <w:b/>
          <w:bCs/>
          <w:color w:val="222222"/>
          <w:sz w:val="24"/>
          <w:szCs w:val="24"/>
          <w:bdr w:val="none" w:sz="0" w:space="0" w:color="auto" w:frame="1"/>
          <w:shd w:val="clear" w:color="auto" w:fill="FFFFFF"/>
          <w:lang w:val="kk-KZ"/>
        </w:rPr>
      </w:pPr>
    </w:p>
    <w:p w:rsidR="006D53F5" w:rsidRPr="0046540A" w:rsidRDefault="006D53F5" w:rsidP="006D53F5">
      <w:pPr>
        <w:spacing w:after="0" w:line="240" w:lineRule="auto"/>
        <w:jc w:val="center"/>
        <w:rPr>
          <w:rFonts w:ascii="Times New Roman" w:hAnsi="Times New Roman" w:cs="Times New Roman"/>
          <w:b/>
          <w:bCs/>
          <w:color w:val="222222"/>
          <w:sz w:val="24"/>
          <w:szCs w:val="24"/>
          <w:bdr w:val="none" w:sz="0" w:space="0" w:color="auto" w:frame="1"/>
          <w:shd w:val="clear" w:color="auto" w:fill="FFFFFF"/>
          <w:lang w:val="kk-KZ"/>
        </w:rPr>
      </w:pPr>
      <w:r w:rsidRPr="0046540A">
        <w:rPr>
          <w:rFonts w:ascii="Times New Roman" w:hAnsi="Times New Roman" w:cs="Times New Roman"/>
          <w:b/>
          <w:bCs/>
          <w:color w:val="222222"/>
          <w:sz w:val="24"/>
          <w:szCs w:val="24"/>
          <w:bdr w:val="none" w:sz="0" w:space="0" w:color="auto" w:frame="1"/>
          <w:shd w:val="clear" w:color="auto" w:fill="FFFFFF"/>
          <w:lang w:val="kk-KZ"/>
        </w:rPr>
        <w:t>Техническая спецификация</w:t>
      </w:r>
    </w:p>
    <w:p w:rsidR="006D53F5" w:rsidRPr="0046540A" w:rsidRDefault="006D53F5" w:rsidP="006D53F5">
      <w:pPr>
        <w:spacing w:after="0" w:line="240" w:lineRule="auto"/>
        <w:jc w:val="center"/>
        <w:rPr>
          <w:rFonts w:ascii="Times New Roman" w:hAnsi="Times New Roman" w:cs="Times New Roman"/>
          <w:b/>
          <w:bCs/>
          <w:color w:val="222222"/>
          <w:sz w:val="24"/>
          <w:szCs w:val="24"/>
          <w:bdr w:val="none" w:sz="0" w:space="0" w:color="auto" w:frame="1"/>
          <w:shd w:val="clear" w:color="auto" w:fill="FFFFFF"/>
          <w:lang w:val="kk-KZ"/>
        </w:rPr>
      </w:pPr>
      <w:r w:rsidRPr="0046540A">
        <w:rPr>
          <w:rFonts w:ascii="Times New Roman" w:hAnsi="Times New Roman" w:cs="Times New Roman"/>
          <w:b/>
          <w:bCs/>
          <w:color w:val="222222"/>
          <w:sz w:val="24"/>
          <w:szCs w:val="24"/>
          <w:bdr w:val="none" w:sz="0" w:space="0" w:color="auto" w:frame="1"/>
          <w:shd w:val="clear" w:color="auto" w:fill="FFFFFF"/>
          <w:lang w:val="kk-KZ"/>
        </w:rPr>
        <w:t>на услуги по техническому осмотру автотранспортных средств</w:t>
      </w:r>
    </w:p>
    <w:p w:rsidR="006D53F5" w:rsidRPr="0046540A" w:rsidRDefault="006D53F5" w:rsidP="006D53F5">
      <w:pPr>
        <w:spacing w:line="240" w:lineRule="auto"/>
        <w:rPr>
          <w:rFonts w:ascii="Times New Roman" w:hAnsi="Times New Roman" w:cs="Times New Roman"/>
          <w:b/>
          <w:bCs/>
          <w:color w:val="222222"/>
          <w:sz w:val="24"/>
          <w:szCs w:val="24"/>
          <w:bdr w:val="none" w:sz="0" w:space="0" w:color="auto" w:frame="1"/>
          <w:shd w:val="clear" w:color="auto" w:fill="FFFFFF"/>
        </w:rPr>
      </w:pPr>
    </w:p>
    <w:p w:rsidR="006D53F5" w:rsidRPr="0046540A" w:rsidRDefault="006D53F5" w:rsidP="006D53F5">
      <w:pPr>
        <w:spacing w:line="240" w:lineRule="auto"/>
        <w:rPr>
          <w:rFonts w:ascii="Times New Roman" w:hAnsi="Times New Roman" w:cs="Times New Roman"/>
          <w:color w:val="222222"/>
          <w:sz w:val="24"/>
          <w:szCs w:val="24"/>
          <w:shd w:val="clear" w:color="auto" w:fill="FFFFFF"/>
        </w:rPr>
      </w:pPr>
      <w:r w:rsidRPr="0046540A">
        <w:rPr>
          <w:rFonts w:ascii="Times New Roman" w:hAnsi="Times New Roman" w:cs="Times New Roman"/>
          <w:b/>
          <w:bCs/>
          <w:color w:val="222222"/>
          <w:sz w:val="24"/>
          <w:szCs w:val="24"/>
          <w:bdr w:val="none" w:sz="0" w:space="0" w:color="auto" w:frame="1"/>
          <w:shd w:val="clear" w:color="auto" w:fill="FFFFFF"/>
        </w:rPr>
        <w:t xml:space="preserve">Технический осмотр </w:t>
      </w:r>
      <w:r w:rsidRPr="0046540A">
        <w:rPr>
          <w:rFonts w:ascii="Times New Roman" w:hAnsi="Times New Roman" w:cs="Times New Roman"/>
          <w:b/>
          <w:bCs/>
          <w:color w:val="222222"/>
          <w:sz w:val="24"/>
          <w:szCs w:val="24"/>
          <w:bdr w:val="none" w:sz="0" w:space="0" w:color="auto" w:frame="1"/>
          <w:shd w:val="clear" w:color="auto" w:fill="FFFFFF"/>
          <w:lang w:val="kk-KZ"/>
        </w:rPr>
        <w:t>авто</w:t>
      </w:r>
      <w:r w:rsidRPr="0046540A">
        <w:rPr>
          <w:rFonts w:ascii="Times New Roman" w:hAnsi="Times New Roman" w:cs="Times New Roman"/>
          <w:b/>
          <w:bCs/>
          <w:color w:val="222222"/>
          <w:sz w:val="24"/>
          <w:szCs w:val="24"/>
          <w:bdr w:val="none" w:sz="0" w:space="0" w:color="auto" w:frame="1"/>
          <w:shd w:val="clear" w:color="auto" w:fill="FFFFFF"/>
        </w:rPr>
        <w:t>транспортных средств</w:t>
      </w:r>
      <w:r w:rsidRPr="0046540A">
        <w:rPr>
          <w:rFonts w:ascii="Times New Roman" w:hAnsi="Times New Roman" w:cs="Times New Roman"/>
          <w:color w:val="222222"/>
          <w:sz w:val="24"/>
          <w:szCs w:val="24"/>
          <w:shd w:val="clear" w:color="auto" w:fill="FFFFFF"/>
        </w:rPr>
        <w:t> (техосмотр) — проверка технического состояния </w:t>
      </w:r>
      <w:r w:rsidRPr="0046540A">
        <w:rPr>
          <w:rFonts w:ascii="Times New Roman" w:hAnsi="Times New Roman" w:cs="Times New Roman"/>
          <w:sz w:val="24"/>
          <w:szCs w:val="24"/>
          <w:bdr w:val="none" w:sz="0" w:space="0" w:color="auto" w:frame="1"/>
          <w:shd w:val="clear" w:color="auto" w:fill="FFFFFF"/>
        </w:rPr>
        <w:t>транспортных средств</w:t>
      </w:r>
      <w:r w:rsidRPr="0046540A">
        <w:rPr>
          <w:rFonts w:ascii="Times New Roman" w:hAnsi="Times New Roman" w:cs="Times New Roman"/>
          <w:color w:val="222222"/>
          <w:sz w:val="24"/>
          <w:szCs w:val="24"/>
          <w:shd w:val="clear" w:color="auto" w:fill="FFFFFF"/>
        </w:rPr>
        <w:t xml:space="preserve"> (ТС), в том числе их частей и элементов их дополнительного оборудования, на предмет их соответствия обязательным требованиям безопасности транспортных средств в целях допуска транспортных средств к участию в дорожном движении на территории </w:t>
      </w:r>
      <w:r w:rsidRPr="0046540A">
        <w:rPr>
          <w:rFonts w:ascii="Times New Roman" w:hAnsi="Times New Roman" w:cs="Times New Roman"/>
          <w:color w:val="222222"/>
          <w:sz w:val="24"/>
          <w:szCs w:val="24"/>
          <w:shd w:val="clear" w:color="auto" w:fill="FFFFFF"/>
          <w:lang w:val="kk-KZ"/>
        </w:rPr>
        <w:t>Республики Казахстан</w:t>
      </w:r>
      <w:r w:rsidRPr="0046540A">
        <w:rPr>
          <w:rFonts w:ascii="Times New Roman" w:hAnsi="Times New Roman" w:cs="Times New Roman"/>
          <w:color w:val="222222"/>
          <w:sz w:val="24"/>
          <w:szCs w:val="24"/>
          <w:shd w:val="clear" w:color="auto" w:fill="FFFFFF"/>
        </w:rPr>
        <w:t xml:space="preserve"> и в случаях, предусмотренных международными договорами </w:t>
      </w:r>
      <w:r w:rsidRPr="0046540A">
        <w:rPr>
          <w:rFonts w:ascii="Times New Roman" w:hAnsi="Times New Roman" w:cs="Times New Roman"/>
          <w:color w:val="222222"/>
          <w:sz w:val="24"/>
          <w:szCs w:val="24"/>
          <w:shd w:val="clear" w:color="auto" w:fill="FFFFFF"/>
          <w:lang w:val="kk-KZ"/>
        </w:rPr>
        <w:t>Республики Казахстан</w:t>
      </w:r>
      <w:r w:rsidRPr="0046540A">
        <w:rPr>
          <w:rFonts w:ascii="Times New Roman" w:hAnsi="Times New Roman" w:cs="Times New Roman"/>
          <w:color w:val="222222"/>
          <w:sz w:val="24"/>
          <w:szCs w:val="24"/>
          <w:shd w:val="clear" w:color="auto" w:fill="FFFFFF"/>
        </w:rPr>
        <w:t>, также за её пределами.</w:t>
      </w:r>
    </w:p>
    <w:p w:rsidR="006D53F5" w:rsidRPr="0046540A" w:rsidRDefault="006D53F5" w:rsidP="006D53F5">
      <w:pPr>
        <w:spacing w:after="0" w:line="240" w:lineRule="auto"/>
        <w:rPr>
          <w:rFonts w:ascii="Times New Roman" w:hAnsi="Times New Roman" w:cs="Times New Roman"/>
          <w:b/>
          <w:color w:val="222222"/>
          <w:sz w:val="24"/>
          <w:szCs w:val="24"/>
          <w:shd w:val="clear" w:color="auto" w:fill="FFFFFF"/>
          <w:lang w:val="kk-KZ"/>
        </w:rPr>
      </w:pPr>
      <w:r w:rsidRPr="0046540A">
        <w:rPr>
          <w:rFonts w:ascii="Times New Roman" w:hAnsi="Times New Roman" w:cs="Times New Roman"/>
          <w:b/>
          <w:color w:val="222222"/>
          <w:sz w:val="24"/>
          <w:szCs w:val="24"/>
          <w:shd w:val="clear" w:color="auto" w:fill="FFFFFF"/>
          <w:lang w:val="kk-KZ"/>
        </w:rPr>
        <w:t>Техническая характеристика услуг.</w:t>
      </w:r>
    </w:p>
    <w:p w:rsidR="006D53F5" w:rsidRPr="0046540A" w:rsidRDefault="006D53F5" w:rsidP="006D53F5">
      <w:pPr>
        <w:spacing w:after="0" w:line="240" w:lineRule="auto"/>
        <w:rPr>
          <w:rFonts w:ascii="Times New Roman" w:hAnsi="Times New Roman" w:cs="Times New Roman"/>
          <w:color w:val="222222"/>
          <w:sz w:val="24"/>
          <w:szCs w:val="24"/>
          <w:shd w:val="clear" w:color="auto" w:fill="FFFFFF"/>
          <w:lang w:val="kk-KZ"/>
        </w:rPr>
      </w:pPr>
      <w:r w:rsidRPr="0046540A">
        <w:rPr>
          <w:rFonts w:ascii="Times New Roman" w:hAnsi="Times New Roman" w:cs="Times New Roman"/>
          <w:color w:val="222222"/>
          <w:sz w:val="24"/>
          <w:szCs w:val="24"/>
          <w:shd w:val="clear" w:color="auto" w:fill="FFFFFF"/>
          <w:lang w:val="kk-KZ"/>
        </w:rPr>
        <w:t xml:space="preserve"> П</w:t>
      </w:r>
      <w:proofErr w:type="spellStart"/>
      <w:r w:rsidRPr="0046540A">
        <w:rPr>
          <w:rFonts w:ascii="Times New Roman" w:hAnsi="Times New Roman" w:cs="Times New Roman"/>
          <w:color w:val="222222"/>
          <w:sz w:val="24"/>
          <w:szCs w:val="24"/>
          <w:shd w:val="clear" w:color="auto" w:fill="FFFFFF"/>
        </w:rPr>
        <w:t>роверка</w:t>
      </w:r>
      <w:proofErr w:type="spellEnd"/>
      <w:r w:rsidRPr="0046540A">
        <w:rPr>
          <w:rFonts w:ascii="Times New Roman" w:hAnsi="Times New Roman" w:cs="Times New Roman"/>
          <w:color w:val="222222"/>
          <w:sz w:val="24"/>
          <w:szCs w:val="24"/>
          <w:shd w:val="clear" w:color="auto" w:fill="FFFFFF"/>
        </w:rPr>
        <w:t xml:space="preserve"> технического состояния</w:t>
      </w:r>
      <w:r w:rsidRPr="0046540A">
        <w:rPr>
          <w:rFonts w:ascii="Times New Roman" w:hAnsi="Times New Roman" w:cs="Times New Roman"/>
          <w:color w:val="222222"/>
          <w:sz w:val="24"/>
          <w:szCs w:val="24"/>
          <w:shd w:val="clear" w:color="auto" w:fill="FFFFFF"/>
          <w:lang w:val="kk-KZ"/>
        </w:rPr>
        <w:t xml:space="preserve"> следующих элементов</w:t>
      </w:r>
      <w:r w:rsidRPr="0046540A">
        <w:rPr>
          <w:rFonts w:ascii="Times New Roman" w:hAnsi="Times New Roman" w:cs="Times New Roman"/>
          <w:color w:val="222222"/>
          <w:sz w:val="24"/>
          <w:szCs w:val="24"/>
          <w:shd w:val="clear" w:color="auto" w:fill="FFFFFF"/>
        </w:rPr>
        <w:t>:</w:t>
      </w:r>
    </w:p>
    <w:p w:rsidR="006D53F5" w:rsidRPr="0046540A" w:rsidRDefault="006D53F5" w:rsidP="006D53F5">
      <w:pPr>
        <w:pStyle w:val="a3"/>
        <w:numPr>
          <w:ilvl w:val="0"/>
          <w:numId w:val="1"/>
        </w:numPr>
        <w:spacing w:after="0" w:line="240" w:lineRule="auto"/>
        <w:ind w:left="709"/>
        <w:rPr>
          <w:rFonts w:ascii="Times New Roman" w:eastAsia="Times New Roman" w:hAnsi="Times New Roman" w:cs="Times New Roman"/>
          <w:sz w:val="24"/>
          <w:szCs w:val="24"/>
          <w:lang w:val="kk-KZ" w:eastAsia="ru-RU"/>
        </w:rPr>
      </w:pPr>
      <w:r w:rsidRPr="0046540A">
        <w:rPr>
          <w:rFonts w:ascii="Times New Roman" w:eastAsia="Times New Roman" w:hAnsi="Times New Roman" w:cs="Times New Roman"/>
          <w:sz w:val="24"/>
          <w:szCs w:val="24"/>
          <w:bdr w:val="none" w:sz="0" w:space="0" w:color="auto" w:frame="1"/>
          <w:lang w:eastAsia="ru-RU"/>
        </w:rPr>
        <w:t>Тормозное управление</w:t>
      </w:r>
      <w:r w:rsidRPr="0046540A">
        <w:rPr>
          <w:rFonts w:ascii="Times New Roman" w:eastAsia="Times New Roman" w:hAnsi="Times New Roman" w:cs="Times New Roman"/>
          <w:sz w:val="24"/>
          <w:szCs w:val="24"/>
          <w:bdr w:val="none" w:sz="0" w:space="0" w:color="auto" w:frame="1"/>
          <w:lang w:val="kk-KZ" w:eastAsia="ru-RU"/>
        </w:rPr>
        <w:t>;</w:t>
      </w:r>
    </w:p>
    <w:p w:rsidR="006D53F5" w:rsidRPr="0046540A" w:rsidRDefault="006D53F5" w:rsidP="006D53F5">
      <w:pPr>
        <w:pStyle w:val="a3"/>
        <w:numPr>
          <w:ilvl w:val="0"/>
          <w:numId w:val="1"/>
        </w:numPr>
        <w:spacing w:after="0" w:line="240" w:lineRule="auto"/>
        <w:ind w:left="709"/>
        <w:rPr>
          <w:rFonts w:ascii="Times New Roman" w:eastAsia="Times New Roman" w:hAnsi="Times New Roman" w:cs="Times New Roman"/>
          <w:sz w:val="24"/>
          <w:szCs w:val="24"/>
          <w:lang w:val="kk-KZ" w:eastAsia="ru-RU"/>
        </w:rPr>
      </w:pPr>
      <w:r w:rsidRPr="0046540A">
        <w:rPr>
          <w:rFonts w:ascii="Times New Roman" w:eastAsia="Times New Roman" w:hAnsi="Times New Roman" w:cs="Times New Roman"/>
          <w:sz w:val="24"/>
          <w:szCs w:val="24"/>
          <w:bdr w:val="none" w:sz="0" w:space="0" w:color="auto" w:frame="1"/>
          <w:lang w:eastAsia="ru-RU"/>
        </w:rPr>
        <w:t>Рулевое управление</w:t>
      </w:r>
      <w:r w:rsidRPr="0046540A">
        <w:rPr>
          <w:rFonts w:ascii="Times New Roman" w:eastAsia="Times New Roman" w:hAnsi="Times New Roman" w:cs="Times New Roman"/>
          <w:sz w:val="24"/>
          <w:szCs w:val="24"/>
          <w:bdr w:val="none" w:sz="0" w:space="0" w:color="auto" w:frame="1"/>
          <w:lang w:val="kk-KZ" w:eastAsia="ru-RU"/>
        </w:rPr>
        <w:t>;</w:t>
      </w:r>
    </w:p>
    <w:p w:rsidR="006D53F5" w:rsidRPr="0046540A" w:rsidRDefault="006D53F5" w:rsidP="006D53F5">
      <w:pPr>
        <w:pStyle w:val="a3"/>
        <w:numPr>
          <w:ilvl w:val="0"/>
          <w:numId w:val="1"/>
        </w:numPr>
        <w:spacing w:after="0" w:line="240" w:lineRule="auto"/>
        <w:ind w:left="709"/>
        <w:rPr>
          <w:rFonts w:ascii="Times New Roman" w:eastAsia="Times New Roman" w:hAnsi="Times New Roman" w:cs="Times New Roman"/>
          <w:sz w:val="24"/>
          <w:szCs w:val="24"/>
          <w:lang w:val="kk-KZ" w:eastAsia="ru-RU"/>
        </w:rPr>
      </w:pPr>
      <w:r w:rsidRPr="0046540A">
        <w:rPr>
          <w:rFonts w:ascii="Times New Roman" w:eastAsia="Times New Roman" w:hAnsi="Times New Roman" w:cs="Times New Roman"/>
          <w:sz w:val="24"/>
          <w:szCs w:val="24"/>
          <w:bdr w:val="none" w:sz="0" w:space="0" w:color="auto" w:frame="1"/>
          <w:lang w:eastAsia="ru-RU"/>
        </w:rPr>
        <w:t>Обзорность стекол</w:t>
      </w:r>
      <w:r w:rsidRPr="0046540A">
        <w:rPr>
          <w:rFonts w:ascii="Times New Roman" w:eastAsia="Times New Roman" w:hAnsi="Times New Roman" w:cs="Times New Roman"/>
          <w:sz w:val="24"/>
          <w:szCs w:val="24"/>
          <w:bdr w:val="none" w:sz="0" w:space="0" w:color="auto" w:frame="1"/>
          <w:lang w:val="kk-KZ" w:eastAsia="ru-RU"/>
        </w:rPr>
        <w:t>;</w:t>
      </w:r>
    </w:p>
    <w:p w:rsidR="006D53F5" w:rsidRPr="0046540A" w:rsidRDefault="006D53F5" w:rsidP="006D53F5">
      <w:pPr>
        <w:pStyle w:val="a3"/>
        <w:numPr>
          <w:ilvl w:val="0"/>
          <w:numId w:val="1"/>
        </w:numPr>
        <w:spacing w:after="0" w:line="240" w:lineRule="auto"/>
        <w:ind w:left="709"/>
        <w:rPr>
          <w:rFonts w:ascii="Times New Roman" w:eastAsia="Times New Roman" w:hAnsi="Times New Roman" w:cs="Times New Roman"/>
          <w:sz w:val="24"/>
          <w:szCs w:val="24"/>
          <w:lang w:val="kk-KZ" w:eastAsia="ru-RU"/>
        </w:rPr>
      </w:pPr>
      <w:r w:rsidRPr="0046540A">
        <w:rPr>
          <w:rFonts w:ascii="Times New Roman" w:eastAsia="Times New Roman" w:hAnsi="Times New Roman" w:cs="Times New Roman"/>
          <w:sz w:val="24"/>
          <w:szCs w:val="24"/>
          <w:bdr w:val="none" w:sz="0" w:space="0" w:color="auto" w:frame="1"/>
          <w:lang w:eastAsia="ru-RU"/>
        </w:rPr>
        <w:t>Внешние световые приборы</w:t>
      </w:r>
      <w:r w:rsidRPr="0046540A">
        <w:rPr>
          <w:rFonts w:ascii="Times New Roman" w:eastAsia="Times New Roman" w:hAnsi="Times New Roman" w:cs="Times New Roman"/>
          <w:sz w:val="24"/>
          <w:szCs w:val="24"/>
          <w:bdr w:val="none" w:sz="0" w:space="0" w:color="auto" w:frame="1"/>
          <w:lang w:val="kk-KZ" w:eastAsia="ru-RU"/>
        </w:rPr>
        <w:t>;</w:t>
      </w:r>
    </w:p>
    <w:p w:rsidR="006D53F5" w:rsidRPr="0046540A" w:rsidRDefault="006D53F5" w:rsidP="006D53F5">
      <w:pPr>
        <w:pStyle w:val="a3"/>
        <w:numPr>
          <w:ilvl w:val="0"/>
          <w:numId w:val="1"/>
        </w:numPr>
        <w:spacing w:after="0" w:line="240" w:lineRule="auto"/>
        <w:ind w:left="709"/>
        <w:rPr>
          <w:rFonts w:ascii="Times New Roman" w:eastAsia="Times New Roman" w:hAnsi="Times New Roman" w:cs="Times New Roman"/>
          <w:sz w:val="24"/>
          <w:szCs w:val="24"/>
          <w:lang w:val="kk-KZ" w:eastAsia="ru-RU"/>
        </w:rPr>
      </w:pPr>
      <w:r w:rsidRPr="0046540A">
        <w:rPr>
          <w:rFonts w:ascii="Times New Roman" w:eastAsia="Times New Roman" w:hAnsi="Times New Roman" w:cs="Times New Roman"/>
          <w:sz w:val="24"/>
          <w:szCs w:val="24"/>
          <w:bdr w:val="none" w:sz="0" w:space="0" w:color="auto" w:frame="1"/>
          <w:lang w:eastAsia="ru-RU"/>
        </w:rPr>
        <w:t>Колёса, шины, подвеска</w:t>
      </w:r>
      <w:r w:rsidRPr="0046540A">
        <w:rPr>
          <w:rFonts w:ascii="Times New Roman" w:eastAsia="Times New Roman" w:hAnsi="Times New Roman" w:cs="Times New Roman"/>
          <w:sz w:val="24"/>
          <w:szCs w:val="24"/>
          <w:bdr w:val="none" w:sz="0" w:space="0" w:color="auto" w:frame="1"/>
          <w:lang w:val="kk-KZ" w:eastAsia="ru-RU"/>
        </w:rPr>
        <w:t>;</w:t>
      </w:r>
    </w:p>
    <w:p w:rsidR="006D53F5" w:rsidRPr="0046540A" w:rsidRDefault="006D53F5" w:rsidP="006D53F5">
      <w:pPr>
        <w:pStyle w:val="a3"/>
        <w:numPr>
          <w:ilvl w:val="0"/>
          <w:numId w:val="1"/>
        </w:numPr>
        <w:spacing w:after="0" w:line="240" w:lineRule="auto"/>
        <w:ind w:left="709"/>
        <w:rPr>
          <w:rFonts w:ascii="Times New Roman" w:eastAsia="Times New Roman" w:hAnsi="Times New Roman" w:cs="Times New Roman"/>
          <w:sz w:val="24"/>
          <w:szCs w:val="24"/>
          <w:lang w:val="kk-KZ" w:eastAsia="ru-RU"/>
        </w:rPr>
      </w:pPr>
      <w:r w:rsidRPr="0046540A">
        <w:rPr>
          <w:rFonts w:ascii="Times New Roman" w:eastAsia="Times New Roman" w:hAnsi="Times New Roman" w:cs="Times New Roman"/>
          <w:sz w:val="24"/>
          <w:szCs w:val="24"/>
          <w:bdr w:val="none" w:sz="0" w:space="0" w:color="auto" w:frame="1"/>
          <w:lang w:eastAsia="ru-RU"/>
        </w:rPr>
        <w:t>Содержание вредных веществ в выхлопных газах</w:t>
      </w:r>
      <w:r w:rsidRPr="0046540A">
        <w:rPr>
          <w:rFonts w:ascii="Times New Roman" w:eastAsia="Times New Roman" w:hAnsi="Times New Roman" w:cs="Times New Roman"/>
          <w:sz w:val="24"/>
          <w:szCs w:val="24"/>
          <w:bdr w:val="none" w:sz="0" w:space="0" w:color="auto" w:frame="1"/>
          <w:lang w:val="kk-KZ" w:eastAsia="ru-RU"/>
        </w:rPr>
        <w:t>;</w:t>
      </w:r>
    </w:p>
    <w:p w:rsidR="006D53F5" w:rsidRPr="0046540A" w:rsidRDefault="006D53F5" w:rsidP="006D53F5">
      <w:pPr>
        <w:pStyle w:val="a3"/>
        <w:numPr>
          <w:ilvl w:val="0"/>
          <w:numId w:val="1"/>
        </w:numPr>
        <w:spacing w:after="0" w:line="240" w:lineRule="auto"/>
        <w:ind w:left="709"/>
        <w:rPr>
          <w:rFonts w:ascii="Times New Roman" w:eastAsia="Times New Roman" w:hAnsi="Times New Roman" w:cs="Times New Roman"/>
          <w:sz w:val="24"/>
          <w:szCs w:val="24"/>
          <w:lang w:val="kk-KZ" w:eastAsia="ru-RU"/>
        </w:rPr>
      </w:pPr>
      <w:r w:rsidRPr="0046540A">
        <w:rPr>
          <w:rFonts w:ascii="Times New Roman" w:eastAsia="Times New Roman" w:hAnsi="Times New Roman" w:cs="Times New Roman"/>
          <w:sz w:val="24"/>
          <w:szCs w:val="24"/>
          <w:bdr w:val="none" w:sz="0" w:space="0" w:color="auto" w:frame="1"/>
          <w:lang w:eastAsia="ru-RU"/>
        </w:rPr>
        <w:t>Состояние и функционирование креплений узлов и агрегатов шасси</w:t>
      </w:r>
      <w:r w:rsidRPr="0046540A">
        <w:rPr>
          <w:rFonts w:ascii="Times New Roman" w:eastAsia="Times New Roman" w:hAnsi="Times New Roman" w:cs="Times New Roman"/>
          <w:sz w:val="24"/>
          <w:szCs w:val="24"/>
          <w:bdr w:val="none" w:sz="0" w:space="0" w:color="auto" w:frame="1"/>
          <w:lang w:val="kk-KZ" w:eastAsia="ru-RU"/>
        </w:rPr>
        <w:t>;</w:t>
      </w:r>
    </w:p>
    <w:p w:rsidR="006D53F5" w:rsidRPr="0046540A" w:rsidRDefault="006D53F5" w:rsidP="006D53F5">
      <w:pPr>
        <w:pStyle w:val="a3"/>
        <w:numPr>
          <w:ilvl w:val="0"/>
          <w:numId w:val="1"/>
        </w:numPr>
        <w:spacing w:line="240" w:lineRule="auto"/>
        <w:ind w:left="709"/>
        <w:rPr>
          <w:rFonts w:ascii="Times New Roman" w:eastAsia="Times New Roman" w:hAnsi="Times New Roman" w:cs="Times New Roman"/>
          <w:sz w:val="24"/>
          <w:szCs w:val="24"/>
          <w:bdr w:val="none" w:sz="0" w:space="0" w:color="auto" w:frame="1"/>
          <w:lang w:eastAsia="ru-RU"/>
        </w:rPr>
      </w:pPr>
      <w:r w:rsidRPr="0046540A">
        <w:rPr>
          <w:rFonts w:ascii="Times New Roman" w:eastAsia="Times New Roman" w:hAnsi="Times New Roman" w:cs="Times New Roman"/>
          <w:sz w:val="24"/>
          <w:szCs w:val="24"/>
          <w:bdr w:val="none" w:sz="0" w:space="0" w:color="auto" w:frame="1"/>
          <w:lang w:eastAsia="ru-RU"/>
        </w:rPr>
        <w:t>Состояние и функционирование прочего оборудования (ремни безопасности, спидометр, аптечка, огнетушитель и т. п.).</w:t>
      </w:r>
    </w:p>
    <w:p w:rsidR="006D53F5" w:rsidRPr="0046540A" w:rsidRDefault="006D53F5" w:rsidP="006D53F5">
      <w:pPr>
        <w:spacing w:after="0" w:line="240" w:lineRule="auto"/>
        <w:rPr>
          <w:rFonts w:ascii="Times New Roman" w:eastAsia="Times New Roman" w:hAnsi="Times New Roman" w:cs="Times New Roman"/>
          <w:sz w:val="24"/>
          <w:szCs w:val="24"/>
          <w:bdr w:val="none" w:sz="0" w:space="0" w:color="auto" w:frame="1"/>
          <w:lang w:val="kk-KZ" w:eastAsia="ru-RU"/>
        </w:rPr>
      </w:pPr>
      <w:r w:rsidRPr="0046540A">
        <w:rPr>
          <w:rFonts w:ascii="Times New Roman" w:eastAsia="Times New Roman" w:hAnsi="Times New Roman" w:cs="Times New Roman"/>
          <w:sz w:val="24"/>
          <w:szCs w:val="24"/>
          <w:bdr w:val="none" w:sz="0" w:space="0" w:color="auto" w:frame="1"/>
          <w:lang w:val="kk-KZ" w:eastAsia="ru-RU"/>
        </w:rPr>
        <w:t xml:space="preserve">Общее количество автотранспортных средств – </w:t>
      </w:r>
      <w:r>
        <w:rPr>
          <w:rFonts w:ascii="Times New Roman" w:eastAsia="Times New Roman" w:hAnsi="Times New Roman" w:cs="Times New Roman"/>
          <w:sz w:val="24"/>
          <w:szCs w:val="24"/>
          <w:bdr w:val="none" w:sz="0" w:space="0" w:color="auto" w:frame="1"/>
          <w:lang w:val="kk-KZ" w:eastAsia="ru-RU"/>
        </w:rPr>
        <w:t>1</w:t>
      </w:r>
      <w:r w:rsidRPr="0046540A">
        <w:rPr>
          <w:rFonts w:ascii="Times New Roman" w:eastAsia="Times New Roman" w:hAnsi="Times New Roman" w:cs="Times New Roman"/>
          <w:sz w:val="24"/>
          <w:szCs w:val="24"/>
          <w:bdr w:val="none" w:sz="0" w:space="0" w:color="auto" w:frame="1"/>
          <w:lang w:val="kk-KZ" w:eastAsia="ru-RU"/>
        </w:rPr>
        <w:t xml:space="preserve"> единиц, из них:</w:t>
      </w:r>
    </w:p>
    <w:p w:rsidR="006D53F5" w:rsidRPr="0046540A" w:rsidRDefault="006D53F5" w:rsidP="006D53F5">
      <w:pPr>
        <w:spacing w:after="0" w:line="240" w:lineRule="auto"/>
        <w:rPr>
          <w:rFonts w:ascii="Times New Roman" w:eastAsia="Times New Roman" w:hAnsi="Times New Roman" w:cs="Times New Roman"/>
          <w:sz w:val="24"/>
          <w:szCs w:val="24"/>
          <w:bdr w:val="none" w:sz="0" w:space="0" w:color="auto" w:frame="1"/>
          <w:lang w:val="kk-KZ" w:eastAsia="ru-RU"/>
        </w:rPr>
      </w:pPr>
      <w:r>
        <w:rPr>
          <w:rFonts w:ascii="Times New Roman" w:eastAsia="Times New Roman" w:hAnsi="Times New Roman" w:cs="Times New Roman"/>
          <w:sz w:val="24"/>
          <w:szCs w:val="24"/>
          <w:bdr w:val="none" w:sz="0" w:space="0" w:color="auto" w:frame="1"/>
          <w:lang w:val="kk-KZ" w:eastAsia="ru-RU"/>
        </w:rPr>
        <w:t>А</w:t>
      </w:r>
      <w:r w:rsidRPr="0046540A">
        <w:rPr>
          <w:rFonts w:ascii="Times New Roman" w:eastAsia="Times New Roman" w:hAnsi="Times New Roman" w:cs="Times New Roman"/>
          <w:sz w:val="24"/>
          <w:szCs w:val="24"/>
          <w:bdr w:val="none" w:sz="0" w:space="0" w:color="auto" w:frame="1"/>
          <w:lang w:val="kk-KZ" w:eastAsia="ru-RU"/>
        </w:rPr>
        <w:t xml:space="preserve">втобусы – </w:t>
      </w:r>
      <w:r>
        <w:rPr>
          <w:rFonts w:ascii="Times New Roman" w:eastAsia="Times New Roman" w:hAnsi="Times New Roman" w:cs="Times New Roman"/>
          <w:sz w:val="24"/>
          <w:szCs w:val="24"/>
          <w:bdr w:val="none" w:sz="0" w:space="0" w:color="auto" w:frame="1"/>
          <w:lang w:val="kk-KZ" w:eastAsia="ru-RU"/>
        </w:rPr>
        <w:t>1</w:t>
      </w:r>
      <w:r w:rsidRPr="0046540A">
        <w:rPr>
          <w:rFonts w:ascii="Times New Roman" w:eastAsia="Times New Roman" w:hAnsi="Times New Roman" w:cs="Times New Roman"/>
          <w:sz w:val="24"/>
          <w:szCs w:val="24"/>
          <w:bdr w:val="none" w:sz="0" w:space="0" w:color="auto" w:frame="1"/>
          <w:lang w:val="kk-KZ" w:eastAsia="ru-RU"/>
        </w:rPr>
        <w:t>;</w:t>
      </w:r>
      <w:r w:rsidRPr="004A1BD1">
        <w:t xml:space="preserve"> </w:t>
      </w:r>
      <w:r>
        <w:t xml:space="preserve"> </w:t>
      </w:r>
    </w:p>
    <w:p w:rsidR="006D53F5" w:rsidRPr="0046540A" w:rsidRDefault="006D53F5" w:rsidP="006D53F5">
      <w:pPr>
        <w:spacing w:after="0" w:line="240" w:lineRule="auto"/>
        <w:jc w:val="both"/>
        <w:rPr>
          <w:rFonts w:ascii="Times New Roman" w:eastAsia="Times New Roman" w:hAnsi="Times New Roman" w:cs="Times New Roman"/>
          <w:sz w:val="24"/>
          <w:szCs w:val="24"/>
          <w:bdr w:val="none" w:sz="0" w:space="0" w:color="auto" w:frame="1"/>
          <w:lang w:val="kk-KZ" w:eastAsia="ru-RU"/>
        </w:rPr>
      </w:pPr>
      <w:r w:rsidRPr="0046540A">
        <w:rPr>
          <w:rFonts w:ascii="Times New Roman" w:eastAsia="Times New Roman" w:hAnsi="Times New Roman" w:cs="Times New Roman"/>
          <w:b/>
          <w:sz w:val="24"/>
          <w:szCs w:val="24"/>
          <w:bdr w:val="none" w:sz="0" w:space="0" w:color="auto" w:frame="1"/>
          <w:lang w:val="kk-KZ" w:eastAsia="ru-RU"/>
        </w:rPr>
        <w:t>Срок оказания услуг:</w:t>
      </w:r>
      <w:r w:rsidRPr="0046540A">
        <w:rPr>
          <w:rFonts w:ascii="Times New Roman" w:eastAsia="Times New Roman" w:hAnsi="Times New Roman" w:cs="Times New Roman"/>
          <w:sz w:val="24"/>
          <w:szCs w:val="24"/>
          <w:bdr w:val="none" w:sz="0" w:space="0" w:color="auto" w:frame="1"/>
          <w:lang w:eastAsia="ru-RU"/>
        </w:rPr>
        <w:t xml:space="preserve"> </w:t>
      </w:r>
      <w:r w:rsidRPr="0046540A">
        <w:rPr>
          <w:rFonts w:ascii="Times New Roman" w:eastAsia="Times New Roman" w:hAnsi="Times New Roman" w:cs="Times New Roman"/>
          <w:sz w:val="24"/>
          <w:szCs w:val="24"/>
          <w:bdr w:val="none" w:sz="0" w:space="0" w:color="auto" w:frame="1"/>
          <w:lang w:val="kk-KZ" w:eastAsia="ru-RU"/>
        </w:rPr>
        <w:t xml:space="preserve">Поставщик оказывает услуги в течение </w:t>
      </w:r>
      <w:r w:rsidR="00206493">
        <w:rPr>
          <w:rFonts w:ascii="Times New Roman" w:eastAsia="Times New Roman" w:hAnsi="Times New Roman" w:cs="Times New Roman"/>
          <w:sz w:val="24"/>
          <w:szCs w:val="24"/>
          <w:bdr w:val="none" w:sz="0" w:space="0" w:color="auto" w:frame="1"/>
          <w:lang w:val="kk-KZ" w:eastAsia="ru-RU"/>
        </w:rPr>
        <w:t>202</w:t>
      </w:r>
      <w:r w:rsidR="006019BB">
        <w:rPr>
          <w:rFonts w:ascii="Times New Roman" w:eastAsia="Times New Roman" w:hAnsi="Times New Roman" w:cs="Times New Roman"/>
          <w:sz w:val="24"/>
          <w:szCs w:val="24"/>
          <w:bdr w:val="none" w:sz="0" w:space="0" w:color="auto" w:frame="1"/>
          <w:lang w:val="kk-KZ" w:eastAsia="ru-RU"/>
        </w:rPr>
        <w:t>6</w:t>
      </w:r>
      <w:r>
        <w:rPr>
          <w:rFonts w:ascii="Times New Roman" w:eastAsia="Times New Roman" w:hAnsi="Times New Roman" w:cs="Times New Roman"/>
          <w:sz w:val="24"/>
          <w:szCs w:val="24"/>
          <w:bdr w:val="none" w:sz="0" w:space="0" w:color="auto" w:frame="1"/>
          <w:lang w:val="kk-KZ" w:eastAsia="ru-RU"/>
        </w:rPr>
        <w:t xml:space="preserve"> года ,</w:t>
      </w:r>
      <w:r w:rsidR="00B673FC">
        <w:rPr>
          <w:rFonts w:ascii="Times New Roman" w:eastAsia="Times New Roman" w:hAnsi="Times New Roman" w:cs="Times New Roman"/>
          <w:sz w:val="24"/>
          <w:szCs w:val="24"/>
          <w:bdr w:val="none" w:sz="0" w:space="0" w:color="auto" w:frame="1"/>
          <w:lang w:val="kk-KZ" w:eastAsia="ru-RU"/>
        </w:rPr>
        <w:t xml:space="preserve">  2 раза,  периоды – по требованию Заказчика</w:t>
      </w:r>
      <w:r>
        <w:rPr>
          <w:rFonts w:ascii="Times New Roman" w:eastAsia="Times New Roman" w:hAnsi="Times New Roman" w:cs="Times New Roman"/>
          <w:sz w:val="24"/>
          <w:szCs w:val="24"/>
          <w:bdr w:val="none" w:sz="0" w:space="0" w:color="auto" w:frame="1"/>
          <w:lang w:val="kk-KZ" w:eastAsia="ru-RU"/>
        </w:rPr>
        <w:t xml:space="preserve">  </w:t>
      </w:r>
      <w:r w:rsidRPr="0046540A">
        <w:rPr>
          <w:rFonts w:ascii="Times New Roman" w:eastAsia="Times New Roman" w:hAnsi="Times New Roman" w:cs="Times New Roman"/>
          <w:sz w:val="24"/>
          <w:szCs w:val="24"/>
          <w:bdr w:val="none" w:sz="0" w:space="0" w:color="auto" w:frame="1"/>
          <w:lang w:val="kk-KZ" w:eastAsia="ru-RU"/>
        </w:rPr>
        <w:t xml:space="preserve"> По результатам проведения обязательного технического осмотра транспортного средства поставщик составляет диагностическую карту технического осмотра по установленной форме в электронном виде, которая связана с единой информационной системой обязательного технического осмотра</w:t>
      </w:r>
      <w:r>
        <w:rPr>
          <w:rFonts w:ascii="Times New Roman" w:eastAsia="Times New Roman" w:hAnsi="Times New Roman" w:cs="Times New Roman"/>
          <w:sz w:val="24"/>
          <w:szCs w:val="24"/>
          <w:bdr w:val="none" w:sz="0" w:space="0" w:color="auto" w:frame="1"/>
          <w:lang w:val="kk-KZ" w:eastAsia="ru-RU"/>
        </w:rPr>
        <w:t xml:space="preserve">. </w:t>
      </w:r>
    </w:p>
    <w:p w:rsidR="006D53F5" w:rsidRPr="0046540A" w:rsidRDefault="006D53F5" w:rsidP="006D53F5">
      <w:pPr>
        <w:rPr>
          <w:rFonts w:ascii="Times New Roman" w:hAnsi="Times New Roman" w:cs="Times New Roman"/>
          <w:sz w:val="24"/>
          <w:szCs w:val="24"/>
          <w:lang w:val="kk-KZ"/>
        </w:rPr>
      </w:pPr>
    </w:p>
    <w:p w:rsidR="006D53F5" w:rsidRDefault="006D53F5" w:rsidP="006D53F5">
      <w:pPr>
        <w:rPr>
          <w:rFonts w:ascii="Times New Roman" w:hAnsi="Times New Roman" w:cs="Times New Roman"/>
          <w:sz w:val="24"/>
          <w:szCs w:val="24"/>
          <w:lang w:val="kk-KZ"/>
        </w:rPr>
      </w:pPr>
    </w:p>
    <w:p w:rsidR="006D53F5" w:rsidRDefault="006D53F5" w:rsidP="006D53F5">
      <w:pPr>
        <w:rPr>
          <w:rFonts w:ascii="Times New Roman" w:hAnsi="Times New Roman" w:cs="Times New Roman"/>
          <w:sz w:val="24"/>
          <w:szCs w:val="24"/>
          <w:lang w:val="kk-KZ"/>
        </w:rPr>
      </w:pPr>
    </w:p>
    <w:p w:rsidR="006D53F5" w:rsidRDefault="006D53F5" w:rsidP="006D53F5">
      <w:pPr>
        <w:rPr>
          <w:rFonts w:ascii="Times New Roman" w:hAnsi="Times New Roman" w:cs="Times New Roman"/>
          <w:sz w:val="24"/>
          <w:szCs w:val="24"/>
          <w:lang w:val="kk-KZ"/>
        </w:rPr>
      </w:pPr>
    </w:p>
    <w:p w:rsidR="006D53F5" w:rsidRDefault="006D53F5" w:rsidP="006D53F5">
      <w:pPr>
        <w:rPr>
          <w:rFonts w:ascii="Times New Roman" w:hAnsi="Times New Roman" w:cs="Times New Roman"/>
          <w:sz w:val="24"/>
          <w:szCs w:val="24"/>
          <w:lang w:val="kk-KZ"/>
        </w:rPr>
      </w:pPr>
    </w:p>
    <w:p w:rsidR="006D53F5" w:rsidRDefault="006D53F5" w:rsidP="006D53F5">
      <w:pPr>
        <w:rPr>
          <w:rFonts w:ascii="Times New Roman" w:hAnsi="Times New Roman" w:cs="Times New Roman"/>
          <w:sz w:val="24"/>
          <w:szCs w:val="24"/>
          <w:lang w:val="kk-KZ"/>
        </w:rPr>
      </w:pPr>
    </w:p>
    <w:p w:rsidR="006D53F5" w:rsidRDefault="006D53F5" w:rsidP="006D53F5">
      <w:pPr>
        <w:rPr>
          <w:rFonts w:ascii="Times New Roman" w:hAnsi="Times New Roman" w:cs="Times New Roman"/>
          <w:sz w:val="24"/>
          <w:szCs w:val="24"/>
          <w:lang w:val="kk-KZ"/>
        </w:rPr>
      </w:pPr>
    </w:p>
    <w:p w:rsidR="006D53F5" w:rsidRDefault="006D53F5" w:rsidP="006D53F5">
      <w:pPr>
        <w:rPr>
          <w:rFonts w:ascii="Times New Roman" w:hAnsi="Times New Roman" w:cs="Times New Roman"/>
          <w:sz w:val="24"/>
          <w:szCs w:val="24"/>
          <w:lang w:val="kk-KZ"/>
        </w:rPr>
      </w:pPr>
    </w:p>
    <w:p w:rsidR="006D53F5" w:rsidRDefault="006D53F5" w:rsidP="006D53F5">
      <w:pPr>
        <w:rPr>
          <w:rFonts w:ascii="Times New Roman" w:hAnsi="Times New Roman" w:cs="Times New Roman"/>
          <w:sz w:val="24"/>
          <w:szCs w:val="24"/>
          <w:lang w:val="kk-KZ"/>
        </w:rPr>
      </w:pPr>
    </w:p>
    <w:p w:rsidR="006D53F5" w:rsidRDefault="006D53F5" w:rsidP="006D53F5">
      <w:pPr>
        <w:rPr>
          <w:rFonts w:ascii="Times New Roman" w:hAnsi="Times New Roman" w:cs="Times New Roman"/>
          <w:sz w:val="24"/>
          <w:szCs w:val="24"/>
          <w:lang w:val="kk-KZ"/>
        </w:rPr>
      </w:pPr>
    </w:p>
    <w:p w:rsidR="006D53F5" w:rsidRDefault="006D53F5" w:rsidP="006D53F5">
      <w:pPr>
        <w:rPr>
          <w:rFonts w:ascii="Times New Roman" w:hAnsi="Times New Roman" w:cs="Times New Roman"/>
          <w:sz w:val="24"/>
          <w:szCs w:val="24"/>
          <w:lang w:val="kk-KZ"/>
        </w:rPr>
      </w:pPr>
    </w:p>
    <w:p w:rsidR="006D53F5" w:rsidRDefault="006D53F5" w:rsidP="006D53F5">
      <w:pPr>
        <w:rPr>
          <w:rFonts w:ascii="Times New Roman" w:hAnsi="Times New Roman" w:cs="Times New Roman"/>
          <w:sz w:val="24"/>
          <w:szCs w:val="24"/>
          <w:lang w:val="kk-KZ"/>
        </w:rPr>
      </w:pPr>
    </w:p>
    <w:p w:rsidR="006D53F5" w:rsidRDefault="006D53F5" w:rsidP="006D53F5">
      <w:pPr>
        <w:rPr>
          <w:rFonts w:ascii="Times New Roman" w:hAnsi="Times New Roman" w:cs="Times New Roman"/>
          <w:sz w:val="24"/>
          <w:szCs w:val="24"/>
          <w:lang w:val="kk-KZ"/>
        </w:rPr>
      </w:pPr>
    </w:p>
    <w:p w:rsidR="006D53F5" w:rsidRPr="0046540A" w:rsidRDefault="006D53F5" w:rsidP="006D53F5">
      <w:pPr>
        <w:spacing w:after="0"/>
        <w:jc w:val="center"/>
        <w:rPr>
          <w:rFonts w:ascii="Times New Roman" w:hAnsi="Times New Roman" w:cs="Times New Roman"/>
          <w:b/>
          <w:sz w:val="24"/>
          <w:szCs w:val="24"/>
          <w:lang w:val="kk-KZ"/>
        </w:rPr>
      </w:pPr>
      <w:r w:rsidRPr="0046540A">
        <w:rPr>
          <w:rFonts w:ascii="Times New Roman" w:hAnsi="Times New Roman" w:cs="Times New Roman"/>
          <w:b/>
          <w:sz w:val="24"/>
          <w:szCs w:val="24"/>
          <w:lang w:val="kk-KZ"/>
        </w:rPr>
        <w:lastRenderedPageBreak/>
        <w:t>Техникалық сипаттама</w:t>
      </w:r>
    </w:p>
    <w:p w:rsidR="006D53F5" w:rsidRDefault="006D53F5" w:rsidP="006D53F5">
      <w:pPr>
        <w:spacing w:after="0"/>
        <w:jc w:val="center"/>
        <w:rPr>
          <w:rFonts w:ascii="Times New Roman" w:hAnsi="Times New Roman" w:cs="Times New Roman"/>
          <w:b/>
          <w:sz w:val="24"/>
          <w:szCs w:val="24"/>
          <w:lang w:val="kk-KZ"/>
        </w:rPr>
      </w:pPr>
      <w:r w:rsidRPr="0046540A">
        <w:rPr>
          <w:rFonts w:ascii="Times New Roman" w:hAnsi="Times New Roman" w:cs="Times New Roman"/>
          <w:b/>
          <w:sz w:val="24"/>
          <w:szCs w:val="24"/>
          <w:lang w:val="kk-KZ"/>
        </w:rPr>
        <w:t>көлік құралдарын тексеру қызметтері үшін</w:t>
      </w:r>
    </w:p>
    <w:p w:rsidR="006D53F5" w:rsidRPr="0046540A" w:rsidRDefault="006D53F5" w:rsidP="006D53F5">
      <w:pPr>
        <w:spacing w:after="0"/>
        <w:jc w:val="center"/>
        <w:rPr>
          <w:rFonts w:ascii="Times New Roman" w:hAnsi="Times New Roman" w:cs="Times New Roman"/>
          <w:b/>
          <w:sz w:val="24"/>
          <w:szCs w:val="24"/>
          <w:lang w:val="kk-KZ"/>
        </w:rPr>
      </w:pPr>
    </w:p>
    <w:p w:rsidR="006D53F5" w:rsidRPr="0046540A" w:rsidRDefault="006D53F5" w:rsidP="006D53F5">
      <w:pPr>
        <w:jc w:val="both"/>
        <w:rPr>
          <w:rFonts w:ascii="Times New Roman" w:hAnsi="Times New Roman" w:cs="Times New Roman"/>
          <w:sz w:val="24"/>
          <w:szCs w:val="24"/>
          <w:lang w:val="kk-KZ"/>
        </w:rPr>
      </w:pPr>
      <w:r w:rsidRPr="0046540A">
        <w:rPr>
          <w:rFonts w:ascii="Times New Roman" w:hAnsi="Times New Roman" w:cs="Times New Roman"/>
          <w:b/>
          <w:sz w:val="24"/>
          <w:szCs w:val="24"/>
          <w:lang w:val="kk-KZ"/>
        </w:rPr>
        <w:t>Көлік құралдарын техникалық тексеру</w:t>
      </w:r>
      <w:r w:rsidRPr="0046540A">
        <w:rPr>
          <w:rFonts w:ascii="Times New Roman" w:hAnsi="Times New Roman" w:cs="Times New Roman"/>
          <w:sz w:val="24"/>
          <w:szCs w:val="24"/>
          <w:lang w:val="kk-KZ"/>
        </w:rPr>
        <w:t xml:space="preserve"> (қарау) - көлік құралдарының (</w:t>
      </w:r>
      <w:r>
        <w:rPr>
          <w:rFonts w:ascii="Times New Roman" w:hAnsi="Times New Roman" w:cs="Times New Roman"/>
          <w:sz w:val="24"/>
          <w:szCs w:val="24"/>
          <w:lang w:val="kk-KZ"/>
        </w:rPr>
        <w:t>КҚ</w:t>
      </w:r>
      <w:r w:rsidRPr="0046540A">
        <w:rPr>
          <w:rFonts w:ascii="Times New Roman" w:hAnsi="Times New Roman" w:cs="Times New Roman"/>
          <w:sz w:val="24"/>
          <w:szCs w:val="24"/>
          <w:lang w:val="kk-KZ"/>
        </w:rPr>
        <w:t xml:space="preserve">) техникалық жай-күйін, оның ішінде олардың бөліктері мен қосымша жабдықтың элементтерін, көлік құралдарының республика аумағында қозғалысқа қатысуына мүмкіндік беру үшін көлік құралдарының міндетті қауіпсіздік талаптарына сәйкестігін тексеру. Қазақстан және Қазақстан Республикасының халықаралық шарттарында көзделген жағдайларда, оның шегінен тыс жерлерде. </w:t>
      </w:r>
    </w:p>
    <w:p w:rsidR="006D53F5" w:rsidRPr="0046540A" w:rsidRDefault="006D53F5" w:rsidP="006D53F5">
      <w:pPr>
        <w:rPr>
          <w:rFonts w:ascii="Times New Roman" w:hAnsi="Times New Roman" w:cs="Times New Roman"/>
          <w:sz w:val="24"/>
          <w:szCs w:val="24"/>
          <w:lang w:val="kk-KZ"/>
        </w:rPr>
      </w:pPr>
      <w:r w:rsidRPr="0046540A">
        <w:rPr>
          <w:rFonts w:ascii="Times New Roman" w:hAnsi="Times New Roman" w:cs="Times New Roman"/>
          <w:b/>
          <w:sz w:val="24"/>
          <w:szCs w:val="24"/>
          <w:lang w:val="kk-KZ"/>
        </w:rPr>
        <w:t>Қызметтердің техникалық сипаттамалары</w:t>
      </w:r>
      <w:r w:rsidRPr="0046540A">
        <w:rPr>
          <w:rFonts w:ascii="Times New Roman" w:hAnsi="Times New Roman" w:cs="Times New Roman"/>
          <w:sz w:val="24"/>
          <w:szCs w:val="24"/>
          <w:lang w:val="kk-KZ"/>
        </w:rPr>
        <w:t>.</w:t>
      </w:r>
    </w:p>
    <w:p w:rsidR="006D53F5" w:rsidRPr="0046540A" w:rsidRDefault="006D53F5" w:rsidP="006D53F5">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xml:space="preserve"> Келесі элементтердің техникалық жағдайын тексеру:</w:t>
      </w:r>
    </w:p>
    <w:p w:rsidR="006D53F5" w:rsidRPr="0046540A" w:rsidRDefault="006D53F5" w:rsidP="006D53F5">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тежегішті басқару;</w:t>
      </w:r>
    </w:p>
    <w:p w:rsidR="006D53F5" w:rsidRPr="0046540A" w:rsidRDefault="006D53F5" w:rsidP="006D53F5">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рульді </w:t>
      </w:r>
      <w:r w:rsidRPr="0046540A">
        <w:rPr>
          <w:rFonts w:ascii="Times New Roman" w:hAnsi="Times New Roman" w:cs="Times New Roman"/>
          <w:sz w:val="24"/>
          <w:szCs w:val="24"/>
          <w:lang w:val="kk-KZ"/>
        </w:rPr>
        <w:t>басқару;</w:t>
      </w:r>
    </w:p>
    <w:p w:rsidR="006D53F5" w:rsidRPr="0046540A" w:rsidRDefault="006D53F5" w:rsidP="006D53F5">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xml:space="preserve">• </w:t>
      </w:r>
      <w:r w:rsidRPr="00FC584B">
        <w:rPr>
          <w:rFonts w:ascii="Times New Roman" w:hAnsi="Times New Roman" w:cs="Times New Roman"/>
          <w:sz w:val="24"/>
          <w:szCs w:val="24"/>
          <w:lang w:val="kk-KZ"/>
        </w:rPr>
        <w:t>Әйнектің көрінуі</w:t>
      </w:r>
      <w:r w:rsidRPr="0046540A">
        <w:rPr>
          <w:rFonts w:ascii="Times New Roman" w:hAnsi="Times New Roman" w:cs="Times New Roman"/>
          <w:sz w:val="24"/>
          <w:szCs w:val="24"/>
          <w:lang w:val="kk-KZ"/>
        </w:rPr>
        <w:t>;</w:t>
      </w:r>
    </w:p>
    <w:p w:rsidR="006D53F5" w:rsidRPr="0046540A" w:rsidRDefault="006D53F5" w:rsidP="006D53F5">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сыртқы жарықтандыру құрылғылары;</w:t>
      </w:r>
      <w:r>
        <w:rPr>
          <w:rFonts w:ascii="Times New Roman" w:hAnsi="Times New Roman" w:cs="Times New Roman"/>
          <w:sz w:val="24"/>
          <w:szCs w:val="24"/>
          <w:lang w:val="kk-KZ"/>
        </w:rPr>
        <w:t xml:space="preserve"> </w:t>
      </w:r>
    </w:p>
    <w:p w:rsidR="006D53F5" w:rsidRPr="0046540A" w:rsidRDefault="006D53F5" w:rsidP="006D53F5">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Доңғалақтар, шиналар, аспалы;</w:t>
      </w:r>
    </w:p>
    <w:p w:rsidR="006D53F5" w:rsidRPr="0046540A" w:rsidRDefault="006D53F5" w:rsidP="006D53F5">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пайдаланылған газдардағы зиянды заттардың құрамы;</w:t>
      </w:r>
    </w:p>
    <w:p w:rsidR="006D53F5" w:rsidRPr="0046540A" w:rsidRDefault="006D53F5" w:rsidP="006D53F5">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шасси блоктары мен жинақтарының бекітілімдерінің жай-күйі;</w:t>
      </w:r>
    </w:p>
    <w:p w:rsidR="006D53F5" w:rsidRPr="0046540A" w:rsidRDefault="006D53F5" w:rsidP="006D53F5">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Басқа жабдықтардың күйі мен жұмыс істеуі (қауіпсіздік белдіктері, жылдамдық өлшегіш, алғашқы көмек жинағы, өрт сөндіру құралы және т.б.).</w:t>
      </w:r>
    </w:p>
    <w:p w:rsidR="006D53F5" w:rsidRPr="0046540A" w:rsidRDefault="006D53F5" w:rsidP="006D53F5">
      <w:pPr>
        <w:spacing w:after="0"/>
        <w:rPr>
          <w:rFonts w:ascii="Times New Roman" w:hAnsi="Times New Roman" w:cs="Times New Roman"/>
          <w:sz w:val="24"/>
          <w:szCs w:val="24"/>
          <w:lang w:val="kk-KZ"/>
        </w:rPr>
      </w:pPr>
    </w:p>
    <w:p w:rsidR="006D53F5" w:rsidRPr="0046540A" w:rsidRDefault="006D53F5" w:rsidP="006D53F5">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xml:space="preserve">Көлік құралдарының жалпы саны </w:t>
      </w:r>
      <w:r>
        <w:rPr>
          <w:rFonts w:ascii="Times New Roman" w:hAnsi="Times New Roman" w:cs="Times New Roman"/>
          <w:sz w:val="24"/>
          <w:szCs w:val="24"/>
          <w:lang w:val="kk-KZ"/>
        </w:rPr>
        <w:t>1</w:t>
      </w:r>
      <w:r w:rsidRPr="0046540A">
        <w:rPr>
          <w:rFonts w:ascii="Times New Roman" w:hAnsi="Times New Roman" w:cs="Times New Roman"/>
          <w:sz w:val="24"/>
          <w:szCs w:val="24"/>
          <w:lang w:val="kk-KZ"/>
        </w:rPr>
        <w:t xml:space="preserve"> бірлік, оның ішінде:</w:t>
      </w:r>
    </w:p>
    <w:p w:rsidR="006D53F5" w:rsidRPr="0046540A" w:rsidRDefault="006D53F5" w:rsidP="006D53F5">
      <w:pPr>
        <w:spacing w:after="0"/>
        <w:rPr>
          <w:rFonts w:ascii="Times New Roman" w:hAnsi="Times New Roman" w:cs="Times New Roman"/>
          <w:sz w:val="24"/>
          <w:szCs w:val="24"/>
          <w:lang w:val="kk-KZ"/>
        </w:rPr>
      </w:pPr>
      <w:r>
        <w:rPr>
          <w:rFonts w:ascii="Times New Roman" w:hAnsi="Times New Roman" w:cs="Times New Roman"/>
          <w:sz w:val="24"/>
          <w:szCs w:val="24"/>
          <w:lang w:val="kk-KZ"/>
        </w:rPr>
        <w:t>А</w:t>
      </w:r>
      <w:r w:rsidRPr="0046540A">
        <w:rPr>
          <w:rFonts w:ascii="Times New Roman" w:hAnsi="Times New Roman" w:cs="Times New Roman"/>
          <w:sz w:val="24"/>
          <w:szCs w:val="24"/>
          <w:lang w:val="kk-KZ"/>
        </w:rPr>
        <w:t xml:space="preserve">втобустар - </w:t>
      </w:r>
      <w:r>
        <w:rPr>
          <w:rFonts w:ascii="Times New Roman" w:hAnsi="Times New Roman" w:cs="Times New Roman"/>
          <w:sz w:val="24"/>
          <w:szCs w:val="24"/>
          <w:lang w:val="kk-KZ"/>
        </w:rPr>
        <w:t>1</w:t>
      </w:r>
      <w:r w:rsidRPr="0046540A">
        <w:rPr>
          <w:rFonts w:ascii="Times New Roman" w:hAnsi="Times New Roman" w:cs="Times New Roman"/>
          <w:sz w:val="24"/>
          <w:szCs w:val="24"/>
          <w:lang w:val="kk-KZ"/>
        </w:rPr>
        <w:t>;</w:t>
      </w:r>
      <w:r w:rsidRPr="00CD51DA">
        <w:rPr>
          <w:lang w:val="kk-KZ"/>
        </w:rPr>
        <w:t xml:space="preserve"> </w:t>
      </w:r>
      <w:bookmarkStart w:id="0" w:name="_GoBack"/>
      <w:bookmarkEnd w:id="0"/>
    </w:p>
    <w:p w:rsidR="006D53F5" w:rsidRPr="006C4E82" w:rsidRDefault="006D53F5" w:rsidP="006D53F5">
      <w:pPr>
        <w:spacing w:after="0"/>
        <w:rPr>
          <w:rFonts w:ascii="Times New Roman" w:hAnsi="Times New Roman" w:cs="Times New Roman"/>
          <w:sz w:val="24"/>
          <w:szCs w:val="24"/>
          <w:lang w:val="kk-KZ"/>
        </w:rPr>
      </w:pPr>
      <w:r w:rsidRPr="0046540A">
        <w:rPr>
          <w:rFonts w:ascii="Times New Roman" w:hAnsi="Times New Roman" w:cs="Times New Roman"/>
          <w:b/>
          <w:sz w:val="24"/>
          <w:szCs w:val="24"/>
          <w:lang w:val="kk-KZ"/>
        </w:rPr>
        <w:t xml:space="preserve">Қызмет көрсету мерзімі: </w:t>
      </w:r>
      <w:r w:rsidRPr="006C4E82">
        <w:rPr>
          <w:rFonts w:ascii="Times New Roman" w:hAnsi="Times New Roman" w:cs="Times New Roman"/>
          <w:sz w:val="24"/>
          <w:szCs w:val="24"/>
          <w:lang w:val="kk-KZ"/>
        </w:rPr>
        <w:t>Өнім беруші шартқа қол қойылған күннен бастап 202</w:t>
      </w:r>
      <w:r w:rsidR="006019BB">
        <w:rPr>
          <w:rFonts w:ascii="Times New Roman" w:hAnsi="Times New Roman" w:cs="Times New Roman"/>
          <w:sz w:val="24"/>
          <w:szCs w:val="24"/>
          <w:lang w:val="kk-KZ"/>
        </w:rPr>
        <w:t>6</w:t>
      </w:r>
      <w:r w:rsidRPr="006C4E82">
        <w:rPr>
          <w:rFonts w:ascii="Times New Roman" w:hAnsi="Times New Roman" w:cs="Times New Roman"/>
          <w:sz w:val="24"/>
          <w:szCs w:val="24"/>
          <w:lang w:val="kk-KZ"/>
        </w:rPr>
        <w:t xml:space="preserve"> жыл ішінде</w:t>
      </w:r>
      <w:r w:rsidR="003F5DCA">
        <w:rPr>
          <w:rFonts w:ascii="Times New Roman" w:hAnsi="Times New Roman" w:cs="Times New Roman"/>
          <w:sz w:val="24"/>
          <w:szCs w:val="24"/>
          <w:lang w:val="kk-KZ"/>
        </w:rPr>
        <w:t xml:space="preserve"> 2 рет </w:t>
      </w:r>
      <w:r w:rsidRPr="006C4E82">
        <w:rPr>
          <w:rFonts w:ascii="Times New Roman" w:hAnsi="Times New Roman" w:cs="Times New Roman"/>
          <w:sz w:val="24"/>
          <w:szCs w:val="24"/>
          <w:lang w:val="kk-KZ"/>
        </w:rPr>
        <w:t xml:space="preserve"> қызмет көрсетеді</w:t>
      </w:r>
      <w:r w:rsidR="003F5DCA">
        <w:rPr>
          <w:rFonts w:ascii="Times New Roman" w:hAnsi="Times New Roman" w:cs="Times New Roman"/>
          <w:sz w:val="24"/>
          <w:szCs w:val="24"/>
          <w:lang w:val="kk-KZ"/>
        </w:rPr>
        <w:t xml:space="preserve">, </w:t>
      </w:r>
      <w:r w:rsidR="00B673FC" w:rsidRPr="00B673FC">
        <w:rPr>
          <w:rFonts w:ascii="Times New Roman" w:hAnsi="Times New Roman" w:cs="Times New Roman"/>
          <w:sz w:val="24"/>
          <w:szCs w:val="24"/>
          <w:lang w:val="kk-KZ"/>
        </w:rPr>
        <w:t>кезеңдер-Тапсырыс берушінің талабы бойынша</w:t>
      </w:r>
      <w:r w:rsidR="003F5DCA">
        <w:rPr>
          <w:rFonts w:ascii="Times New Roman" w:hAnsi="Times New Roman" w:cs="Times New Roman"/>
          <w:sz w:val="24"/>
          <w:szCs w:val="24"/>
          <w:lang w:val="kk-KZ"/>
        </w:rPr>
        <w:t xml:space="preserve">. </w:t>
      </w:r>
      <w:r w:rsidRPr="006C4E82">
        <w:rPr>
          <w:rFonts w:ascii="Times New Roman" w:hAnsi="Times New Roman" w:cs="Times New Roman"/>
          <w:sz w:val="24"/>
          <w:szCs w:val="24"/>
          <w:lang w:val="kk-KZ"/>
        </w:rPr>
        <w:t xml:space="preserve"> Көлік құралын міндетті техникалық қарап тексеруді жүргізу нәтижелері бойынша өнім беруші белгіленген нысан бойынша міндетті техникалық қарап тексерудің бірыңғай ақпараттық жүйесімен байланысты электрондық түрде техникалық қарап тексерудің диагностикалық картасын жасайды. </w:t>
      </w:r>
      <w:r w:rsidR="003F5DCA">
        <w:rPr>
          <w:rFonts w:ascii="Times New Roman" w:hAnsi="Times New Roman" w:cs="Times New Roman"/>
          <w:sz w:val="24"/>
          <w:szCs w:val="24"/>
          <w:lang w:val="kk-KZ"/>
        </w:rPr>
        <w:t xml:space="preserve"> </w:t>
      </w:r>
    </w:p>
    <w:p w:rsidR="006D53F5" w:rsidRDefault="006D53F5" w:rsidP="006D53F5">
      <w:pPr>
        <w:spacing w:after="0"/>
        <w:rPr>
          <w:rFonts w:ascii="Times New Roman" w:hAnsi="Times New Roman" w:cs="Times New Roman"/>
          <w:sz w:val="24"/>
          <w:szCs w:val="24"/>
          <w:lang w:val="kk-KZ"/>
        </w:rPr>
      </w:pPr>
    </w:p>
    <w:p w:rsidR="006D53F5" w:rsidRPr="0046540A" w:rsidRDefault="006D53F5" w:rsidP="006D53F5">
      <w:pPr>
        <w:spacing w:after="0"/>
        <w:rPr>
          <w:rFonts w:ascii="Times New Roman" w:hAnsi="Times New Roman" w:cs="Times New Roman"/>
          <w:sz w:val="24"/>
          <w:szCs w:val="24"/>
          <w:lang w:val="kk-KZ"/>
        </w:rPr>
      </w:pPr>
    </w:p>
    <w:p w:rsidR="00B37740" w:rsidRPr="003F5DCA" w:rsidRDefault="006019BB">
      <w:pPr>
        <w:rPr>
          <w:lang w:val="kk-KZ"/>
        </w:rPr>
      </w:pPr>
    </w:p>
    <w:sectPr w:rsidR="00B37740" w:rsidRPr="003F5DCA" w:rsidSect="00A4138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230B3C"/>
    <w:multiLevelType w:val="hybridMultilevel"/>
    <w:tmpl w:val="444EE05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characterSpacingControl w:val="doNotCompress"/>
  <w:compat/>
  <w:rsids>
    <w:rsidRoot w:val="006D53F5"/>
    <w:rsid w:val="0006024F"/>
    <w:rsid w:val="00097CC7"/>
    <w:rsid w:val="00206493"/>
    <w:rsid w:val="003F5DCA"/>
    <w:rsid w:val="00544FCA"/>
    <w:rsid w:val="006019BB"/>
    <w:rsid w:val="006D53F5"/>
    <w:rsid w:val="006D79CD"/>
    <w:rsid w:val="00B673FC"/>
    <w:rsid w:val="00B83A51"/>
    <w:rsid w:val="00E546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53F5"/>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D53F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437</Words>
  <Characters>2493</Characters>
  <Application>Microsoft Office Word</Application>
  <DocSecurity>0</DocSecurity>
  <Lines>20</Lines>
  <Paragraphs>5</Paragraphs>
  <ScaleCrop>false</ScaleCrop>
  <Company>DG Win&amp;Soft</Company>
  <LinksUpToDate>false</LinksUpToDate>
  <CharactersWithSpaces>2925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cp:revision>
  <dcterms:created xsi:type="dcterms:W3CDTF">2022-02-14T06:07:00Z</dcterms:created>
  <dcterms:modified xsi:type="dcterms:W3CDTF">2026-03-30T11:22:00Z</dcterms:modified>
</cp:coreProperties>
</file>