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532E" w:rsidRPr="006910F2" w:rsidRDefault="00A3532E" w:rsidP="006910F2">
      <w:pPr>
        <w:jc w:val="center"/>
        <w:rPr>
          <w:b/>
          <w:u w:val="single"/>
        </w:rPr>
      </w:pPr>
      <w:r w:rsidRPr="006910F2">
        <w:rPr>
          <w:b/>
          <w:u w:val="single"/>
        </w:rPr>
        <w:t>Техническая спецификация</w:t>
      </w:r>
    </w:p>
    <w:p w:rsidR="00CB16DA" w:rsidRPr="006910F2" w:rsidRDefault="00CB16DA" w:rsidP="006910F2"/>
    <w:tbl>
      <w:tblPr>
        <w:tblpPr w:leftFromText="180" w:rightFromText="180" w:vertAnchor="page" w:horzAnchor="margin" w:tblpY="1981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892"/>
        <w:gridCol w:w="1935"/>
        <w:gridCol w:w="1984"/>
        <w:gridCol w:w="1276"/>
        <w:gridCol w:w="1559"/>
        <w:gridCol w:w="1418"/>
        <w:gridCol w:w="1417"/>
        <w:gridCol w:w="1418"/>
        <w:gridCol w:w="1417"/>
      </w:tblGrid>
      <w:tr w:rsidR="00433E88" w:rsidRPr="006910F2" w:rsidTr="00DE1ABC">
        <w:trPr>
          <w:trHeight w:val="1408"/>
        </w:trPr>
        <w:tc>
          <w:tcPr>
            <w:tcW w:w="534" w:type="dxa"/>
          </w:tcPr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910F2"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1892" w:type="dxa"/>
          </w:tcPr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910F2">
              <w:rPr>
                <w:b/>
                <w:sz w:val="20"/>
                <w:szCs w:val="20"/>
                <w:lang w:eastAsia="en-US"/>
              </w:rPr>
              <w:t>Наименование организации</w:t>
            </w:r>
          </w:p>
        </w:tc>
        <w:tc>
          <w:tcPr>
            <w:tcW w:w="1935" w:type="dxa"/>
          </w:tcPr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CC226C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910F2">
              <w:rPr>
                <w:b/>
                <w:sz w:val="20"/>
                <w:szCs w:val="20"/>
                <w:lang w:eastAsia="en-US"/>
              </w:rPr>
              <w:t xml:space="preserve">Ф.И.О. </w:t>
            </w:r>
          </w:p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910F2">
              <w:rPr>
                <w:b/>
                <w:sz w:val="20"/>
                <w:szCs w:val="20"/>
                <w:lang w:eastAsia="en-US"/>
              </w:rPr>
              <w:t>слушателя</w:t>
            </w:r>
          </w:p>
        </w:tc>
        <w:tc>
          <w:tcPr>
            <w:tcW w:w="1984" w:type="dxa"/>
          </w:tcPr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910F2">
              <w:rPr>
                <w:b/>
                <w:sz w:val="20"/>
                <w:szCs w:val="20"/>
                <w:lang w:eastAsia="en-US"/>
              </w:rPr>
              <w:t>Название обучения</w:t>
            </w:r>
          </w:p>
        </w:tc>
        <w:tc>
          <w:tcPr>
            <w:tcW w:w="1276" w:type="dxa"/>
          </w:tcPr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910F2">
              <w:rPr>
                <w:b/>
                <w:sz w:val="20"/>
                <w:szCs w:val="20"/>
                <w:lang w:eastAsia="en-US"/>
              </w:rPr>
              <w:t>Форма обучения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910F2">
              <w:rPr>
                <w:b/>
                <w:sz w:val="20"/>
                <w:szCs w:val="20"/>
                <w:lang w:eastAsia="en-US"/>
              </w:rPr>
              <w:t>Стоимость услуги</w:t>
            </w:r>
          </w:p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910F2">
              <w:rPr>
                <w:b/>
                <w:sz w:val="20"/>
                <w:szCs w:val="20"/>
                <w:lang w:eastAsia="en-US"/>
              </w:rPr>
              <w:t>(цена за одного слушателя)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A4114A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910F2">
              <w:rPr>
                <w:b/>
                <w:sz w:val="20"/>
                <w:szCs w:val="20"/>
                <w:lang w:eastAsia="en-US"/>
              </w:rPr>
              <w:t>Сумма обучения</w:t>
            </w:r>
          </w:p>
          <w:p w:rsidR="00433E88" w:rsidRPr="0070614B" w:rsidRDefault="00A4114A" w:rsidP="0070614B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910F2">
              <w:rPr>
                <w:b/>
                <w:sz w:val="20"/>
                <w:szCs w:val="20"/>
                <w:lang w:eastAsia="en-US"/>
              </w:rPr>
              <w:t xml:space="preserve">на </w:t>
            </w:r>
            <w:r w:rsidR="00E327AA">
              <w:rPr>
                <w:b/>
                <w:sz w:val="20"/>
                <w:szCs w:val="20"/>
                <w:lang w:val="kk-KZ" w:eastAsia="en-US"/>
              </w:rPr>
              <w:t>2</w:t>
            </w:r>
            <w:r w:rsidR="0070614B">
              <w:rPr>
                <w:b/>
                <w:sz w:val="20"/>
                <w:szCs w:val="20"/>
                <w:lang w:val="en-US" w:eastAsia="en-US"/>
              </w:rPr>
              <w:t xml:space="preserve"> </w:t>
            </w:r>
            <w:r w:rsidR="00CC226C" w:rsidRPr="006910F2">
              <w:rPr>
                <w:b/>
                <w:sz w:val="20"/>
                <w:szCs w:val="20"/>
                <w:lang w:eastAsia="en-US"/>
              </w:rPr>
              <w:t>врач</w:t>
            </w:r>
            <w:r w:rsidR="0070614B">
              <w:rPr>
                <w:b/>
                <w:sz w:val="20"/>
                <w:szCs w:val="20"/>
                <w:lang w:eastAsia="en-US"/>
              </w:rPr>
              <w:t>а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910F2">
              <w:rPr>
                <w:b/>
                <w:sz w:val="20"/>
                <w:szCs w:val="20"/>
                <w:lang w:eastAsia="en-US"/>
              </w:rPr>
              <w:t>Сроки обучения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910F2">
              <w:rPr>
                <w:b/>
                <w:sz w:val="20"/>
                <w:szCs w:val="20"/>
                <w:lang w:eastAsia="en-US"/>
              </w:rPr>
              <w:t>Место проведения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910F2">
              <w:rPr>
                <w:b/>
                <w:sz w:val="20"/>
                <w:szCs w:val="20"/>
                <w:lang w:eastAsia="en-US"/>
              </w:rPr>
              <w:t>Объем часов</w:t>
            </w:r>
          </w:p>
        </w:tc>
      </w:tr>
      <w:tr w:rsidR="00433E88" w:rsidRPr="006910F2" w:rsidTr="00DE1ABC">
        <w:trPr>
          <w:trHeight w:val="980"/>
        </w:trPr>
        <w:tc>
          <w:tcPr>
            <w:tcW w:w="534" w:type="dxa"/>
          </w:tcPr>
          <w:p w:rsidR="00433E88" w:rsidRPr="006910F2" w:rsidRDefault="00433E88" w:rsidP="006910F2">
            <w:pPr>
              <w:rPr>
                <w:b/>
                <w:sz w:val="20"/>
                <w:szCs w:val="20"/>
                <w:lang w:eastAsia="en-US"/>
              </w:rPr>
            </w:pPr>
          </w:p>
          <w:p w:rsidR="00433E88" w:rsidRPr="006910F2" w:rsidRDefault="00433E88" w:rsidP="006910F2">
            <w:pPr>
              <w:rPr>
                <w:b/>
                <w:sz w:val="20"/>
                <w:szCs w:val="20"/>
                <w:lang w:val="kk-KZ" w:eastAsia="en-US"/>
              </w:rPr>
            </w:pPr>
            <w:r w:rsidRPr="006910F2">
              <w:rPr>
                <w:b/>
                <w:sz w:val="20"/>
                <w:szCs w:val="20"/>
                <w:lang w:eastAsia="en-US"/>
              </w:rPr>
              <w:t>1</w:t>
            </w:r>
          </w:p>
          <w:p w:rsidR="00433E88" w:rsidRPr="006910F2" w:rsidRDefault="00433E88" w:rsidP="006910F2">
            <w:pPr>
              <w:rPr>
                <w:b/>
                <w:sz w:val="20"/>
                <w:szCs w:val="20"/>
                <w:lang w:val="kk-KZ" w:eastAsia="en-US"/>
              </w:rPr>
            </w:pPr>
          </w:p>
          <w:p w:rsidR="00433E88" w:rsidRPr="006910F2" w:rsidRDefault="00433E88" w:rsidP="006910F2">
            <w:pPr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892" w:type="dxa"/>
          </w:tcPr>
          <w:p w:rsidR="00433E88" w:rsidRPr="006910F2" w:rsidRDefault="007F4B2C" w:rsidP="009809E2">
            <w:pPr>
              <w:autoSpaceDE w:val="0"/>
              <w:autoSpaceDN w:val="0"/>
              <w:adjustRightInd w:val="0"/>
              <w:rPr>
                <w:b/>
                <w:sz w:val="20"/>
                <w:szCs w:val="20"/>
                <w:lang w:val="kk-KZ" w:eastAsia="en-US"/>
              </w:rPr>
            </w:pPr>
            <w:r w:rsidRPr="006910F2">
              <w:rPr>
                <w:b/>
                <w:sz w:val="20"/>
                <w:szCs w:val="20"/>
                <w:lang w:val="kk-KZ" w:eastAsia="en-US"/>
              </w:rPr>
              <w:t>ГКП</w:t>
            </w:r>
            <w:r w:rsidR="00537264">
              <w:rPr>
                <w:b/>
                <w:sz w:val="20"/>
                <w:szCs w:val="20"/>
                <w:lang w:val="kk-KZ" w:eastAsia="en-US"/>
              </w:rPr>
              <w:t xml:space="preserve"> на ПХВ</w:t>
            </w:r>
            <w:r w:rsidRPr="006910F2">
              <w:rPr>
                <w:b/>
                <w:sz w:val="20"/>
                <w:szCs w:val="20"/>
                <w:lang w:val="kk-KZ" w:eastAsia="en-US"/>
              </w:rPr>
              <w:t xml:space="preserve"> «</w:t>
            </w:r>
            <w:r w:rsidR="009809E2">
              <w:rPr>
                <w:b/>
                <w:sz w:val="20"/>
                <w:szCs w:val="20"/>
                <w:lang w:val="kk-KZ" w:eastAsia="en-US"/>
              </w:rPr>
              <w:t>Городская поликлиника №1</w:t>
            </w:r>
            <w:bookmarkStart w:id="0" w:name="_GoBack"/>
            <w:bookmarkEnd w:id="0"/>
            <w:r w:rsidR="00433E88" w:rsidRPr="006910F2">
              <w:rPr>
                <w:b/>
                <w:sz w:val="20"/>
                <w:szCs w:val="20"/>
                <w:lang w:val="kk-KZ" w:eastAsia="en-US"/>
              </w:rPr>
              <w:t>»</w:t>
            </w:r>
            <w:r w:rsidR="00A4114A" w:rsidRPr="006910F2">
              <w:rPr>
                <w:b/>
                <w:sz w:val="20"/>
                <w:szCs w:val="20"/>
                <w:lang w:val="kk-KZ" w:eastAsia="en-US"/>
              </w:rPr>
              <w:t xml:space="preserve"> </w:t>
            </w:r>
          </w:p>
        </w:tc>
        <w:tc>
          <w:tcPr>
            <w:tcW w:w="1935" w:type="dxa"/>
          </w:tcPr>
          <w:p w:rsidR="006B070F" w:rsidRDefault="009809E2" w:rsidP="006910F2">
            <w:pPr>
              <w:rPr>
                <w:b/>
                <w:color w:val="000000"/>
                <w:sz w:val="20"/>
                <w:szCs w:val="20"/>
                <w:lang w:val="kk-KZ" w:eastAsia="en-US"/>
              </w:rPr>
            </w:pPr>
            <w:r>
              <w:rPr>
                <w:b/>
                <w:color w:val="000000"/>
                <w:sz w:val="20"/>
                <w:szCs w:val="20"/>
                <w:lang w:val="kk-KZ" w:eastAsia="en-US"/>
              </w:rPr>
              <w:t>Семгалиев Н.К</w:t>
            </w:r>
          </w:p>
          <w:p w:rsidR="009809E2" w:rsidRPr="006910F2" w:rsidRDefault="009809E2" w:rsidP="006910F2">
            <w:pPr>
              <w:rPr>
                <w:b/>
                <w:color w:val="000000"/>
                <w:sz w:val="20"/>
                <w:szCs w:val="20"/>
                <w:lang w:val="kk-KZ" w:eastAsia="en-US"/>
              </w:rPr>
            </w:pPr>
            <w:r>
              <w:rPr>
                <w:b/>
                <w:color w:val="000000"/>
                <w:sz w:val="20"/>
                <w:szCs w:val="20"/>
                <w:lang w:val="kk-KZ" w:eastAsia="en-US"/>
              </w:rPr>
              <w:t>Хасенова Ш.П</w:t>
            </w:r>
          </w:p>
          <w:p w:rsidR="003E410B" w:rsidRPr="006910F2" w:rsidRDefault="003E410B" w:rsidP="006910F2">
            <w:pPr>
              <w:rPr>
                <w:b/>
                <w:color w:val="000000"/>
                <w:sz w:val="20"/>
                <w:szCs w:val="20"/>
                <w:lang w:val="kk-KZ" w:eastAsia="en-US"/>
              </w:rPr>
            </w:pPr>
          </w:p>
        </w:tc>
        <w:tc>
          <w:tcPr>
            <w:tcW w:w="1984" w:type="dxa"/>
          </w:tcPr>
          <w:p w:rsidR="00433E88" w:rsidRPr="00A60B06" w:rsidRDefault="00B3671D" w:rsidP="00D6561B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Cs/>
                <w:sz w:val="22"/>
                <w:szCs w:val="22"/>
                <w:lang w:val="kk-KZ"/>
              </w:rPr>
              <w:t>В</w:t>
            </w:r>
            <w:r w:rsidR="00A60B06" w:rsidRPr="00A60B06">
              <w:rPr>
                <w:bCs/>
                <w:sz w:val="22"/>
                <w:szCs w:val="22"/>
              </w:rPr>
              <w:t>опросы эхокардиографии (продвинутый уровень)</w:t>
            </w:r>
          </w:p>
        </w:tc>
        <w:tc>
          <w:tcPr>
            <w:tcW w:w="1276" w:type="dxa"/>
          </w:tcPr>
          <w:p w:rsidR="00E25589" w:rsidRDefault="00E25589" w:rsidP="00B80D2A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</w:p>
          <w:p w:rsidR="00433E88" w:rsidRPr="006910F2" w:rsidRDefault="00433E88" w:rsidP="00B80D2A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 w:rsidRPr="006910F2">
              <w:rPr>
                <w:b/>
                <w:sz w:val="20"/>
                <w:szCs w:val="20"/>
                <w:lang w:val="kk-KZ" w:eastAsia="en-US"/>
              </w:rPr>
              <w:t>ПК</w:t>
            </w:r>
          </w:p>
          <w:p w:rsidR="00433E88" w:rsidRPr="006910F2" w:rsidRDefault="00433E88" w:rsidP="006910F2">
            <w:pPr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6910F2" w:rsidRDefault="009823CF" w:rsidP="00CC46FA">
            <w:pPr>
              <w:contextualSpacing/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90 000</w:t>
            </w:r>
            <w:r w:rsidR="00433E88" w:rsidRPr="006910F2">
              <w:rPr>
                <w:b/>
                <w:sz w:val="20"/>
                <w:szCs w:val="20"/>
                <w:lang w:val="kk-KZ" w:eastAsia="en-US"/>
              </w:rPr>
              <w:t xml:space="preserve"> </w:t>
            </w:r>
            <w:r w:rsidR="00433E88" w:rsidRPr="006910F2">
              <w:rPr>
                <w:b/>
                <w:sz w:val="20"/>
                <w:szCs w:val="20"/>
                <w:lang w:eastAsia="en-US"/>
              </w:rPr>
              <w:t>тенге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E25589" w:rsidRDefault="00E25589" w:rsidP="006910F2">
            <w:pPr>
              <w:tabs>
                <w:tab w:val="left" w:pos="180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6910F2" w:rsidRDefault="00E327AA" w:rsidP="006910F2">
            <w:pPr>
              <w:tabs>
                <w:tab w:val="left" w:pos="180"/>
              </w:tabs>
              <w:jc w:val="center"/>
              <w:rPr>
                <w:b/>
                <w:sz w:val="20"/>
                <w:szCs w:val="20"/>
                <w:lang w:val="kk-KZ"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>18</w:t>
            </w:r>
            <w:r w:rsidR="009823CF">
              <w:rPr>
                <w:b/>
                <w:sz w:val="20"/>
                <w:szCs w:val="20"/>
                <w:lang w:val="kk-KZ" w:eastAsia="en-US"/>
              </w:rPr>
              <w:t xml:space="preserve">0 000 </w:t>
            </w:r>
            <w:r w:rsidR="00CC46FA">
              <w:rPr>
                <w:b/>
                <w:sz w:val="20"/>
                <w:szCs w:val="20"/>
                <w:lang w:val="kk-KZ" w:eastAsia="en-US"/>
              </w:rPr>
              <w:t>тг</w:t>
            </w:r>
          </w:p>
          <w:p w:rsidR="00433E88" w:rsidRPr="006910F2" w:rsidRDefault="00433E88" w:rsidP="006910F2">
            <w:pPr>
              <w:tabs>
                <w:tab w:val="left" w:pos="180"/>
              </w:tabs>
              <w:jc w:val="center"/>
              <w:rPr>
                <w:b/>
                <w:sz w:val="20"/>
                <w:szCs w:val="20"/>
                <w:lang w:eastAsia="en-US"/>
              </w:rPr>
            </w:pPr>
            <w:r w:rsidRPr="006910F2">
              <w:rPr>
                <w:b/>
                <w:sz w:val="20"/>
                <w:szCs w:val="20"/>
                <w:lang w:eastAsia="en-US"/>
              </w:rPr>
              <w:t>Сумма без НДС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589" w:rsidRDefault="00E25589" w:rsidP="00B80D2A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6910F2" w:rsidRDefault="00B3671D" w:rsidP="00A60B06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val="kk-KZ" w:eastAsia="en-US"/>
              </w:rPr>
              <w:t xml:space="preserve">В течение </w:t>
            </w:r>
            <w:r w:rsidR="001C144A">
              <w:rPr>
                <w:b/>
                <w:sz w:val="20"/>
                <w:szCs w:val="20"/>
                <w:lang w:eastAsia="en-US"/>
              </w:rPr>
              <w:t>2026 года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6910F2" w:rsidRDefault="00433E88" w:rsidP="006910F2">
            <w:pPr>
              <w:rPr>
                <w:b/>
                <w:sz w:val="20"/>
                <w:szCs w:val="20"/>
                <w:lang w:val="kk-KZ" w:eastAsia="en-US"/>
              </w:rPr>
            </w:pPr>
          </w:p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val="kk-KZ" w:eastAsia="en-US"/>
              </w:rPr>
            </w:pPr>
            <w:r w:rsidRPr="006910F2">
              <w:rPr>
                <w:b/>
                <w:sz w:val="20"/>
                <w:szCs w:val="20"/>
                <w:lang w:val="kk-KZ" w:eastAsia="en-US"/>
              </w:rPr>
              <w:t>г. Актобе</w:t>
            </w:r>
          </w:p>
          <w:p w:rsidR="00433E88" w:rsidRPr="006910F2" w:rsidRDefault="00433E88" w:rsidP="006910F2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6910F2" w:rsidRDefault="00433E88" w:rsidP="006910F2">
            <w:pPr>
              <w:rPr>
                <w:b/>
                <w:sz w:val="20"/>
                <w:szCs w:val="20"/>
                <w:lang w:val="kk-KZ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E25589" w:rsidRDefault="00E25589" w:rsidP="006910F2">
            <w:pPr>
              <w:rPr>
                <w:b/>
                <w:sz w:val="20"/>
                <w:szCs w:val="20"/>
                <w:lang w:eastAsia="en-US"/>
              </w:rPr>
            </w:pPr>
          </w:p>
          <w:p w:rsidR="006910F2" w:rsidRDefault="001C144A" w:rsidP="006910F2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</w:t>
            </w:r>
            <w:r w:rsidR="006910F2">
              <w:rPr>
                <w:b/>
                <w:sz w:val="20"/>
                <w:szCs w:val="20"/>
                <w:lang w:eastAsia="en-US"/>
              </w:rPr>
              <w:t xml:space="preserve"> к</w:t>
            </w:r>
            <w:r w:rsidR="006B070F" w:rsidRPr="006910F2">
              <w:rPr>
                <w:b/>
                <w:sz w:val="20"/>
                <w:szCs w:val="20"/>
                <w:lang w:eastAsia="en-US"/>
              </w:rPr>
              <w:t>редит</w:t>
            </w:r>
            <w:r>
              <w:rPr>
                <w:b/>
                <w:sz w:val="20"/>
                <w:szCs w:val="20"/>
                <w:lang w:eastAsia="en-US"/>
              </w:rPr>
              <w:t>ов</w:t>
            </w:r>
            <w:r w:rsidR="006B070F" w:rsidRPr="006910F2">
              <w:rPr>
                <w:b/>
                <w:sz w:val="20"/>
                <w:szCs w:val="20"/>
                <w:lang w:eastAsia="en-US"/>
              </w:rPr>
              <w:t>/</w:t>
            </w:r>
          </w:p>
          <w:p w:rsidR="006910F2" w:rsidRDefault="001C144A" w:rsidP="006910F2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15</w:t>
            </w:r>
            <w:r w:rsidR="006910F2" w:rsidRPr="006910F2">
              <w:rPr>
                <w:b/>
                <w:sz w:val="20"/>
                <w:szCs w:val="20"/>
                <w:lang w:eastAsia="en-US"/>
              </w:rPr>
              <w:t>0</w:t>
            </w:r>
            <w:r w:rsidR="00CC46FA">
              <w:rPr>
                <w:b/>
                <w:sz w:val="20"/>
                <w:szCs w:val="20"/>
                <w:lang w:eastAsia="en-US"/>
              </w:rPr>
              <w:t xml:space="preserve"> </w:t>
            </w:r>
            <w:r w:rsidR="00A4114A" w:rsidRPr="006910F2">
              <w:rPr>
                <w:b/>
                <w:sz w:val="20"/>
                <w:szCs w:val="20"/>
                <w:lang w:eastAsia="en-US"/>
              </w:rPr>
              <w:t>часов/</w:t>
            </w:r>
          </w:p>
          <w:p w:rsidR="00433E88" w:rsidRPr="006910F2" w:rsidRDefault="00537264" w:rsidP="006910F2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2</w:t>
            </w:r>
            <w:r w:rsidR="001C144A">
              <w:rPr>
                <w:b/>
                <w:sz w:val="20"/>
                <w:szCs w:val="20"/>
                <w:lang w:eastAsia="en-US"/>
              </w:rPr>
              <w:t>,5</w:t>
            </w:r>
            <w:r w:rsidR="00034CA8" w:rsidRPr="006910F2">
              <w:rPr>
                <w:b/>
                <w:sz w:val="20"/>
                <w:szCs w:val="20"/>
                <w:lang w:eastAsia="en-US"/>
              </w:rPr>
              <w:t xml:space="preserve"> </w:t>
            </w:r>
            <w:r w:rsidR="006B070F" w:rsidRPr="006910F2">
              <w:rPr>
                <w:b/>
                <w:sz w:val="20"/>
                <w:szCs w:val="20"/>
                <w:lang w:eastAsia="en-US"/>
              </w:rPr>
              <w:t>недели</w:t>
            </w:r>
          </w:p>
        </w:tc>
      </w:tr>
    </w:tbl>
    <w:p w:rsidR="0094545A" w:rsidRDefault="0094545A" w:rsidP="006910F2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C6946" w:rsidRDefault="001C6946" w:rsidP="006910F2">
      <w:pPr>
        <w:pStyle w:val="a3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A60B06" w:rsidRPr="00A60B06" w:rsidRDefault="00433E88" w:rsidP="00A60B06">
      <w:pPr>
        <w:ind w:left="23" w:hanging="23"/>
        <w:jc w:val="both"/>
      </w:pPr>
      <w:r w:rsidRPr="006910F2">
        <w:rPr>
          <w:b/>
        </w:rPr>
        <w:t>Цель обучения</w:t>
      </w:r>
      <w:r w:rsidR="00A60B06">
        <w:rPr>
          <w:b/>
        </w:rPr>
        <w:t xml:space="preserve">: </w:t>
      </w:r>
      <w:r w:rsidR="00A60B06" w:rsidRPr="008E5B48">
        <w:t>формирование углубленных и профессиональных компетенций по выполнению,</w:t>
      </w:r>
      <w:r w:rsidR="00A60B06">
        <w:t xml:space="preserve"> </w:t>
      </w:r>
      <w:r w:rsidR="00A60B06" w:rsidRPr="008E5B48">
        <w:t>интерпретации и клиническому использованию современных методов эхокардиографии в</w:t>
      </w:r>
      <w:r w:rsidR="00A60B06">
        <w:t xml:space="preserve"> </w:t>
      </w:r>
      <w:r w:rsidR="00A60B06" w:rsidRPr="008E5B48">
        <w:t>соответствии с профессионально-должностными обязанностями, предъявляемыми к нему.</w:t>
      </w:r>
    </w:p>
    <w:p w:rsidR="00A60B06" w:rsidRDefault="00A3532E" w:rsidP="00A60B0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6910F2">
        <w:rPr>
          <w:rFonts w:ascii="Times New Roman" w:hAnsi="Times New Roman"/>
          <w:b/>
          <w:sz w:val="24"/>
          <w:szCs w:val="24"/>
        </w:rPr>
        <w:t>Результаты освоения дисциплины:</w:t>
      </w:r>
      <w:r w:rsidR="00433E88" w:rsidRPr="006910F2">
        <w:rPr>
          <w:rFonts w:ascii="Times New Roman" w:hAnsi="Times New Roman"/>
          <w:sz w:val="24"/>
          <w:szCs w:val="24"/>
        </w:rPr>
        <w:t xml:space="preserve"> </w:t>
      </w:r>
    </w:p>
    <w:p w:rsidR="00A60B06" w:rsidRDefault="00A60B06" w:rsidP="00A60B0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41CE">
        <w:rPr>
          <w:rFonts w:ascii="Times New Roman" w:hAnsi="Times New Roman"/>
          <w:sz w:val="24"/>
          <w:szCs w:val="24"/>
        </w:rPr>
        <w:t>Способен объяснить физические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0941CE">
        <w:rPr>
          <w:rFonts w:ascii="Times New Roman" w:hAnsi="Times New Roman"/>
          <w:sz w:val="24"/>
          <w:szCs w:val="24"/>
        </w:rPr>
        <w:t>основы продвинутых режимов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941CE">
        <w:rPr>
          <w:rFonts w:ascii="Times New Roman" w:hAnsi="Times New Roman"/>
          <w:sz w:val="24"/>
          <w:szCs w:val="24"/>
        </w:rPr>
        <w:t>ЭхоКГ</w:t>
      </w:r>
      <w:proofErr w:type="spellEnd"/>
      <w:r w:rsidRPr="000941CE">
        <w:rPr>
          <w:rFonts w:ascii="Times New Roman" w:hAnsi="Times New Roman"/>
          <w:sz w:val="24"/>
          <w:szCs w:val="24"/>
        </w:rPr>
        <w:t xml:space="preserve"> (</w:t>
      </w:r>
      <w:r w:rsidRPr="000941CE">
        <w:rPr>
          <w:rFonts w:ascii="Times New Roman" w:hAnsi="Times New Roman"/>
          <w:sz w:val="24"/>
          <w:szCs w:val="24"/>
          <w:lang w:val="en-US"/>
        </w:rPr>
        <w:t>TDI</w:t>
      </w:r>
      <w:r w:rsidRPr="000941CE">
        <w:rPr>
          <w:rFonts w:ascii="Times New Roman" w:hAnsi="Times New Roman"/>
          <w:sz w:val="24"/>
          <w:szCs w:val="24"/>
        </w:rPr>
        <w:t xml:space="preserve">, </w:t>
      </w:r>
      <w:r w:rsidRPr="000941CE">
        <w:rPr>
          <w:rFonts w:ascii="Times New Roman" w:hAnsi="Times New Roman"/>
          <w:sz w:val="24"/>
          <w:szCs w:val="24"/>
          <w:lang w:val="en-US"/>
        </w:rPr>
        <w:t>Strain</w:t>
      </w:r>
      <w:r w:rsidRPr="000941CE">
        <w:rPr>
          <w:rFonts w:ascii="Times New Roman" w:hAnsi="Times New Roman"/>
          <w:sz w:val="24"/>
          <w:szCs w:val="24"/>
        </w:rPr>
        <w:t>, 3</w:t>
      </w:r>
      <w:r w:rsidRPr="000941CE">
        <w:rPr>
          <w:rFonts w:ascii="Times New Roman" w:hAnsi="Times New Roman"/>
          <w:sz w:val="24"/>
          <w:szCs w:val="24"/>
          <w:lang w:val="en-US"/>
        </w:rPr>
        <w:t>D</w:t>
      </w:r>
      <w:r w:rsidRPr="000941CE">
        <w:rPr>
          <w:rFonts w:ascii="Times New Roman" w:hAnsi="Times New Roman"/>
          <w:sz w:val="24"/>
          <w:szCs w:val="24"/>
        </w:rPr>
        <w:t>, контрастная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941CE">
        <w:rPr>
          <w:rFonts w:ascii="Times New Roman" w:hAnsi="Times New Roman"/>
          <w:sz w:val="24"/>
          <w:szCs w:val="24"/>
        </w:rPr>
        <w:t>ЭхоКГ</w:t>
      </w:r>
      <w:proofErr w:type="spellEnd"/>
      <w:r w:rsidRPr="000941CE">
        <w:rPr>
          <w:rFonts w:ascii="Times New Roman" w:hAnsi="Times New Roman"/>
          <w:sz w:val="24"/>
          <w:szCs w:val="24"/>
        </w:rPr>
        <w:t>)</w:t>
      </w:r>
    </w:p>
    <w:p w:rsidR="00A60B06" w:rsidRDefault="00A60B06" w:rsidP="00A60B0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06">
        <w:rPr>
          <w:rFonts w:ascii="Times New Roman" w:hAnsi="Times New Roman"/>
          <w:sz w:val="24"/>
          <w:szCs w:val="24"/>
        </w:rPr>
        <w:t>Самостоятельно выполнять 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0B06">
        <w:rPr>
          <w:rFonts w:ascii="Times New Roman" w:hAnsi="Times New Roman"/>
          <w:sz w:val="24"/>
          <w:szCs w:val="24"/>
        </w:rPr>
        <w:t>оптимизировать протокол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0B06">
        <w:rPr>
          <w:rFonts w:ascii="Times New Roman" w:hAnsi="Times New Roman"/>
          <w:sz w:val="24"/>
          <w:szCs w:val="24"/>
        </w:rPr>
        <w:t xml:space="preserve">продвинутого </w:t>
      </w:r>
      <w:proofErr w:type="spellStart"/>
      <w:r w:rsidRPr="00A60B06">
        <w:rPr>
          <w:rFonts w:ascii="Times New Roman" w:hAnsi="Times New Roman"/>
          <w:sz w:val="24"/>
          <w:szCs w:val="24"/>
        </w:rPr>
        <w:t>ЭхоКГ</w:t>
      </w:r>
      <w:proofErr w:type="spellEnd"/>
      <w:r w:rsidRPr="00A60B06">
        <w:rPr>
          <w:rFonts w:ascii="Times New Roman" w:hAnsi="Times New Roman"/>
          <w:sz w:val="24"/>
          <w:szCs w:val="24"/>
        </w:rPr>
        <w:t>-исследования</w:t>
      </w:r>
    </w:p>
    <w:p w:rsidR="00A60B06" w:rsidRPr="00A60B06" w:rsidRDefault="00A60B06" w:rsidP="00A60B0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06">
        <w:rPr>
          <w:rFonts w:ascii="Times New Roman" w:hAnsi="Times New Roman"/>
          <w:bCs/>
          <w:sz w:val="24"/>
          <w:szCs w:val="24"/>
        </w:rPr>
        <w:t xml:space="preserve">Способен </w:t>
      </w:r>
      <w:r>
        <w:rPr>
          <w:rFonts w:ascii="Times New Roman" w:hAnsi="Times New Roman"/>
          <w:bCs/>
          <w:sz w:val="24"/>
          <w:szCs w:val="24"/>
        </w:rPr>
        <w:t>применить современный</w:t>
      </w:r>
      <w:r w:rsidRPr="00A60B06">
        <w:rPr>
          <w:rFonts w:ascii="Times New Roman" w:hAnsi="Times New Roman"/>
          <w:bCs/>
          <w:sz w:val="24"/>
          <w:szCs w:val="24"/>
        </w:rPr>
        <w:t xml:space="preserve"> метод оценки систолической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A60B06">
        <w:rPr>
          <w:rFonts w:ascii="Times New Roman" w:hAnsi="Times New Roman"/>
          <w:bCs/>
          <w:sz w:val="24"/>
          <w:szCs w:val="24"/>
        </w:rPr>
        <w:t>функции левого желудочка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0B06">
        <w:rPr>
          <w:rFonts w:ascii="Times New Roman" w:hAnsi="Times New Roman"/>
          <w:bCs/>
          <w:sz w:val="24"/>
          <w:szCs w:val="24"/>
        </w:rPr>
        <w:t xml:space="preserve">использованием </w:t>
      </w:r>
      <w:r w:rsidRPr="00A60B06">
        <w:rPr>
          <w:rFonts w:ascii="Times New Roman" w:hAnsi="Times New Roman"/>
          <w:bCs/>
          <w:sz w:val="24"/>
          <w:szCs w:val="24"/>
          <w:lang w:val="en-US"/>
        </w:rPr>
        <w:t>strain</w:t>
      </w:r>
      <w:r w:rsidRPr="00A60B06">
        <w:rPr>
          <w:rFonts w:ascii="Times New Roman" w:hAnsi="Times New Roman"/>
          <w:bCs/>
          <w:sz w:val="24"/>
          <w:szCs w:val="24"/>
        </w:rPr>
        <w:t>-анализа</w:t>
      </w:r>
    </w:p>
    <w:p w:rsidR="00A60B06" w:rsidRPr="00A60B06" w:rsidRDefault="00A60B06" w:rsidP="00A60B0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941CE">
        <w:rPr>
          <w:rFonts w:ascii="Times New Roman" w:hAnsi="Times New Roman"/>
          <w:bCs/>
          <w:sz w:val="24"/>
          <w:szCs w:val="24"/>
        </w:rPr>
        <w:t>Оценивать диастолическую функцию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0941CE">
        <w:rPr>
          <w:rFonts w:ascii="Times New Roman" w:hAnsi="Times New Roman"/>
          <w:bCs/>
          <w:sz w:val="24"/>
          <w:szCs w:val="24"/>
        </w:rPr>
        <w:t>сердца (давления наполнения левого желудочка)</w:t>
      </w:r>
    </w:p>
    <w:p w:rsidR="00A60B06" w:rsidRPr="00A60B06" w:rsidRDefault="00A60B06" w:rsidP="00A60B0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06">
        <w:rPr>
          <w:rFonts w:ascii="Times New Roman" w:hAnsi="Times New Roman"/>
          <w:bCs/>
          <w:sz w:val="24"/>
          <w:szCs w:val="24"/>
          <w:lang w:val="kk-KZ"/>
        </w:rPr>
        <w:t>Количественно оценивать тяжесть</w:t>
      </w:r>
      <w:r>
        <w:rPr>
          <w:rFonts w:ascii="Times New Roman" w:hAnsi="Times New Roman"/>
          <w:bCs/>
          <w:sz w:val="24"/>
          <w:szCs w:val="24"/>
          <w:lang w:val="kk-KZ"/>
        </w:rPr>
        <w:t xml:space="preserve"> </w:t>
      </w:r>
      <w:r w:rsidRPr="00A60B06">
        <w:rPr>
          <w:rFonts w:ascii="Times New Roman" w:hAnsi="Times New Roman"/>
          <w:bCs/>
          <w:sz w:val="24"/>
          <w:szCs w:val="24"/>
          <w:lang w:val="kk-KZ"/>
        </w:rPr>
        <w:t>пороков в сложных  гемодинамических условиях (</w:t>
      </w:r>
      <w:r w:rsidRPr="00A60B06">
        <w:rPr>
          <w:rFonts w:ascii="Times New Roman" w:hAnsi="Times New Roman"/>
          <w:bCs/>
          <w:sz w:val="24"/>
          <w:szCs w:val="24"/>
          <w:lang w:val="en-US"/>
        </w:rPr>
        <w:t>LF</w:t>
      </w:r>
      <w:r w:rsidRPr="00A60B06">
        <w:rPr>
          <w:rFonts w:ascii="Times New Roman" w:hAnsi="Times New Roman"/>
          <w:bCs/>
          <w:sz w:val="24"/>
          <w:szCs w:val="24"/>
        </w:rPr>
        <w:t>/</w:t>
      </w:r>
      <w:r w:rsidRPr="00A60B06">
        <w:rPr>
          <w:rFonts w:ascii="Times New Roman" w:hAnsi="Times New Roman"/>
          <w:bCs/>
          <w:sz w:val="24"/>
          <w:szCs w:val="24"/>
          <w:lang w:val="en-US"/>
        </w:rPr>
        <w:t>LG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A60B06">
        <w:rPr>
          <w:rFonts w:ascii="Times New Roman" w:hAnsi="Times New Roman"/>
          <w:bCs/>
          <w:sz w:val="24"/>
          <w:szCs w:val="24"/>
        </w:rPr>
        <w:t xml:space="preserve">стенозы, эксцентрическая </w:t>
      </w:r>
      <w:proofErr w:type="spellStart"/>
      <w:r w:rsidRPr="00A60B06">
        <w:rPr>
          <w:rFonts w:ascii="Times New Roman" w:hAnsi="Times New Roman"/>
          <w:bCs/>
          <w:sz w:val="24"/>
          <w:szCs w:val="24"/>
        </w:rPr>
        <w:t>регургитация</w:t>
      </w:r>
      <w:proofErr w:type="spellEnd"/>
      <w:r w:rsidRPr="00A60B06">
        <w:rPr>
          <w:rFonts w:ascii="Times New Roman" w:hAnsi="Times New Roman"/>
          <w:bCs/>
          <w:sz w:val="24"/>
          <w:szCs w:val="24"/>
        </w:rPr>
        <w:t>).</w:t>
      </w:r>
      <w:r>
        <w:rPr>
          <w:rFonts w:ascii="Times New Roman" w:hAnsi="Times New Roman"/>
          <w:sz w:val="24"/>
          <w:szCs w:val="24"/>
        </w:rPr>
        <w:t xml:space="preserve"> </w:t>
      </w:r>
      <w:r w:rsidRPr="00A60B06">
        <w:rPr>
          <w:rFonts w:ascii="Times New Roman" w:hAnsi="Times New Roman"/>
          <w:bCs/>
          <w:sz w:val="24"/>
          <w:szCs w:val="24"/>
          <w:lang w:val="kk-KZ"/>
        </w:rPr>
        <w:t>Владеть продвинутыми</w:t>
      </w:r>
      <w:r w:rsidRPr="00A60B06">
        <w:rPr>
          <w:rFonts w:ascii="Times New Roman" w:hAnsi="Times New Roman"/>
          <w:bCs/>
          <w:sz w:val="24"/>
          <w:szCs w:val="24"/>
        </w:rPr>
        <w:t xml:space="preserve"> </w:t>
      </w:r>
      <w:r w:rsidRPr="00A60B06">
        <w:rPr>
          <w:rFonts w:ascii="Times New Roman" w:hAnsi="Times New Roman"/>
          <w:bCs/>
          <w:sz w:val="24"/>
          <w:szCs w:val="24"/>
          <w:lang w:val="kk-KZ"/>
        </w:rPr>
        <w:t xml:space="preserve">допплеровскими методами </w:t>
      </w:r>
      <w:r w:rsidRPr="00A60B06">
        <w:rPr>
          <w:rFonts w:ascii="Times New Roman" w:hAnsi="Times New Roman"/>
          <w:bCs/>
          <w:sz w:val="24"/>
          <w:szCs w:val="24"/>
        </w:rPr>
        <w:t xml:space="preserve"> </w:t>
      </w:r>
      <w:r w:rsidRPr="00A60B06">
        <w:rPr>
          <w:rFonts w:ascii="Times New Roman" w:hAnsi="Times New Roman"/>
          <w:bCs/>
          <w:sz w:val="24"/>
          <w:szCs w:val="24"/>
          <w:lang w:val="kk-KZ"/>
        </w:rPr>
        <w:t xml:space="preserve"> оценки</w:t>
      </w:r>
      <w:r w:rsidRPr="00A60B06">
        <w:rPr>
          <w:rFonts w:ascii="Times New Roman" w:hAnsi="Times New Roman"/>
          <w:bCs/>
          <w:sz w:val="24"/>
          <w:szCs w:val="24"/>
        </w:rPr>
        <w:t xml:space="preserve"> </w:t>
      </w:r>
      <w:r w:rsidRPr="00A60B06">
        <w:rPr>
          <w:rFonts w:ascii="Times New Roman" w:hAnsi="Times New Roman"/>
          <w:bCs/>
          <w:sz w:val="24"/>
          <w:szCs w:val="24"/>
          <w:lang w:val="kk-KZ"/>
        </w:rPr>
        <w:t>тяжести митральной и аортальной</w:t>
      </w:r>
      <w:r w:rsidRPr="00A60B06">
        <w:rPr>
          <w:rFonts w:ascii="Times New Roman" w:hAnsi="Times New Roman"/>
          <w:bCs/>
          <w:sz w:val="24"/>
          <w:szCs w:val="24"/>
        </w:rPr>
        <w:t xml:space="preserve">  </w:t>
      </w:r>
      <w:r w:rsidRPr="00A60B06">
        <w:rPr>
          <w:rFonts w:ascii="Times New Roman" w:hAnsi="Times New Roman"/>
          <w:bCs/>
          <w:sz w:val="24"/>
          <w:szCs w:val="24"/>
          <w:lang w:val="kk-KZ"/>
        </w:rPr>
        <w:t>регургитации</w:t>
      </w:r>
      <w:r w:rsidRPr="00A60B06">
        <w:rPr>
          <w:rFonts w:ascii="Times New Roman" w:hAnsi="Times New Roman"/>
          <w:bCs/>
          <w:sz w:val="24"/>
          <w:szCs w:val="24"/>
        </w:rPr>
        <w:t>.</w:t>
      </w:r>
    </w:p>
    <w:p w:rsidR="00A60B06" w:rsidRPr="00A60B06" w:rsidRDefault="00A60B06" w:rsidP="00A60B0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06">
        <w:rPr>
          <w:rFonts w:ascii="Times New Roman" w:hAnsi="Times New Roman"/>
          <w:bCs/>
          <w:sz w:val="24"/>
          <w:szCs w:val="24"/>
        </w:rPr>
        <w:t xml:space="preserve">Применять </w:t>
      </w:r>
      <w:proofErr w:type="spellStart"/>
      <w:r w:rsidRPr="00A60B06">
        <w:rPr>
          <w:rFonts w:ascii="Times New Roman" w:hAnsi="Times New Roman"/>
          <w:bCs/>
          <w:sz w:val="24"/>
          <w:szCs w:val="24"/>
        </w:rPr>
        <w:t>ЭхоКГ</w:t>
      </w:r>
      <w:proofErr w:type="spellEnd"/>
      <w:r w:rsidRPr="00A60B06">
        <w:rPr>
          <w:rFonts w:ascii="Times New Roman" w:hAnsi="Times New Roman"/>
          <w:bCs/>
          <w:sz w:val="24"/>
          <w:szCs w:val="24"/>
        </w:rPr>
        <w:t xml:space="preserve"> при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A60B06">
        <w:rPr>
          <w:rFonts w:ascii="Times New Roman" w:hAnsi="Times New Roman"/>
          <w:bCs/>
          <w:sz w:val="24"/>
          <w:szCs w:val="24"/>
        </w:rPr>
        <w:t>кардиомиопатиях</w:t>
      </w:r>
      <w:proofErr w:type="spellEnd"/>
      <w:r w:rsidRPr="00A60B06">
        <w:rPr>
          <w:rFonts w:ascii="Times New Roman" w:hAnsi="Times New Roman"/>
          <w:bCs/>
          <w:sz w:val="24"/>
          <w:szCs w:val="24"/>
        </w:rPr>
        <w:t>, ИБС, ХСН, легочной гипертензии, ТЭЛА, перикардитах</w:t>
      </w:r>
    </w:p>
    <w:p w:rsidR="00A60B06" w:rsidRPr="00A60B06" w:rsidRDefault="00A60B06" w:rsidP="00A60B06">
      <w:pPr>
        <w:pStyle w:val="a3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60B06">
        <w:rPr>
          <w:rFonts w:ascii="Times New Roman" w:hAnsi="Times New Roman"/>
          <w:bCs/>
          <w:sz w:val="24"/>
          <w:szCs w:val="24"/>
        </w:rPr>
        <w:t>Способен провести комплексную оценку правых отделов сердца и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A60B06">
        <w:rPr>
          <w:rFonts w:ascii="Times New Roman" w:hAnsi="Times New Roman"/>
          <w:bCs/>
          <w:sz w:val="24"/>
          <w:szCs w:val="24"/>
        </w:rPr>
        <w:t>легочной гипертензии</w:t>
      </w:r>
    </w:p>
    <w:p w:rsidR="00A60B06" w:rsidRPr="00A60B06" w:rsidRDefault="00A60B06" w:rsidP="00A60B06">
      <w:pPr>
        <w:pStyle w:val="a5"/>
        <w:numPr>
          <w:ilvl w:val="0"/>
          <w:numId w:val="8"/>
        </w:numPr>
        <w:rPr>
          <w:sz w:val="24"/>
          <w:szCs w:val="24"/>
        </w:rPr>
      </w:pPr>
      <w:r w:rsidRPr="000941CE">
        <w:rPr>
          <w:bCs/>
          <w:sz w:val="24"/>
          <w:szCs w:val="24"/>
        </w:rPr>
        <w:t>Использовать 3</w:t>
      </w:r>
      <w:r w:rsidRPr="000941CE">
        <w:rPr>
          <w:bCs/>
          <w:sz w:val="24"/>
          <w:szCs w:val="24"/>
          <w:lang w:val="en-US"/>
        </w:rPr>
        <w:t>D</w:t>
      </w:r>
      <w:r>
        <w:rPr>
          <w:bCs/>
          <w:sz w:val="24"/>
          <w:szCs w:val="24"/>
        </w:rPr>
        <w:t xml:space="preserve"> </w:t>
      </w:r>
      <w:r w:rsidRPr="000941CE">
        <w:rPr>
          <w:bCs/>
          <w:sz w:val="24"/>
          <w:szCs w:val="24"/>
        </w:rPr>
        <w:t>-</w:t>
      </w:r>
      <w:r>
        <w:rPr>
          <w:bCs/>
          <w:sz w:val="24"/>
          <w:szCs w:val="24"/>
        </w:rPr>
        <w:t xml:space="preserve"> </w:t>
      </w:r>
      <w:proofErr w:type="spellStart"/>
      <w:r w:rsidRPr="000941CE">
        <w:rPr>
          <w:bCs/>
          <w:sz w:val="24"/>
          <w:szCs w:val="24"/>
        </w:rPr>
        <w:t>ЭхоКГ</w:t>
      </w:r>
      <w:proofErr w:type="spellEnd"/>
      <w:r w:rsidRPr="000941CE">
        <w:rPr>
          <w:bCs/>
          <w:sz w:val="24"/>
          <w:szCs w:val="24"/>
        </w:rPr>
        <w:t xml:space="preserve"> для оценки</w:t>
      </w:r>
      <w:r>
        <w:rPr>
          <w:bCs/>
          <w:sz w:val="24"/>
          <w:szCs w:val="24"/>
        </w:rPr>
        <w:t xml:space="preserve"> </w:t>
      </w:r>
      <w:r w:rsidRPr="000941CE">
        <w:rPr>
          <w:bCs/>
          <w:sz w:val="24"/>
          <w:szCs w:val="24"/>
        </w:rPr>
        <w:t>клапанного аппарата и камер сердца</w:t>
      </w:r>
    </w:p>
    <w:p w:rsidR="00A60B06" w:rsidRDefault="00A60B06" w:rsidP="00A60B06">
      <w:pPr>
        <w:pStyle w:val="21"/>
        <w:widowControl w:val="0"/>
        <w:numPr>
          <w:ilvl w:val="0"/>
          <w:numId w:val="8"/>
        </w:numPr>
        <w:rPr>
          <w:rFonts w:ascii="Times New Roman" w:hAnsi="Times New Roman"/>
          <w:b w:val="0"/>
          <w:bCs/>
          <w:sz w:val="24"/>
          <w:szCs w:val="24"/>
        </w:rPr>
      </w:pPr>
      <w:r w:rsidRPr="000941CE">
        <w:rPr>
          <w:rFonts w:ascii="Times New Roman" w:hAnsi="Times New Roman"/>
          <w:b w:val="0"/>
          <w:bCs/>
          <w:sz w:val="24"/>
          <w:szCs w:val="24"/>
        </w:rPr>
        <w:t>Проводить дифференциальную</w:t>
      </w:r>
      <w:r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Pr="00A60B06">
        <w:rPr>
          <w:rFonts w:ascii="Times New Roman" w:hAnsi="Times New Roman"/>
          <w:b w:val="0"/>
          <w:bCs/>
          <w:sz w:val="24"/>
          <w:szCs w:val="24"/>
        </w:rPr>
        <w:t>диагностику на основании</w:t>
      </w:r>
      <w:r>
        <w:rPr>
          <w:rFonts w:ascii="Times New Roman" w:hAnsi="Times New Roman"/>
          <w:b w:val="0"/>
          <w:bCs/>
          <w:sz w:val="24"/>
          <w:szCs w:val="24"/>
        </w:rPr>
        <w:t xml:space="preserve"> </w:t>
      </w:r>
      <w:r w:rsidRPr="00A60B06">
        <w:rPr>
          <w:rFonts w:ascii="Times New Roman" w:hAnsi="Times New Roman"/>
          <w:b w:val="0"/>
          <w:bCs/>
          <w:sz w:val="24"/>
          <w:szCs w:val="24"/>
        </w:rPr>
        <w:t xml:space="preserve">комплексных </w:t>
      </w:r>
      <w:proofErr w:type="spellStart"/>
      <w:r w:rsidRPr="00A60B06">
        <w:rPr>
          <w:rFonts w:ascii="Times New Roman" w:hAnsi="Times New Roman"/>
          <w:b w:val="0"/>
          <w:bCs/>
          <w:sz w:val="24"/>
          <w:szCs w:val="24"/>
        </w:rPr>
        <w:t>ЭхоКГ</w:t>
      </w:r>
      <w:proofErr w:type="spellEnd"/>
      <w:r w:rsidRPr="00A60B06">
        <w:rPr>
          <w:rFonts w:ascii="Times New Roman" w:hAnsi="Times New Roman"/>
          <w:b w:val="0"/>
          <w:bCs/>
          <w:sz w:val="24"/>
          <w:szCs w:val="24"/>
        </w:rPr>
        <w:t>-данных</w:t>
      </w:r>
    </w:p>
    <w:p w:rsidR="00A60B06" w:rsidRPr="00A60B06" w:rsidRDefault="00A60B06" w:rsidP="00A60B06">
      <w:pPr>
        <w:pStyle w:val="21"/>
        <w:widowControl w:val="0"/>
        <w:numPr>
          <w:ilvl w:val="0"/>
          <w:numId w:val="8"/>
        </w:numPr>
        <w:rPr>
          <w:rFonts w:ascii="Times New Roman" w:hAnsi="Times New Roman"/>
          <w:b w:val="0"/>
          <w:bCs/>
          <w:sz w:val="24"/>
          <w:szCs w:val="24"/>
        </w:rPr>
      </w:pPr>
      <w:r w:rsidRPr="00A60B06">
        <w:rPr>
          <w:rFonts w:ascii="Times New Roman" w:hAnsi="Times New Roman"/>
          <w:b w:val="0"/>
          <w:bCs/>
          <w:sz w:val="24"/>
          <w:szCs w:val="24"/>
        </w:rPr>
        <w:t>Формировать структурированное</w:t>
      </w:r>
      <w:r>
        <w:rPr>
          <w:rFonts w:ascii="Times New Roman" w:hAnsi="Times New Roman"/>
          <w:b w:val="0"/>
          <w:bCs/>
          <w:sz w:val="24"/>
          <w:szCs w:val="24"/>
        </w:rPr>
        <w:t xml:space="preserve"> </w:t>
      </w:r>
      <w:proofErr w:type="spellStart"/>
      <w:r w:rsidRPr="00A60B06">
        <w:rPr>
          <w:rFonts w:ascii="Times New Roman" w:hAnsi="Times New Roman"/>
          <w:b w:val="0"/>
          <w:bCs/>
          <w:sz w:val="24"/>
          <w:szCs w:val="24"/>
        </w:rPr>
        <w:t>ЭхоКГ</w:t>
      </w:r>
      <w:proofErr w:type="spellEnd"/>
      <w:r w:rsidRPr="00A60B06">
        <w:rPr>
          <w:rFonts w:ascii="Times New Roman" w:hAnsi="Times New Roman"/>
          <w:b w:val="0"/>
          <w:bCs/>
          <w:sz w:val="24"/>
          <w:szCs w:val="24"/>
        </w:rPr>
        <w:t xml:space="preserve"> - заключение экспертного уровня</w:t>
      </w:r>
    </w:p>
    <w:p w:rsidR="00433E88" w:rsidRPr="00A60B06" w:rsidRDefault="00433E88" w:rsidP="00A60B06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A60B06">
        <w:rPr>
          <w:rFonts w:ascii="Times New Roman" w:hAnsi="Times New Roman"/>
          <w:b/>
          <w:sz w:val="24"/>
          <w:szCs w:val="24"/>
        </w:rPr>
        <w:t>Формат обучения:</w:t>
      </w:r>
      <w:r w:rsidR="0067026E" w:rsidRPr="00A60B06">
        <w:rPr>
          <w:rFonts w:ascii="Times New Roman" w:hAnsi="Times New Roman"/>
          <w:sz w:val="24"/>
          <w:szCs w:val="24"/>
        </w:rPr>
        <w:t xml:space="preserve"> Очно</w:t>
      </w:r>
    </w:p>
    <w:p w:rsidR="00A3532E" w:rsidRPr="00A60B06" w:rsidRDefault="00A3532E" w:rsidP="006910F2"/>
    <w:sectPr w:rsidR="00A3532E" w:rsidRPr="00A60B06" w:rsidSect="00EC4AF8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/Kazakh">
    <w:altName w:val="Times New Roman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BC58D1"/>
    <w:multiLevelType w:val="hybridMultilevel"/>
    <w:tmpl w:val="3A3219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BA12B0"/>
    <w:multiLevelType w:val="hybridMultilevel"/>
    <w:tmpl w:val="3A3219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8A5B00"/>
    <w:multiLevelType w:val="hybridMultilevel"/>
    <w:tmpl w:val="3A3219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22C3D"/>
    <w:multiLevelType w:val="hybridMultilevel"/>
    <w:tmpl w:val="3A3219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B935CD"/>
    <w:multiLevelType w:val="hybridMultilevel"/>
    <w:tmpl w:val="829409F0"/>
    <w:lvl w:ilvl="0" w:tplc="041044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A61225"/>
    <w:multiLevelType w:val="hybridMultilevel"/>
    <w:tmpl w:val="7EBA45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26113"/>
    <w:multiLevelType w:val="hybridMultilevel"/>
    <w:tmpl w:val="3A3219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43E5BC7"/>
    <w:multiLevelType w:val="hybridMultilevel"/>
    <w:tmpl w:val="3A3219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C61607A"/>
    <w:multiLevelType w:val="hybridMultilevel"/>
    <w:tmpl w:val="C978A2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E5567FD"/>
    <w:multiLevelType w:val="hybridMultilevel"/>
    <w:tmpl w:val="807A4B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FC0FBC"/>
    <w:multiLevelType w:val="singleLevel"/>
    <w:tmpl w:val="1C0AFDA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1">
    <w:nsid w:val="580A4A6F"/>
    <w:multiLevelType w:val="hybridMultilevel"/>
    <w:tmpl w:val="7FDC806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D64BFA"/>
    <w:multiLevelType w:val="hybridMultilevel"/>
    <w:tmpl w:val="252EC816"/>
    <w:lvl w:ilvl="0" w:tplc="E28211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E040E1E"/>
    <w:multiLevelType w:val="hybridMultilevel"/>
    <w:tmpl w:val="807A5D1A"/>
    <w:lvl w:ilvl="0" w:tplc="9384BE06">
      <w:start w:val="5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0"/>
  </w:num>
  <w:num w:numId="4">
    <w:abstractNumId w:val="8"/>
  </w:num>
  <w:num w:numId="5">
    <w:abstractNumId w:val="4"/>
  </w:num>
  <w:num w:numId="6">
    <w:abstractNumId w:val="11"/>
  </w:num>
  <w:num w:numId="7">
    <w:abstractNumId w:val="9"/>
  </w:num>
  <w:num w:numId="8">
    <w:abstractNumId w:val="0"/>
  </w:num>
  <w:num w:numId="9">
    <w:abstractNumId w:val="13"/>
  </w:num>
  <w:num w:numId="10">
    <w:abstractNumId w:val="3"/>
  </w:num>
  <w:num w:numId="11">
    <w:abstractNumId w:val="1"/>
  </w:num>
  <w:num w:numId="12">
    <w:abstractNumId w:val="2"/>
  </w:num>
  <w:num w:numId="13">
    <w:abstractNumId w:val="6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54F94"/>
    <w:rsid w:val="00026332"/>
    <w:rsid w:val="00034CA8"/>
    <w:rsid w:val="00052874"/>
    <w:rsid w:val="00057641"/>
    <w:rsid w:val="000A2A6A"/>
    <w:rsid w:val="000B2073"/>
    <w:rsid w:val="000B50D5"/>
    <w:rsid w:val="000F43F9"/>
    <w:rsid w:val="00154F94"/>
    <w:rsid w:val="00156713"/>
    <w:rsid w:val="00156E9A"/>
    <w:rsid w:val="00157DAF"/>
    <w:rsid w:val="00176B7D"/>
    <w:rsid w:val="00180904"/>
    <w:rsid w:val="001A725B"/>
    <w:rsid w:val="001B5AEB"/>
    <w:rsid w:val="001C144A"/>
    <w:rsid w:val="001C6946"/>
    <w:rsid w:val="00262CB3"/>
    <w:rsid w:val="0027116F"/>
    <w:rsid w:val="002A5A02"/>
    <w:rsid w:val="002D51A4"/>
    <w:rsid w:val="002E6FCF"/>
    <w:rsid w:val="002F4090"/>
    <w:rsid w:val="00333EB7"/>
    <w:rsid w:val="003E410B"/>
    <w:rsid w:val="00433E88"/>
    <w:rsid w:val="00471314"/>
    <w:rsid w:val="00473C1B"/>
    <w:rsid w:val="0047656F"/>
    <w:rsid w:val="00490021"/>
    <w:rsid w:val="00504C72"/>
    <w:rsid w:val="00537264"/>
    <w:rsid w:val="0054099F"/>
    <w:rsid w:val="0054471E"/>
    <w:rsid w:val="0059108B"/>
    <w:rsid w:val="005A192E"/>
    <w:rsid w:val="005D35E2"/>
    <w:rsid w:val="005F5871"/>
    <w:rsid w:val="00651129"/>
    <w:rsid w:val="00651255"/>
    <w:rsid w:val="0067026E"/>
    <w:rsid w:val="00683034"/>
    <w:rsid w:val="00687A2E"/>
    <w:rsid w:val="00687CD2"/>
    <w:rsid w:val="006910F2"/>
    <w:rsid w:val="006A0543"/>
    <w:rsid w:val="006A78BC"/>
    <w:rsid w:val="006B070F"/>
    <w:rsid w:val="006F1C54"/>
    <w:rsid w:val="0070614B"/>
    <w:rsid w:val="00783C0C"/>
    <w:rsid w:val="00792039"/>
    <w:rsid w:val="007B4377"/>
    <w:rsid w:val="007F4B2C"/>
    <w:rsid w:val="0080741C"/>
    <w:rsid w:val="0080791B"/>
    <w:rsid w:val="00853751"/>
    <w:rsid w:val="008A0D2C"/>
    <w:rsid w:val="008C097C"/>
    <w:rsid w:val="008C2B64"/>
    <w:rsid w:val="008C2E7E"/>
    <w:rsid w:val="008C3BA7"/>
    <w:rsid w:val="008F112F"/>
    <w:rsid w:val="0094545A"/>
    <w:rsid w:val="009809E2"/>
    <w:rsid w:val="009823CF"/>
    <w:rsid w:val="009D3718"/>
    <w:rsid w:val="00A333FF"/>
    <w:rsid w:val="00A3532E"/>
    <w:rsid w:val="00A40FB5"/>
    <w:rsid w:val="00A4114A"/>
    <w:rsid w:val="00A60B06"/>
    <w:rsid w:val="00A60C39"/>
    <w:rsid w:val="00A627C9"/>
    <w:rsid w:val="00A65ECE"/>
    <w:rsid w:val="00A81AFB"/>
    <w:rsid w:val="00A92E46"/>
    <w:rsid w:val="00AD787E"/>
    <w:rsid w:val="00AE3AA2"/>
    <w:rsid w:val="00AF4129"/>
    <w:rsid w:val="00B07089"/>
    <w:rsid w:val="00B3671D"/>
    <w:rsid w:val="00B80D2A"/>
    <w:rsid w:val="00B95ED4"/>
    <w:rsid w:val="00BB0956"/>
    <w:rsid w:val="00C56198"/>
    <w:rsid w:val="00C8321F"/>
    <w:rsid w:val="00C84A5A"/>
    <w:rsid w:val="00C97FF7"/>
    <w:rsid w:val="00CB16DA"/>
    <w:rsid w:val="00CB42C0"/>
    <w:rsid w:val="00CC226C"/>
    <w:rsid w:val="00CC46FA"/>
    <w:rsid w:val="00D02F76"/>
    <w:rsid w:val="00D2043E"/>
    <w:rsid w:val="00D6561B"/>
    <w:rsid w:val="00D700B5"/>
    <w:rsid w:val="00DC6046"/>
    <w:rsid w:val="00DD17FA"/>
    <w:rsid w:val="00DD3AEB"/>
    <w:rsid w:val="00DE1ABC"/>
    <w:rsid w:val="00E03190"/>
    <w:rsid w:val="00E1422D"/>
    <w:rsid w:val="00E15953"/>
    <w:rsid w:val="00E25589"/>
    <w:rsid w:val="00E327AA"/>
    <w:rsid w:val="00E64D83"/>
    <w:rsid w:val="00EC4AF8"/>
    <w:rsid w:val="00EE0A1F"/>
    <w:rsid w:val="00F853F9"/>
    <w:rsid w:val="00FA13A0"/>
    <w:rsid w:val="00FA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B07833AD-D018-4B55-A325-A1A3ED712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4AF8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4"/>
    <w:uiPriority w:val="34"/>
    <w:qFormat/>
    <w:rsid w:val="006910F2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character" w:customStyle="1" w:styleId="a4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3"/>
    <w:uiPriority w:val="34"/>
    <w:rsid w:val="006910F2"/>
    <w:rPr>
      <w:rFonts w:eastAsia="Times New Roman"/>
      <w:sz w:val="22"/>
      <w:szCs w:val="22"/>
      <w:lang w:val="ru-RU" w:eastAsia="ru-RU"/>
    </w:rPr>
  </w:style>
  <w:style w:type="paragraph" w:styleId="a5">
    <w:name w:val="Body Text"/>
    <w:basedOn w:val="a"/>
    <w:link w:val="a6"/>
    <w:uiPriority w:val="99"/>
    <w:rsid w:val="001C144A"/>
    <w:pPr>
      <w:jc w:val="both"/>
    </w:pPr>
    <w:rPr>
      <w:sz w:val="20"/>
      <w:szCs w:val="20"/>
    </w:rPr>
  </w:style>
  <w:style w:type="character" w:customStyle="1" w:styleId="a6">
    <w:name w:val="Основной текст Знак"/>
    <w:link w:val="a5"/>
    <w:uiPriority w:val="99"/>
    <w:rsid w:val="001C144A"/>
    <w:rPr>
      <w:rFonts w:ascii="Times New Roman" w:hAnsi="Times New Roman"/>
      <w:lang w:val="ru-RU" w:eastAsia="ru-RU"/>
    </w:rPr>
  </w:style>
  <w:style w:type="table" w:styleId="a7">
    <w:name w:val="Table Grid"/>
    <w:basedOn w:val="a1"/>
    <w:uiPriority w:val="59"/>
    <w:locked/>
    <w:rsid w:val="001C144A"/>
    <w:rPr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Основной текст 21"/>
    <w:basedOn w:val="a"/>
    <w:rsid w:val="00A60B06"/>
    <w:pPr>
      <w:ind w:left="356" w:hanging="356"/>
      <w:jc w:val="both"/>
    </w:pPr>
    <w:rPr>
      <w:rFonts w:ascii="Times/Kazakh" w:eastAsia="Times New Roman" w:hAnsi="Times/Kazakh"/>
      <w:b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34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377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User322</cp:lastModifiedBy>
  <cp:revision>106</cp:revision>
  <dcterms:created xsi:type="dcterms:W3CDTF">2022-03-15T07:35:00Z</dcterms:created>
  <dcterms:modified xsi:type="dcterms:W3CDTF">2026-10-15T09:39:00Z</dcterms:modified>
</cp:coreProperties>
</file>