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5F59" w:rsidRPr="002B5F59" w:rsidRDefault="002B5F59" w:rsidP="002B5F59">
      <w:pPr>
        <w:jc w:val="both"/>
        <w:rPr>
          <w:rFonts w:ascii="Times New Roman" w:hAnsi="Times New Roman" w:cs="Times New Roman"/>
          <w:sz w:val="24"/>
          <w:szCs w:val="24"/>
          <w:lang w:val="kk-KZ"/>
        </w:rPr>
      </w:pPr>
      <w:r w:rsidRPr="002B5F59">
        <w:rPr>
          <w:rFonts w:ascii="Times New Roman" w:hAnsi="Times New Roman" w:cs="Times New Roman"/>
          <w:sz w:val="24"/>
          <w:szCs w:val="24"/>
        </w:rPr>
        <w:t xml:space="preserve">2 </w:t>
      </w:r>
      <w:proofErr w:type="spellStart"/>
      <w:r w:rsidRPr="002B5F59">
        <w:rPr>
          <w:rFonts w:ascii="Times New Roman" w:hAnsi="Times New Roman" w:cs="Times New Roman"/>
          <w:sz w:val="24"/>
          <w:szCs w:val="24"/>
        </w:rPr>
        <w:t>қосымша</w:t>
      </w:r>
      <w:proofErr w:type="spellEnd"/>
      <w:r w:rsidRPr="002B5F59">
        <w:rPr>
          <w:rFonts w:ascii="Times New Roman" w:hAnsi="Times New Roman" w:cs="Times New Roman"/>
          <w:sz w:val="24"/>
          <w:szCs w:val="24"/>
        </w:rPr>
        <w:t xml:space="preserve"> </w:t>
      </w:r>
    </w:p>
    <w:p w:rsidR="002B5F59" w:rsidRDefault="002B5F59" w:rsidP="002B5F59">
      <w:pPr>
        <w:jc w:val="both"/>
        <w:rPr>
          <w:rFonts w:ascii="Times New Roman" w:hAnsi="Times New Roman" w:cs="Times New Roman"/>
          <w:sz w:val="24"/>
          <w:szCs w:val="24"/>
          <w:lang w:val="kk-KZ"/>
        </w:rPr>
      </w:pPr>
      <w:r w:rsidRPr="002B5F59">
        <w:rPr>
          <w:rFonts w:ascii="Times New Roman" w:hAnsi="Times New Roman" w:cs="Times New Roman"/>
          <w:sz w:val="24"/>
          <w:szCs w:val="24"/>
          <w:lang w:val="kk-KZ"/>
        </w:rPr>
        <w:t xml:space="preserve">Автокөлікті техникалық байқаудан өткізу қызметі </w:t>
      </w:r>
    </w:p>
    <w:tbl>
      <w:tblPr>
        <w:tblStyle w:val="a3"/>
        <w:tblW w:w="0" w:type="auto"/>
        <w:tblLook w:val="04A0" w:firstRow="1" w:lastRow="0" w:firstColumn="1" w:lastColumn="0" w:noHBand="0" w:noVBand="1"/>
      </w:tblPr>
      <w:tblGrid>
        <w:gridCol w:w="625"/>
        <w:gridCol w:w="1439"/>
        <w:gridCol w:w="3289"/>
        <w:gridCol w:w="1701"/>
        <w:gridCol w:w="1559"/>
        <w:gridCol w:w="851"/>
      </w:tblGrid>
      <w:tr w:rsidR="000A6F06" w:rsidTr="000A6F06">
        <w:tc>
          <w:tcPr>
            <w:tcW w:w="625" w:type="dxa"/>
          </w:tcPr>
          <w:p w:rsidR="000A6F06" w:rsidRDefault="000A6F06"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р/с</w:t>
            </w:r>
          </w:p>
        </w:tc>
        <w:tc>
          <w:tcPr>
            <w:tcW w:w="1439" w:type="dxa"/>
          </w:tcPr>
          <w:p w:rsidR="000A6F06" w:rsidRDefault="000A6F06"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Қызмет атауы</w:t>
            </w:r>
          </w:p>
        </w:tc>
        <w:tc>
          <w:tcPr>
            <w:tcW w:w="3289" w:type="dxa"/>
          </w:tcPr>
          <w:p w:rsidR="000A6F06" w:rsidRDefault="000A6F06"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Техникалық сипаттамасы</w:t>
            </w:r>
          </w:p>
        </w:tc>
        <w:tc>
          <w:tcPr>
            <w:tcW w:w="1701" w:type="dxa"/>
          </w:tcPr>
          <w:p w:rsidR="000A6F06" w:rsidRDefault="000A6F06"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Мемлекеттік белгісі</w:t>
            </w:r>
          </w:p>
        </w:tc>
        <w:tc>
          <w:tcPr>
            <w:tcW w:w="1559" w:type="dxa"/>
          </w:tcPr>
          <w:p w:rsidR="000A6F06" w:rsidRDefault="000A6F06" w:rsidP="007C724D">
            <w:pPr>
              <w:jc w:val="both"/>
              <w:rPr>
                <w:rFonts w:ascii="Times New Roman" w:hAnsi="Times New Roman" w:cs="Times New Roman"/>
                <w:sz w:val="24"/>
                <w:szCs w:val="24"/>
                <w:lang w:val="kk-KZ"/>
              </w:rPr>
            </w:pPr>
            <w:r>
              <w:rPr>
                <w:rFonts w:ascii="Times New Roman" w:hAnsi="Times New Roman" w:cs="Times New Roman"/>
                <w:sz w:val="24"/>
                <w:szCs w:val="24"/>
                <w:lang w:val="kk-KZ"/>
              </w:rPr>
              <w:t>Шығарылған жылы</w:t>
            </w:r>
          </w:p>
        </w:tc>
        <w:tc>
          <w:tcPr>
            <w:tcW w:w="851" w:type="dxa"/>
          </w:tcPr>
          <w:p w:rsidR="000A6F06" w:rsidRDefault="000A6F06"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Саны </w:t>
            </w:r>
          </w:p>
        </w:tc>
      </w:tr>
      <w:tr w:rsidR="000A6F06" w:rsidRPr="000A6F06" w:rsidTr="000A6F06">
        <w:tc>
          <w:tcPr>
            <w:tcW w:w="625" w:type="dxa"/>
          </w:tcPr>
          <w:p w:rsidR="000A6F06" w:rsidRDefault="000A6F06"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1</w:t>
            </w:r>
          </w:p>
        </w:tc>
        <w:tc>
          <w:tcPr>
            <w:tcW w:w="1439" w:type="dxa"/>
            <w:vMerge w:val="restart"/>
            <w:vAlign w:val="center"/>
          </w:tcPr>
          <w:p w:rsidR="000A6F06" w:rsidRDefault="000A6F06" w:rsidP="002B5F59">
            <w:pPr>
              <w:jc w:val="center"/>
              <w:rPr>
                <w:rFonts w:ascii="Times New Roman" w:hAnsi="Times New Roman" w:cs="Times New Roman"/>
                <w:sz w:val="24"/>
                <w:szCs w:val="24"/>
                <w:lang w:val="kk-KZ"/>
              </w:rPr>
            </w:pPr>
            <w:r>
              <w:rPr>
                <w:rFonts w:ascii="Times New Roman" w:hAnsi="Times New Roman" w:cs="Times New Roman"/>
                <w:sz w:val="24"/>
                <w:szCs w:val="24"/>
                <w:lang w:val="kk-KZ"/>
              </w:rPr>
              <w:t>Автокөлікті техникалық байқаудан өткізу қызметі</w:t>
            </w:r>
          </w:p>
        </w:tc>
        <w:tc>
          <w:tcPr>
            <w:tcW w:w="3289" w:type="dxa"/>
          </w:tcPr>
          <w:p w:rsidR="000A6F06" w:rsidRPr="000A6F06" w:rsidRDefault="000A6F06" w:rsidP="000A6F06">
            <w:pPr>
              <w:jc w:val="both"/>
              <w:rPr>
                <w:rFonts w:ascii="Times New Roman" w:hAnsi="Times New Roman" w:cs="Times New Roman"/>
                <w:sz w:val="24"/>
                <w:szCs w:val="24"/>
                <w:lang w:val="kk-KZ"/>
              </w:rPr>
            </w:pPr>
            <w:r>
              <w:rPr>
                <w:rFonts w:ascii="Times New Roman" w:hAnsi="Times New Roman" w:cs="Times New Roman"/>
                <w:sz w:val="24"/>
                <w:szCs w:val="24"/>
                <w:lang w:val="kk-KZ"/>
              </w:rPr>
              <w:t>Урал 4320-6951-72</w:t>
            </w:r>
          </w:p>
        </w:tc>
        <w:tc>
          <w:tcPr>
            <w:tcW w:w="1701" w:type="dxa"/>
          </w:tcPr>
          <w:p w:rsidR="000A6F06" w:rsidRDefault="00940B94" w:rsidP="00940B94">
            <w:pPr>
              <w:jc w:val="both"/>
              <w:rPr>
                <w:rFonts w:ascii="Times New Roman" w:hAnsi="Times New Roman" w:cs="Times New Roman"/>
                <w:sz w:val="24"/>
                <w:szCs w:val="24"/>
                <w:lang w:val="kk-KZ"/>
              </w:rPr>
            </w:pPr>
            <w:r>
              <w:rPr>
                <w:rFonts w:ascii="Times New Roman" w:hAnsi="Times New Roman" w:cs="Times New Roman"/>
                <w:sz w:val="24"/>
                <w:szCs w:val="24"/>
                <w:lang w:val="kk-KZ"/>
              </w:rPr>
              <w:t>413</w:t>
            </w:r>
            <w:r w:rsidR="000A6F06">
              <w:rPr>
                <w:rFonts w:ascii="Times New Roman" w:hAnsi="Times New Roman" w:cs="Times New Roman"/>
                <w:sz w:val="24"/>
                <w:szCs w:val="24"/>
                <w:lang w:val="kk-KZ"/>
              </w:rPr>
              <w:t xml:space="preserve"> А</w:t>
            </w:r>
            <w:r>
              <w:rPr>
                <w:rFonts w:ascii="Times New Roman" w:hAnsi="Times New Roman" w:cs="Times New Roman"/>
                <w:sz w:val="24"/>
                <w:szCs w:val="24"/>
                <w:lang w:val="en-US"/>
              </w:rPr>
              <w:t>W</w:t>
            </w:r>
            <w:r w:rsidR="000A6F06">
              <w:rPr>
                <w:rFonts w:ascii="Times New Roman" w:hAnsi="Times New Roman" w:cs="Times New Roman"/>
                <w:sz w:val="24"/>
                <w:szCs w:val="24"/>
                <w:lang w:val="kk-KZ"/>
              </w:rPr>
              <w:t xml:space="preserve"> 11</w:t>
            </w:r>
          </w:p>
        </w:tc>
        <w:tc>
          <w:tcPr>
            <w:tcW w:w="1559" w:type="dxa"/>
          </w:tcPr>
          <w:p w:rsidR="000A6F06" w:rsidRDefault="000A6F06"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2022</w:t>
            </w:r>
          </w:p>
        </w:tc>
        <w:tc>
          <w:tcPr>
            <w:tcW w:w="851" w:type="dxa"/>
          </w:tcPr>
          <w:p w:rsidR="000A6F06" w:rsidRDefault="000A6F06"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1</w:t>
            </w:r>
          </w:p>
        </w:tc>
      </w:tr>
      <w:tr w:rsidR="000A6F06" w:rsidTr="000A6F06">
        <w:tc>
          <w:tcPr>
            <w:tcW w:w="625" w:type="dxa"/>
          </w:tcPr>
          <w:p w:rsidR="000A6F06" w:rsidRDefault="000A6F06"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1439" w:type="dxa"/>
            <w:vMerge/>
          </w:tcPr>
          <w:p w:rsidR="000A6F06" w:rsidRDefault="000A6F06" w:rsidP="002B5F59">
            <w:pPr>
              <w:jc w:val="both"/>
              <w:rPr>
                <w:rFonts w:ascii="Times New Roman" w:hAnsi="Times New Roman" w:cs="Times New Roman"/>
                <w:sz w:val="24"/>
                <w:szCs w:val="24"/>
                <w:lang w:val="kk-KZ"/>
              </w:rPr>
            </w:pPr>
          </w:p>
        </w:tc>
        <w:tc>
          <w:tcPr>
            <w:tcW w:w="3289" w:type="dxa"/>
          </w:tcPr>
          <w:p w:rsidR="000A6F06" w:rsidRDefault="000A6F06"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Урал 3255-5013-73</w:t>
            </w:r>
          </w:p>
        </w:tc>
        <w:tc>
          <w:tcPr>
            <w:tcW w:w="1701" w:type="dxa"/>
          </w:tcPr>
          <w:p w:rsidR="000A6F06" w:rsidRDefault="00940B94" w:rsidP="00940B94">
            <w:pPr>
              <w:jc w:val="both"/>
              <w:rPr>
                <w:rFonts w:ascii="Times New Roman" w:hAnsi="Times New Roman" w:cs="Times New Roman"/>
                <w:sz w:val="24"/>
                <w:szCs w:val="24"/>
                <w:lang w:val="kk-KZ"/>
              </w:rPr>
            </w:pPr>
            <w:r>
              <w:rPr>
                <w:rFonts w:ascii="Times New Roman" w:hAnsi="Times New Roman" w:cs="Times New Roman"/>
                <w:sz w:val="24"/>
                <w:szCs w:val="24"/>
                <w:lang w:val="en-US"/>
              </w:rPr>
              <w:t>418</w:t>
            </w:r>
            <w:r w:rsidR="000A6F06">
              <w:rPr>
                <w:rFonts w:ascii="Times New Roman" w:hAnsi="Times New Roman" w:cs="Times New Roman"/>
                <w:sz w:val="24"/>
                <w:szCs w:val="24"/>
                <w:lang w:val="kk-KZ"/>
              </w:rPr>
              <w:t xml:space="preserve"> А</w:t>
            </w:r>
            <w:r>
              <w:rPr>
                <w:rFonts w:ascii="Times New Roman" w:hAnsi="Times New Roman" w:cs="Times New Roman"/>
                <w:sz w:val="24"/>
                <w:szCs w:val="24"/>
                <w:lang w:val="en-US"/>
              </w:rPr>
              <w:t>W</w:t>
            </w:r>
            <w:r w:rsidR="000A6F06">
              <w:rPr>
                <w:rFonts w:ascii="Times New Roman" w:hAnsi="Times New Roman" w:cs="Times New Roman"/>
                <w:sz w:val="24"/>
                <w:szCs w:val="24"/>
                <w:lang w:val="kk-KZ"/>
              </w:rPr>
              <w:t xml:space="preserve"> 11</w:t>
            </w:r>
          </w:p>
        </w:tc>
        <w:tc>
          <w:tcPr>
            <w:tcW w:w="1559" w:type="dxa"/>
          </w:tcPr>
          <w:p w:rsidR="000A6F06" w:rsidRDefault="000A6F06"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2022</w:t>
            </w:r>
          </w:p>
        </w:tc>
        <w:tc>
          <w:tcPr>
            <w:tcW w:w="851" w:type="dxa"/>
          </w:tcPr>
          <w:p w:rsidR="000A6F06" w:rsidRDefault="000A6F06"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1</w:t>
            </w:r>
          </w:p>
        </w:tc>
      </w:tr>
      <w:tr w:rsidR="000A6F06" w:rsidTr="000A6F06">
        <w:tc>
          <w:tcPr>
            <w:tcW w:w="625" w:type="dxa"/>
          </w:tcPr>
          <w:p w:rsidR="000A6F06" w:rsidRDefault="000A6F06"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3</w:t>
            </w:r>
          </w:p>
        </w:tc>
        <w:tc>
          <w:tcPr>
            <w:tcW w:w="1439" w:type="dxa"/>
            <w:vMerge/>
          </w:tcPr>
          <w:p w:rsidR="000A6F06" w:rsidRDefault="000A6F06" w:rsidP="002B5F59">
            <w:pPr>
              <w:jc w:val="both"/>
              <w:rPr>
                <w:rFonts w:ascii="Times New Roman" w:hAnsi="Times New Roman" w:cs="Times New Roman"/>
                <w:sz w:val="24"/>
                <w:szCs w:val="24"/>
                <w:lang w:val="kk-KZ"/>
              </w:rPr>
            </w:pPr>
          </w:p>
        </w:tc>
        <w:tc>
          <w:tcPr>
            <w:tcW w:w="3289" w:type="dxa"/>
          </w:tcPr>
          <w:p w:rsidR="000A6F06" w:rsidRDefault="000A6F06"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Уаз-390995-460</w:t>
            </w:r>
          </w:p>
        </w:tc>
        <w:tc>
          <w:tcPr>
            <w:tcW w:w="1701" w:type="dxa"/>
          </w:tcPr>
          <w:p w:rsidR="000A6F06" w:rsidRDefault="000A6F06"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487 АО 11</w:t>
            </w:r>
          </w:p>
        </w:tc>
        <w:tc>
          <w:tcPr>
            <w:tcW w:w="1559" w:type="dxa"/>
          </w:tcPr>
          <w:p w:rsidR="000A6F06" w:rsidRDefault="000A6F06"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2017</w:t>
            </w:r>
          </w:p>
        </w:tc>
        <w:tc>
          <w:tcPr>
            <w:tcW w:w="851" w:type="dxa"/>
          </w:tcPr>
          <w:p w:rsidR="000A6F06" w:rsidRDefault="000A6F06"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1</w:t>
            </w:r>
          </w:p>
        </w:tc>
      </w:tr>
      <w:tr w:rsidR="000A6F06" w:rsidTr="000A6F06">
        <w:tc>
          <w:tcPr>
            <w:tcW w:w="625" w:type="dxa"/>
          </w:tcPr>
          <w:p w:rsidR="000A6F06" w:rsidRDefault="000A6F06"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4</w:t>
            </w:r>
          </w:p>
        </w:tc>
        <w:tc>
          <w:tcPr>
            <w:tcW w:w="1439" w:type="dxa"/>
            <w:vMerge/>
          </w:tcPr>
          <w:p w:rsidR="000A6F06" w:rsidRDefault="000A6F06" w:rsidP="002B5F59">
            <w:pPr>
              <w:jc w:val="both"/>
              <w:rPr>
                <w:rFonts w:ascii="Times New Roman" w:hAnsi="Times New Roman" w:cs="Times New Roman"/>
                <w:sz w:val="24"/>
                <w:szCs w:val="24"/>
                <w:lang w:val="kk-KZ"/>
              </w:rPr>
            </w:pPr>
          </w:p>
        </w:tc>
        <w:tc>
          <w:tcPr>
            <w:tcW w:w="3289" w:type="dxa"/>
          </w:tcPr>
          <w:p w:rsidR="000A6F06" w:rsidRDefault="000A6F06"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Газ-33086</w:t>
            </w:r>
          </w:p>
        </w:tc>
        <w:tc>
          <w:tcPr>
            <w:tcW w:w="1701" w:type="dxa"/>
          </w:tcPr>
          <w:p w:rsidR="000A6F06" w:rsidRPr="000A6F06" w:rsidRDefault="000A6F06" w:rsidP="002B5F59">
            <w:pPr>
              <w:jc w:val="both"/>
              <w:rPr>
                <w:rFonts w:ascii="Times New Roman" w:hAnsi="Times New Roman" w:cs="Times New Roman"/>
                <w:sz w:val="24"/>
                <w:szCs w:val="24"/>
                <w:lang w:val="en-US"/>
              </w:rPr>
            </w:pPr>
            <w:r>
              <w:rPr>
                <w:rFonts w:ascii="Times New Roman" w:hAnsi="Times New Roman" w:cs="Times New Roman"/>
                <w:sz w:val="24"/>
                <w:szCs w:val="24"/>
                <w:lang w:val="en-US"/>
              </w:rPr>
              <w:t>N 608 CD</w:t>
            </w:r>
          </w:p>
        </w:tc>
        <w:tc>
          <w:tcPr>
            <w:tcW w:w="1559" w:type="dxa"/>
          </w:tcPr>
          <w:p w:rsidR="000A6F06" w:rsidRPr="000A6F06" w:rsidRDefault="000A6F06" w:rsidP="002B5F59">
            <w:pPr>
              <w:jc w:val="both"/>
              <w:rPr>
                <w:rFonts w:ascii="Times New Roman" w:hAnsi="Times New Roman" w:cs="Times New Roman"/>
                <w:sz w:val="24"/>
                <w:szCs w:val="24"/>
                <w:lang w:val="en-US"/>
              </w:rPr>
            </w:pPr>
            <w:r>
              <w:rPr>
                <w:rFonts w:ascii="Times New Roman" w:hAnsi="Times New Roman" w:cs="Times New Roman"/>
                <w:sz w:val="24"/>
                <w:szCs w:val="24"/>
                <w:lang w:val="en-US"/>
              </w:rPr>
              <w:t>2010</w:t>
            </w:r>
          </w:p>
        </w:tc>
        <w:tc>
          <w:tcPr>
            <w:tcW w:w="851" w:type="dxa"/>
          </w:tcPr>
          <w:p w:rsidR="000A6F06" w:rsidRPr="000A6F06" w:rsidRDefault="000A6F06" w:rsidP="002B5F59">
            <w:pPr>
              <w:jc w:val="both"/>
              <w:rPr>
                <w:rFonts w:ascii="Times New Roman" w:hAnsi="Times New Roman" w:cs="Times New Roman"/>
                <w:sz w:val="24"/>
                <w:szCs w:val="24"/>
                <w:lang w:val="en-US"/>
              </w:rPr>
            </w:pPr>
            <w:r>
              <w:rPr>
                <w:rFonts w:ascii="Times New Roman" w:hAnsi="Times New Roman" w:cs="Times New Roman"/>
                <w:sz w:val="24"/>
                <w:szCs w:val="24"/>
                <w:lang w:val="en-US"/>
              </w:rPr>
              <w:t>1</w:t>
            </w:r>
          </w:p>
        </w:tc>
      </w:tr>
      <w:tr w:rsidR="000A6F06" w:rsidTr="000A6F06">
        <w:tc>
          <w:tcPr>
            <w:tcW w:w="625" w:type="dxa"/>
          </w:tcPr>
          <w:p w:rsidR="000A6F06" w:rsidRDefault="000A6F06"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5</w:t>
            </w:r>
          </w:p>
        </w:tc>
        <w:tc>
          <w:tcPr>
            <w:tcW w:w="1439" w:type="dxa"/>
            <w:vMerge/>
          </w:tcPr>
          <w:p w:rsidR="000A6F06" w:rsidRDefault="000A6F06" w:rsidP="002B5F59">
            <w:pPr>
              <w:jc w:val="both"/>
              <w:rPr>
                <w:rFonts w:ascii="Times New Roman" w:hAnsi="Times New Roman" w:cs="Times New Roman"/>
                <w:sz w:val="24"/>
                <w:szCs w:val="24"/>
                <w:lang w:val="kk-KZ"/>
              </w:rPr>
            </w:pPr>
          </w:p>
        </w:tc>
        <w:tc>
          <w:tcPr>
            <w:tcW w:w="3289" w:type="dxa"/>
          </w:tcPr>
          <w:p w:rsidR="000A6F06" w:rsidRDefault="00036D62"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Урал-4320</w:t>
            </w:r>
          </w:p>
        </w:tc>
        <w:tc>
          <w:tcPr>
            <w:tcW w:w="1701" w:type="dxa"/>
          </w:tcPr>
          <w:p w:rsidR="000A6F06" w:rsidRPr="000A6F06" w:rsidRDefault="000A6F06" w:rsidP="002B5F59">
            <w:pPr>
              <w:jc w:val="both"/>
              <w:rPr>
                <w:rFonts w:ascii="Times New Roman" w:hAnsi="Times New Roman" w:cs="Times New Roman"/>
                <w:sz w:val="24"/>
                <w:szCs w:val="24"/>
                <w:lang w:val="en-US"/>
              </w:rPr>
            </w:pPr>
            <w:r>
              <w:rPr>
                <w:rFonts w:ascii="Times New Roman" w:hAnsi="Times New Roman" w:cs="Times New Roman"/>
                <w:sz w:val="24"/>
                <w:szCs w:val="24"/>
                <w:lang w:val="en-US"/>
              </w:rPr>
              <w:t>N 762 AO</w:t>
            </w:r>
          </w:p>
        </w:tc>
        <w:tc>
          <w:tcPr>
            <w:tcW w:w="1559" w:type="dxa"/>
          </w:tcPr>
          <w:p w:rsidR="000A6F06" w:rsidRPr="000A6F06" w:rsidRDefault="000A6F06" w:rsidP="002B5F59">
            <w:pPr>
              <w:jc w:val="both"/>
              <w:rPr>
                <w:rFonts w:ascii="Times New Roman" w:hAnsi="Times New Roman" w:cs="Times New Roman"/>
                <w:sz w:val="24"/>
                <w:szCs w:val="24"/>
                <w:lang w:val="en-US"/>
              </w:rPr>
            </w:pPr>
            <w:r>
              <w:rPr>
                <w:rFonts w:ascii="Times New Roman" w:hAnsi="Times New Roman" w:cs="Times New Roman"/>
                <w:sz w:val="24"/>
                <w:szCs w:val="24"/>
                <w:lang w:val="en-US"/>
              </w:rPr>
              <w:t>1980</w:t>
            </w:r>
          </w:p>
        </w:tc>
        <w:tc>
          <w:tcPr>
            <w:tcW w:w="851" w:type="dxa"/>
          </w:tcPr>
          <w:p w:rsidR="000A6F06" w:rsidRPr="000A6F06" w:rsidRDefault="000A6F06" w:rsidP="002B5F59">
            <w:pPr>
              <w:jc w:val="both"/>
              <w:rPr>
                <w:rFonts w:ascii="Times New Roman" w:hAnsi="Times New Roman" w:cs="Times New Roman"/>
                <w:sz w:val="24"/>
                <w:szCs w:val="24"/>
                <w:lang w:val="en-US"/>
              </w:rPr>
            </w:pPr>
            <w:r>
              <w:rPr>
                <w:rFonts w:ascii="Times New Roman" w:hAnsi="Times New Roman" w:cs="Times New Roman"/>
                <w:sz w:val="24"/>
                <w:szCs w:val="24"/>
                <w:lang w:val="en-US"/>
              </w:rPr>
              <w:t>1</w:t>
            </w:r>
          </w:p>
        </w:tc>
      </w:tr>
      <w:tr w:rsidR="000A6F06" w:rsidTr="000A6F06">
        <w:tc>
          <w:tcPr>
            <w:tcW w:w="625" w:type="dxa"/>
          </w:tcPr>
          <w:p w:rsidR="000A6F06" w:rsidRDefault="000A6F06"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6</w:t>
            </w:r>
          </w:p>
        </w:tc>
        <w:tc>
          <w:tcPr>
            <w:tcW w:w="1439" w:type="dxa"/>
            <w:vMerge/>
          </w:tcPr>
          <w:p w:rsidR="000A6F06" w:rsidRDefault="000A6F06" w:rsidP="002B5F59">
            <w:pPr>
              <w:jc w:val="both"/>
              <w:rPr>
                <w:rFonts w:ascii="Times New Roman" w:hAnsi="Times New Roman" w:cs="Times New Roman"/>
                <w:sz w:val="24"/>
                <w:szCs w:val="24"/>
                <w:lang w:val="kk-KZ"/>
              </w:rPr>
            </w:pPr>
          </w:p>
        </w:tc>
        <w:tc>
          <w:tcPr>
            <w:tcW w:w="3289" w:type="dxa"/>
          </w:tcPr>
          <w:p w:rsidR="000A6F06" w:rsidRDefault="00036D62"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Уаз-390945-441</w:t>
            </w:r>
          </w:p>
        </w:tc>
        <w:tc>
          <w:tcPr>
            <w:tcW w:w="1701" w:type="dxa"/>
          </w:tcPr>
          <w:p w:rsidR="000A6F06" w:rsidRPr="000A6F06" w:rsidRDefault="000A6F06" w:rsidP="002B5F59">
            <w:pPr>
              <w:jc w:val="both"/>
              <w:rPr>
                <w:rFonts w:ascii="Times New Roman" w:hAnsi="Times New Roman" w:cs="Times New Roman"/>
                <w:sz w:val="24"/>
                <w:szCs w:val="24"/>
                <w:lang w:val="en-US"/>
              </w:rPr>
            </w:pPr>
            <w:r>
              <w:rPr>
                <w:rFonts w:ascii="Times New Roman" w:hAnsi="Times New Roman" w:cs="Times New Roman"/>
                <w:sz w:val="24"/>
                <w:szCs w:val="24"/>
                <w:lang w:val="en-US"/>
              </w:rPr>
              <w:t>409 AD 11</w:t>
            </w:r>
          </w:p>
        </w:tc>
        <w:tc>
          <w:tcPr>
            <w:tcW w:w="1559" w:type="dxa"/>
          </w:tcPr>
          <w:p w:rsidR="000A6F06" w:rsidRPr="000A6F06" w:rsidRDefault="000A6F06" w:rsidP="002B5F59">
            <w:pPr>
              <w:jc w:val="both"/>
              <w:rPr>
                <w:rFonts w:ascii="Times New Roman" w:hAnsi="Times New Roman" w:cs="Times New Roman"/>
                <w:sz w:val="24"/>
                <w:szCs w:val="24"/>
                <w:lang w:val="en-US"/>
              </w:rPr>
            </w:pPr>
            <w:r>
              <w:rPr>
                <w:rFonts w:ascii="Times New Roman" w:hAnsi="Times New Roman" w:cs="Times New Roman"/>
                <w:sz w:val="24"/>
                <w:szCs w:val="24"/>
                <w:lang w:val="en-US"/>
              </w:rPr>
              <w:t>2014</w:t>
            </w:r>
          </w:p>
        </w:tc>
        <w:tc>
          <w:tcPr>
            <w:tcW w:w="851" w:type="dxa"/>
          </w:tcPr>
          <w:p w:rsidR="000A6F06" w:rsidRPr="000A6F06" w:rsidRDefault="000A6F06" w:rsidP="002B5F59">
            <w:pPr>
              <w:jc w:val="both"/>
              <w:rPr>
                <w:rFonts w:ascii="Times New Roman" w:hAnsi="Times New Roman" w:cs="Times New Roman"/>
                <w:sz w:val="24"/>
                <w:szCs w:val="24"/>
                <w:lang w:val="en-US"/>
              </w:rPr>
            </w:pPr>
            <w:r>
              <w:rPr>
                <w:rFonts w:ascii="Times New Roman" w:hAnsi="Times New Roman" w:cs="Times New Roman"/>
                <w:sz w:val="24"/>
                <w:szCs w:val="24"/>
                <w:lang w:val="en-US"/>
              </w:rPr>
              <w:t>1</w:t>
            </w:r>
          </w:p>
        </w:tc>
      </w:tr>
      <w:tr w:rsidR="000A6F06" w:rsidTr="000A6F06">
        <w:tc>
          <w:tcPr>
            <w:tcW w:w="625" w:type="dxa"/>
          </w:tcPr>
          <w:p w:rsidR="000A6F06" w:rsidRDefault="000A6F06"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7</w:t>
            </w:r>
          </w:p>
        </w:tc>
        <w:tc>
          <w:tcPr>
            <w:tcW w:w="1439" w:type="dxa"/>
            <w:vMerge/>
          </w:tcPr>
          <w:p w:rsidR="000A6F06" w:rsidRDefault="000A6F06" w:rsidP="002B5F59">
            <w:pPr>
              <w:jc w:val="both"/>
              <w:rPr>
                <w:rFonts w:ascii="Times New Roman" w:hAnsi="Times New Roman" w:cs="Times New Roman"/>
                <w:sz w:val="24"/>
                <w:szCs w:val="24"/>
                <w:lang w:val="kk-KZ"/>
              </w:rPr>
            </w:pPr>
          </w:p>
        </w:tc>
        <w:tc>
          <w:tcPr>
            <w:tcW w:w="3289" w:type="dxa"/>
          </w:tcPr>
          <w:p w:rsidR="000A6F06" w:rsidRPr="00E104BF" w:rsidRDefault="00940B94" w:rsidP="002B5F59">
            <w:pPr>
              <w:jc w:val="both"/>
              <w:rPr>
                <w:rFonts w:ascii="Times New Roman" w:hAnsi="Times New Roman" w:cs="Times New Roman"/>
                <w:sz w:val="24"/>
                <w:szCs w:val="24"/>
                <w:lang w:val="en-US"/>
              </w:rPr>
            </w:pPr>
            <w:r>
              <w:rPr>
                <w:rFonts w:ascii="Times New Roman" w:hAnsi="Times New Roman" w:cs="Times New Roman"/>
                <w:sz w:val="24"/>
                <w:szCs w:val="24"/>
                <w:lang w:val="en-US"/>
              </w:rPr>
              <w:t>LADA 4x4</w:t>
            </w:r>
          </w:p>
        </w:tc>
        <w:tc>
          <w:tcPr>
            <w:tcW w:w="1701" w:type="dxa"/>
          </w:tcPr>
          <w:p w:rsidR="000A6F06" w:rsidRPr="000A6F06" w:rsidRDefault="00940B94" w:rsidP="00940B94">
            <w:pPr>
              <w:jc w:val="both"/>
              <w:rPr>
                <w:rFonts w:ascii="Times New Roman" w:hAnsi="Times New Roman" w:cs="Times New Roman"/>
                <w:sz w:val="24"/>
                <w:szCs w:val="24"/>
                <w:lang w:val="en-US"/>
              </w:rPr>
            </w:pPr>
            <w:r>
              <w:rPr>
                <w:rFonts w:ascii="Times New Roman" w:hAnsi="Times New Roman" w:cs="Times New Roman"/>
                <w:sz w:val="24"/>
                <w:szCs w:val="24"/>
                <w:lang w:val="en-US"/>
              </w:rPr>
              <w:t>412 AW</w:t>
            </w:r>
            <w:r w:rsidR="00E104BF">
              <w:rPr>
                <w:rFonts w:ascii="Times New Roman" w:hAnsi="Times New Roman" w:cs="Times New Roman"/>
                <w:sz w:val="24"/>
                <w:szCs w:val="24"/>
                <w:lang w:val="en-US"/>
              </w:rPr>
              <w:t xml:space="preserve"> 11</w:t>
            </w:r>
          </w:p>
        </w:tc>
        <w:tc>
          <w:tcPr>
            <w:tcW w:w="1559" w:type="dxa"/>
          </w:tcPr>
          <w:p w:rsidR="000A6F06" w:rsidRPr="00E104BF" w:rsidRDefault="000A6F06" w:rsidP="00940B94">
            <w:pPr>
              <w:jc w:val="both"/>
              <w:rPr>
                <w:rFonts w:ascii="Times New Roman" w:hAnsi="Times New Roman" w:cs="Times New Roman"/>
                <w:sz w:val="24"/>
                <w:szCs w:val="24"/>
                <w:lang w:val="en-US"/>
              </w:rPr>
            </w:pPr>
            <w:r>
              <w:rPr>
                <w:rFonts w:ascii="Times New Roman" w:hAnsi="Times New Roman" w:cs="Times New Roman"/>
                <w:sz w:val="24"/>
                <w:szCs w:val="24"/>
                <w:lang w:val="kk-KZ"/>
              </w:rPr>
              <w:t>20</w:t>
            </w:r>
            <w:r w:rsidR="00E104BF">
              <w:rPr>
                <w:rFonts w:ascii="Times New Roman" w:hAnsi="Times New Roman" w:cs="Times New Roman"/>
                <w:sz w:val="24"/>
                <w:szCs w:val="24"/>
                <w:lang w:val="en-US"/>
              </w:rPr>
              <w:t>2</w:t>
            </w:r>
            <w:r w:rsidR="00940B94">
              <w:rPr>
                <w:rFonts w:ascii="Times New Roman" w:hAnsi="Times New Roman" w:cs="Times New Roman"/>
                <w:sz w:val="24"/>
                <w:szCs w:val="24"/>
                <w:lang w:val="en-US"/>
              </w:rPr>
              <w:t>5</w:t>
            </w:r>
          </w:p>
        </w:tc>
        <w:tc>
          <w:tcPr>
            <w:tcW w:w="851" w:type="dxa"/>
          </w:tcPr>
          <w:p w:rsidR="000A6F06" w:rsidRDefault="000A6F06"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1</w:t>
            </w:r>
          </w:p>
        </w:tc>
      </w:tr>
      <w:tr w:rsidR="000A6F06" w:rsidTr="000A6F06">
        <w:tc>
          <w:tcPr>
            <w:tcW w:w="625" w:type="dxa"/>
          </w:tcPr>
          <w:p w:rsidR="000A6F06" w:rsidRDefault="000A6F06"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8</w:t>
            </w:r>
          </w:p>
        </w:tc>
        <w:tc>
          <w:tcPr>
            <w:tcW w:w="1439" w:type="dxa"/>
            <w:vMerge/>
          </w:tcPr>
          <w:p w:rsidR="000A6F06" w:rsidRDefault="000A6F06" w:rsidP="002B5F59">
            <w:pPr>
              <w:jc w:val="both"/>
              <w:rPr>
                <w:rFonts w:ascii="Times New Roman" w:hAnsi="Times New Roman" w:cs="Times New Roman"/>
                <w:sz w:val="24"/>
                <w:szCs w:val="24"/>
                <w:lang w:val="kk-KZ"/>
              </w:rPr>
            </w:pPr>
          </w:p>
        </w:tc>
        <w:tc>
          <w:tcPr>
            <w:tcW w:w="3289" w:type="dxa"/>
          </w:tcPr>
          <w:p w:rsidR="000A6F06" w:rsidRPr="00036D62" w:rsidRDefault="00036D62"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Камаз-</w:t>
            </w:r>
            <w:r>
              <w:rPr>
                <w:rFonts w:ascii="Times New Roman" w:hAnsi="Times New Roman" w:cs="Times New Roman"/>
                <w:sz w:val="24"/>
                <w:szCs w:val="24"/>
                <w:lang w:val="en-US"/>
              </w:rPr>
              <w:t>58815M-</w:t>
            </w:r>
            <w:r>
              <w:rPr>
                <w:rFonts w:ascii="Times New Roman" w:hAnsi="Times New Roman" w:cs="Times New Roman"/>
                <w:sz w:val="24"/>
                <w:szCs w:val="24"/>
                <w:lang w:val="kk-KZ"/>
              </w:rPr>
              <w:t>АЦ 8,0-40</w:t>
            </w:r>
          </w:p>
        </w:tc>
        <w:tc>
          <w:tcPr>
            <w:tcW w:w="1701" w:type="dxa"/>
          </w:tcPr>
          <w:p w:rsidR="000A6F06" w:rsidRPr="00036D62" w:rsidRDefault="00940B94" w:rsidP="00940B94">
            <w:pPr>
              <w:jc w:val="both"/>
              <w:rPr>
                <w:rFonts w:ascii="Times New Roman" w:hAnsi="Times New Roman" w:cs="Times New Roman"/>
                <w:sz w:val="24"/>
                <w:szCs w:val="24"/>
                <w:lang w:val="en-US"/>
              </w:rPr>
            </w:pPr>
            <w:r>
              <w:rPr>
                <w:rFonts w:ascii="Times New Roman" w:hAnsi="Times New Roman" w:cs="Times New Roman"/>
                <w:sz w:val="24"/>
                <w:szCs w:val="24"/>
                <w:lang w:val="en-US"/>
              </w:rPr>
              <w:t>678</w:t>
            </w:r>
            <w:r w:rsidR="00036D62">
              <w:rPr>
                <w:rFonts w:ascii="Times New Roman" w:hAnsi="Times New Roman" w:cs="Times New Roman"/>
                <w:sz w:val="24"/>
                <w:szCs w:val="24"/>
                <w:lang w:val="kk-KZ"/>
              </w:rPr>
              <w:t xml:space="preserve"> А</w:t>
            </w:r>
            <w:r>
              <w:rPr>
                <w:rFonts w:ascii="Times New Roman" w:hAnsi="Times New Roman" w:cs="Times New Roman"/>
                <w:sz w:val="24"/>
                <w:szCs w:val="24"/>
                <w:lang w:val="en-US"/>
              </w:rPr>
              <w:t>V</w:t>
            </w:r>
            <w:r w:rsidR="00036D62">
              <w:rPr>
                <w:rFonts w:ascii="Times New Roman" w:hAnsi="Times New Roman" w:cs="Times New Roman"/>
                <w:sz w:val="24"/>
                <w:szCs w:val="24"/>
                <w:lang w:val="en-US"/>
              </w:rPr>
              <w:t xml:space="preserve"> 11</w:t>
            </w:r>
          </w:p>
        </w:tc>
        <w:tc>
          <w:tcPr>
            <w:tcW w:w="1559" w:type="dxa"/>
          </w:tcPr>
          <w:p w:rsidR="000A6F06" w:rsidRDefault="00036D62"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2022</w:t>
            </w:r>
          </w:p>
        </w:tc>
        <w:tc>
          <w:tcPr>
            <w:tcW w:w="851" w:type="dxa"/>
          </w:tcPr>
          <w:p w:rsidR="000A6F06" w:rsidRDefault="00036D62"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1</w:t>
            </w:r>
          </w:p>
        </w:tc>
      </w:tr>
      <w:tr w:rsidR="000A6F06" w:rsidTr="000A6F06">
        <w:tc>
          <w:tcPr>
            <w:tcW w:w="625" w:type="dxa"/>
          </w:tcPr>
          <w:p w:rsidR="000A6F06" w:rsidRDefault="000A6F06"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9</w:t>
            </w:r>
          </w:p>
        </w:tc>
        <w:tc>
          <w:tcPr>
            <w:tcW w:w="1439" w:type="dxa"/>
            <w:vMerge/>
          </w:tcPr>
          <w:p w:rsidR="000A6F06" w:rsidRDefault="000A6F06" w:rsidP="002B5F59">
            <w:pPr>
              <w:jc w:val="both"/>
              <w:rPr>
                <w:rFonts w:ascii="Times New Roman" w:hAnsi="Times New Roman" w:cs="Times New Roman"/>
                <w:sz w:val="24"/>
                <w:szCs w:val="24"/>
                <w:lang w:val="kk-KZ"/>
              </w:rPr>
            </w:pPr>
          </w:p>
        </w:tc>
        <w:tc>
          <w:tcPr>
            <w:tcW w:w="3289" w:type="dxa"/>
          </w:tcPr>
          <w:p w:rsidR="000A6F06" w:rsidRPr="00E104BF" w:rsidRDefault="00E104BF" w:rsidP="002B5F59">
            <w:pPr>
              <w:jc w:val="both"/>
              <w:rPr>
                <w:rFonts w:ascii="Times New Roman" w:hAnsi="Times New Roman" w:cs="Times New Roman"/>
                <w:sz w:val="24"/>
                <w:szCs w:val="24"/>
                <w:lang w:val="en-US"/>
              </w:rPr>
            </w:pPr>
            <w:proofErr w:type="spellStart"/>
            <w:r>
              <w:rPr>
                <w:rFonts w:ascii="Times New Roman" w:hAnsi="Times New Roman" w:cs="Times New Roman"/>
                <w:sz w:val="24"/>
                <w:szCs w:val="24"/>
              </w:rPr>
              <w:t>Уаз</w:t>
            </w:r>
            <w:proofErr w:type="spellEnd"/>
            <w:r>
              <w:rPr>
                <w:rFonts w:ascii="Times New Roman" w:hAnsi="Times New Roman" w:cs="Times New Roman"/>
                <w:sz w:val="24"/>
                <w:szCs w:val="24"/>
              </w:rPr>
              <w:t>-</w:t>
            </w:r>
            <w:r>
              <w:rPr>
                <w:rFonts w:ascii="Times New Roman" w:hAnsi="Times New Roman" w:cs="Times New Roman"/>
                <w:sz w:val="24"/>
                <w:szCs w:val="24"/>
                <w:lang w:val="en-US"/>
              </w:rPr>
              <w:t>390995-460</w:t>
            </w:r>
          </w:p>
        </w:tc>
        <w:tc>
          <w:tcPr>
            <w:tcW w:w="1701" w:type="dxa"/>
          </w:tcPr>
          <w:p w:rsidR="000A6F06" w:rsidRPr="00E104BF" w:rsidRDefault="00E104BF" w:rsidP="002B5F59">
            <w:pPr>
              <w:jc w:val="both"/>
              <w:rPr>
                <w:rFonts w:ascii="Times New Roman" w:hAnsi="Times New Roman" w:cs="Times New Roman"/>
                <w:sz w:val="24"/>
                <w:szCs w:val="24"/>
                <w:lang w:val="en-US"/>
              </w:rPr>
            </w:pPr>
            <w:r>
              <w:rPr>
                <w:rFonts w:ascii="Times New Roman" w:hAnsi="Times New Roman" w:cs="Times New Roman"/>
                <w:sz w:val="24"/>
                <w:szCs w:val="24"/>
                <w:lang w:val="en-US"/>
              </w:rPr>
              <w:t>561 AF 11</w:t>
            </w:r>
          </w:p>
        </w:tc>
        <w:tc>
          <w:tcPr>
            <w:tcW w:w="1559" w:type="dxa"/>
          </w:tcPr>
          <w:p w:rsidR="000A6F06" w:rsidRPr="00E104BF" w:rsidRDefault="00E104BF" w:rsidP="002B5F59">
            <w:pPr>
              <w:jc w:val="both"/>
              <w:rPr>
                <w:rFonts w:ascii="Times New Roman" w:hAnsi="Times New Roman" w:cs="Times New Roman"/>
                <w:sz w:val="24"/>
                <w:szCs w:val="24"/>
                <w:lang w:val="en-US"/>
              </w:rPr>
            </w:pPr>
            <w:r>
              <w:rPr>
                <w:rFonts w:ascii="Times New Roman" w:hAnsi="Times New Roman" w:cs="Times New Roman"/>
                <w:sz w:val="24"/>
                <w:szCs w:val="24"/>
                <w:lang w:val="en-US"/>
              </w:rPr>
              <w:t>2018</w:t>
            </w:r>
          </w:p>
        </w:tc>
        <w:tc>
          <w:tcPr>
            <w:tcW w:w="851" w:type="dxa"/>
          </w:tcPr>
          <w:p w:rsidR="000A6F06" w:rsidRPr="00E104BF" w:rsidRDefault="00E104BF" w:rsidP="002B5F59">
            <w:pPr>
              <w:jc w:val="both"/>
              <w:rPr>
                <w:rFonts w:ascii="Times New Roman" w:hAnsi="Times New Roman" w:cs="Times New Roman"/>
                <w:sz w:val="24"/>
                <w:szCs w:val="24"/>
                <w:lang w:val="en-US"/>
              </w:rPr>
            </w:pPr>
            <w:r>
              <w:rPr>
                <w:rFonts w:ascii="Times New Roman" w:hAnsi="Times New Roman" w:cs="Times New Roman"/>
                <w:sz w:val="24"/>
                <w:szCs w:val="24"/>
                <w:lang w:val="en-US"/>
              </w:rPr>
              <w:t>1</w:t>
            </w:r>
          </w:p>
        </w:tc>
      </w:tr>
      <w:tr w:rsidR="000A6F06" w:rsidTr="000A6F06">
        <w:tc>
          <w:tcPr>
            <w:tcW w:w="625" w:type="dxa"/>
          </w:tcPr>
          <w:p w:rsidR="000A6F06" w:rsidRDefault="000A6F06"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10</w:t>
            </w:r>
          </w:p>
        </w:tc>
        <w:tc>
          <w:tcPr>
            <w:tcW w:w="1439" w:type="dxa"/>
          </w:tcPr>
          <w:p w:rsidR="000A6F06" w:rsidRDefault="000A6F06" w:rsidP="002B5F59">
            <w:pPr>
              <w:jc w:val="both"/>
              <w:rPr>
                <w:rFonts w:ascii="Times New Roman" w:hAnsi="Times New Roman" w:cs="Times New Roman"/>
                <w:sz w:val="24"/>
                <w:szCs w:val="24"/>
                <w:lang w:val="kk-KZ"/>
              </w:rPr>
            </w:pPr>
          </w:p>
        </w:tc>
        <w:tc>
          <w:tcPr>
            <w:tcW w:w="3289" w:type="dxa"/>
          </w:tcPr>
          <w:p w:rsidR="000A6F06" w:rsidRDefault="00E104BF" w:rsidP="002B5F59">
            <w:pPr>
              <w:jc w:val="both"/>
              <w:rPr>
                <w:rFonts w:ascii="Times New Roman" w:hAnsi="Times New Roman" w:cs="Times New Roman"/>
                <w:sz w:val="24"/>
                <w:szCs w:val="24"/>
                <w:lang w:val="kk-KZ"/>
              </w:rPr>
            </w:pPr>
            <w:r>
              <w:rPr>
                <w:rFonts w:ascii="Times New Roman" w:hAnsi="Times New Roman" w:cs="Times New Roman"/>
                <w:sz w:val="24"/>
                <w:szCs w:val="24"/>
                <w:lang w:val="kk-KZ"/>
              </w:rPr>
              <w:t>Урал 4672М1-10МН</w:t>
            </w:r>
          </w:p>
        </w:tc>
        <w:tc>
          <w:tcPr>
            <w:tcW w:w="1701" w:type="dxa"/>
          </w:tcPr>
          <w:p w:rsidR="000A6F06" w:rsidRPr="00E104BF" w:rsidRDefault="00E104BF" w:rsidP="002B5F59">
            <w:pPr>
              <w:jc w:val="both"/>
              <w:rPr>
                <w:rFonts w:ascii="Times New Roman" w:hAnsi="Times New Roman" w:cs="Times New Roman"/>
                <w:sz w:val="24"/>
                <w:szCs w:val="24"/>
                <w:lang w:val="en-US"/>
              </w:rPr>
            </w:pPr>
            <w:r>
              <w:rPr>
                <w:rFonts w:ascii="Times New Roman" w:hAnsi="Times New Roman" w:cs="Times New Roman"/>
                <w:sz w:val="24"/>
                <w:szCs w:val="24"/>
                <w:lang w:val="en-US"/>
              </w:rPr>
              <w:t>547 AF 11</w:t>
            </w:r>
          </w:p>
        </w:tc>
        <w:tc>
          <w:tcPr>
            <w:tcW w:w="1559" w:type="dxa"/>
          </w:tcPr>
          <w:p w:rsidR="000A6F06" w:rsidRPr="00E104BF" w:rsidRDefault="00E104BF" w:rsidP="002B5F59">
            <w:pPr>
              <w:jc w:val="both"/>
              <w:rPr>
                <w:rFonts w:ascii="Times New Roman" w:hAnsi="Times New Roman" w:cs="Times New Roman"/>
                <w:sz w:val="24"/>
                <w:szCs w:val="24"/>
                <w:lang w:val="en-US"/>
              </w:rPr>
            </w:pPr>
            <w:r>
              <w:rPr>
                <w:rFonts w:ascii="Times New Roman" w:hAnsi="Times New Roman" w:cs="Times New Roman"/>
                <w:sz w:val="24"/>
                <w:szCs w:val="24"/>
                <w:lang w:val="en-US"/>
              </w:rPr>
              <w:t>2023</w:t>
            </w:r>
          </w:p>
        </w:tc>
        <w:tc>
          <w:tcPr>
            <w:tcW w:w="851" w:type="dxa"/>
          </w:tcPr>
          <w:p w:rsidR="000A6F06" w:rsidRPr="00E104BF" w:rsidRDefault="00E104BF" w:rsidP="002B5F59">
            <w:pPr>
              <w:jc w:val="both"/>
              <w:rPr>
                <w:rFonts w:ascii="Times New Roman" w:hAnsi="Times New Roman" w:cs="Times New Roman"/>
                <w:sz w:val="24"/>
                <w:szCs w:val="24"/>
                <w:lang w:val="en-US"/>
              </w:rPr>
            </w:pPr>
            <w:r>
              <w:rPr>
                <w:rFonts w:ascii="Times New Roman" w:hAnsi="Times New Roman" w:cs="Times New Roman"/>
                <w:sz w:val="24"/>
                <w:szCs w:val="24"/>
                <w:lang w:val="en-US"/>
              </w:rPr>
              <w:t>1</w:t>
            </w:r>
          </w:p>
        </w:tc>
      </w:tr>
    </w:tbl>
    <w:p w:rsidR="002B5F59" w:rsidRDefault="002B5F59" w:rsidP="002B5F59">
      <w:pPr>
        <w:jc w:val="both"/>
        <w:rPr>
          <w:rFonts w:ascii="Times New Roman" w:hAnsi="Times New Roman" w:cs="Times New Roman"/>
          <w:sz w:val="24"/>
          <w:szCs w:val="24"/>
          <w:lang w:val="kk-KZ"/>
        </w:rPr>
      </w:pPr>
    </w:p>
    <w:p w:rsidR="00891ECB" w:rsidRPr="00940B94" w:rsidRDefault="002B5F59" w:rsidP="002B5F59">
      <w:pPr>
        <w:jc w:val="both"/>
        <w:rPr>
          <w:lang w:val="kk-KZ"/>
        </w:rPr>
      </w:pPr>
      <w:r w:rsidRPr="002B5F59">
        <w:rPr>
          <w:rFonts w:ascii="Times New Roman" w:hAnsi="Times New Roman" w:cs="Times New Roman"/>
          <w:sz w:val="24"/>
          <w:szCs w:val="24"/>
          <w:lang w:val="kk-KZ"/>
        </w:rPr>
        <w:t xml:space="preserve">Қызметті көрсету тапсырыс берушінің тапсырысы бойынша. </w:t>
      </w:r>
      <w:r w:rsidRPr="000A6F06">
        <w:rPr>
          <w:rFonts w:ascii="Times New Roman" w:hAnsi="Times New Roman" w:cs="Times New Roman"/>
          <w:sz w:val="24"/>
          <w:szCs w:val="24"/>
          <w:lang w:val="kk-KZ"/>
        </w:rPr>
        <w:t xml:space="preserve">Қызмет көрсету мерзімі бір жыл / он екі ай / көлемінде әрекетте болуы тиіс. Қызметтердің техникалық ерекшелікке сәйкестігін тексеру: Егер тексеру кезінде көрсетілген Қызметтердің нәтижелері техникалық ерекшеліктің (Шартқа 2-қосымша) талаптарына сәйкес келмейді деп танылса, Өнім беруші, Тапсырыс беруші тарапынан ешқандай қосымша шығынсыз, техникалық ерекшелік талаптарына сәйкессіздіктерді жою бойынша шараларды тексеру сәтінен бастап 7 / жеті / күнтізбелік күн ішінде қолданады. Тараптардың жауапкершілігі: 1. Тараптар осы Шарт шеңберіндегі өз міндеттемелерін орындамаған немесе тиісінше орындамаған жағдайда барлық даулар мен келіспеушіліктер Қазақстан Республикасының қолданыстағы заңнамасына сәйкес шешіледі. 2. Секвестр және/немесе тиісті бюджеттердің қолма-қол ақшаны бақылау шотында/мемлекеттік кәсіпорындардың, дауыс беретін акцияларының елу және одан астам проценті мемлекетке тиесілі заңды тұлғалардың есеп шотында ақша жетіспеген жағдайларды қоспағанда, егер Тапсырыс беруші Өнім берушіге тиесілі қаражатты Шартта көрсетілген мерзімдерде төлемесе, Тапсырыс беруші Өнім берушіге мерзімі өткен әрбір күн үшін тиесілі соманың 0,1 % (нөл бүтін оннан бір) мөлшерінде ұсталған төлемдер бойынша тұрақсыздық айыбын (өсімпұл) төлейді. Бұл ретте тұрақсыздық айыбының (өсімпұл) жалпы сомасы Шарттың жалпы сомасының 10 %-ынан аспауға тиіс. 3. Қызмет көрсету мерзімдерін өткізіп алған жағдайда, Тапсырыс беруші Өнім берушіден ол міндеттемелерін толық орындамаған жағдайда мерзімі өткен әрбір күн үшін шарттың жалпы сомасының 0,1 % мөлшерінде тұрақсыздық айыбын (айыппұл, өсімпұл) ұстайды (өндіріп алады) не міндеттемелерін тиісінше орындамаған (ішінара орындамаған) жағдайда мерзімі өткен әрбір күн үшін орындалмаған міндеттемелер сомасының 0,1 % мөлшерінде тұрақсыздық айыбын (айыппұл, өсімпұл) ұстайды (өндіріп алады). Бұл ретте тұрақсыздық айыбының (өсімпұл) жалпы сомасы Шарттың жалпы сомасының 10 %-нан аспауға тиіс. 4. Өнім беруші Қызмет көрсетуден бас тартқан немесе Шарт бойынша Қызмет көрсету мерзімі өткен күннен бастап, бірақ Шарт қолданысының аяқталу мерзімінен кешіктірмей, бір айдан аса мерзімге Қызмет көрсету мерзімін өткізіп алған жағдайда, Тапсырыс беруші Өнім берушіден мерзімі өткен әрбір күн үшін шарттың жалпы сомасының 0,1 % мөлшерінде тұрақсыздық айыбының (айыппұл, өсімпұл) сомасын өндіріп ала отырып, бір жақты тәртіпте осы Шартты бұзуға құқылы. 5. Тұрақсыздық </w:t>
      </w:r>
      <w:r w:rsidRPr="000A6F06">
        <w:rPr>
          <w:rFonts w:ascii="Times New Roman" w:hAnsi="Times New Roman" w:cs="Times New Roman"/>
          <w:sz w:val="24"/>
          <w:szCs w:val="24"/>
          <w:lang w:val="kk-KZ"/>
        </w:rPr>
        <w:lastRenderedPageBreak/>
        <w:t>айыбын (айыппұл, өсімпұл) төлеу Тараптарды осы Шартта көзделген міндеттемелерді орындаудан босатпайды.</w:t>
      </w:r>
      <w:r w:rsidR="00940B94" w:rsidRPr="00940B94">
        <w:rPr>
          <w:rFonts w:ascii="Times New Roman" w:hAnsi="Times New Roman" w:cs="Times New Roman"/>
          <w:sz w:val="24"/>
          <w:szCs w:val="24"/>
          <w:lang w:val="kk-KZ"/>
        </w:rPr>
        <w:t xml:space="preserve"> </w:t>
      </w:r>
      <w:bookmarkStart w:id="0" w:name="_GoBack"/>
      <w:bookmarkEnd w:id="0"/>
    </w:p>
    <w:sectPr w:rsidR="00891ECB" w:rsidRPr="00940B9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F59"/>
    <w:rsid w:val="00036D62"/>
    <w:rsid w:val="000A6F06"/>
    <w:rsid w:val="002B5F59"/>
    <w:rsid w:val="00891ECB"/>
    <w:rsid w:val="00940B94"/>
    <w:rsid w:val="00B02285"/>
    <w:rsid w:val="00DF3159"/>
    <w:rsid w:val="00E104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B5F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2B5F5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1090</TotalTime>
  <Pages>1</Pages>
  <Words>461</Words>
  <Characters>2634</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123</cp:lastModifiedBy>
  <cp:revision>7</cp:revision>
  <dcterms:created xsi:type="dcterms:W3CDTF">2023-03-14T05:45:00Z</dcterms:created>
  <dcterms:modified xsi:type="dcterms:W3CDTF">2026-10-09T05:53:00Z</dcterms:modified>
</cp:coreProperties>
</file>