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07" w:rsidRPr="00284D07" w:rsidRDefault="00284D07" w:rsidP="00284D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приобретение, доставку и установку циркуляционного насоса для котельной «Средней школы имени </w:t>
      </w:r>
      <w:proofErr w:type="spellStart"/>
      <w:r w:rsidRPr="00284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Сасан</w:t>
      </w:r>
      <w:proofErr w:type="spellEnd"/>
      <w:r w:rsidRPr="00284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би»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Наименование закупаемых товаров и услуг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Приобретение, доставка и установка циркуляционного насоса для системы отопления котельной «Средней школы имени </w:t>
      </w:r>
      <w:proofErr w:type="spellStart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Сасан</w:t>
      </w:r>
      <w:proofErr w:type="spellEnd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би», включая необходимые монтажные работы, подключение к инженерным сетям, проверку работоспособности и ввод в эксплуатацию.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Технические характеристики насоса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4290"/>
        <w:gridCol w:w="4838"/>
      </w:tblGrid>
      <w:tr w:rsidR="00284D07" w:rsidRPr="00284D07" w:rsidTr="00284D0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Требуемые параметры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Циркуляционный насос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насоса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Поверхностный, циркуляционный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напор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33,0 м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Пропускная способность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30,0 м³/ч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электропитания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  <w:proofErr w:type="gramStart"/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Потребляемая мощность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2200 Вт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Допустимая температура перекачиваемой жидкости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+100 °C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перекачиваемой жидкости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вода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Циркуляция теплоносителя в системе отопления котельной</w:t>
            </w:r>
          </w:p>
        </w:tc>
      </w:tr>
      <w:tr w:rsidR="00284D07" w:rsidRPr="00284D07" w:rsidTr="00284D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оборудования</w:t>
            </w:r>
          </w:p>
        </w:tc>
        <w:tc>
          <w:tcPr>
            <w:tcW w:w="0" w:type="auto"/>
            <w:vAlign w:val="center"/>
            <w:hideMark/>
          </w:tcPr>
          <w:p w:rsidR="00284D07" w:rsidRPr="00284D07" w:rsidRDefault="00284D07" w:rsidP="00284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4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Новое, не бывшее в эксплуатации</w:t>
            </w:r>
          </w:p>
        </w:tc>
      </w:tr>
    </w:tbl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характеристики являются обязательными требованиями к предлагаемому оборудованию.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Требования к поставке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обязан:</w:t>
      </w:r>
    </w:p>
    <w:p w:rsidR="00284D07" w:rsidRPr="00284D07" w:rsidRDefault="00284D07" w:rsidP="00284D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поставку нового циркуляционного насоса, соответствующего установленным техническим характеристикам.</w:t>
      </w:r>
    </w:p>
    <w:p w:rsidR="00284D07" w:rsidRPr="00284D07" w:rsidRDefault="00284D07" w:rsidP="00284D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доставку оборудования до котельной «Средней школы имени </w:t>
      </w:r>
      <w:proofErr w:type="spellStart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Сасан</w:t>
      </w:r>
      <w:proofErr w:type="spellEnd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би».</w:t>
      </w:r>
    </w:p>
    <w:p w:rsidR="00284D07" w:rsidRPr="00284D07" w:rsidRDefault="00284D07" w:rsidP="00284D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сохранность оборудования при транспортировке и разгрузке.</w:t>
      </w:r>
    </w:p>
    <w:p w:rsidR="00284D07" w:rsidRPr="00284D07" w:rsidRDefault="00284D07" w:rsidP="00284D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заказчику технический паспорт, руководство по эксплуатации и документы, подтверждающие соответствие оборудования установленным требованиям, при наличии обязательности их оформления.</w:t>
      </w:r>
    </w:p>
    <w:p w:rsidR="00284D07" w:rsidRPr="00284D07" w:rsidRDefault="00284D07" w:rsidP="00284D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комплектность оборудования, необходимую для его монтажа и подключения.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Требования к монтажу и установке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исполнения договора поставщик должен выполнить следующие работы: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места установки и проверку готовности существующих трубопроводов и электрической сети.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ранее установленного насоса, если это необходимо и предусмотрено условиями договора.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и закрепление нового циркуляционного насоса.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насоса к существующей системе отопления с обеспечением герметичности соединений.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к электрической сети напряжением 380</w:t>
      </w:r>
      <w:proofErr w:type="gramStart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соблюдением требований электробезопасности.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правильности направления вращения электродвигателя, если применимо.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работоспособности оборудования, герметичности соединений и отсутствия постороннего шума и вибрации.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пробного запуска и проверку циркуляции теплоносителя.</w:t>
      </w:r>
    </w:p>
    <w:p w:rsidR="00284D07" w:rsidRPr="00284D07" w:rsidRDefault="00284D07" w:rsidP="00284D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Передачу установленного оборудования заказчику в исправном и работоспособном состоянии.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монтажные материалы, крепежные элементы и расходные материалы, предусмотренные согласованным способом установки, должны быть включены в стоимость работ.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Требования к качеству и безопасности</w:t>
      </w:r>
    </w:p>
    <w:p w:rsidR="00284D07" w:rsidRPr="00284D07" w:rsidRDefault="00284D07" w:rsidP="00284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должно соответствовать заявленным техническим характеристикам и условиям эксплуатации в системе отопления.</w:t>
      </w:r>
    </w:p>
    <w:p w:rsidR="00284D07" w:rsidRPr="00284D07" w:rsidRDefault="00284D07" w:rsidP="00284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и электротехнические работы должны выполняться квалифицированными специалистами с соблюдением действующих требований безопасности.</w:t>
      </w:r>
    </w:p>
    <w:p w:rsidR="00284D07" w:rsidRPr="00284D07" w:rsidRDefault="00284D07" w:rsidP="00284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оборудования должно соответствовать параметрам существующей электрической сети и требованиям изготовителя.</w:t>
      </w:r>
    </w:p>
    <w:p w:rsidR="00284D07" w:rsidRPr="00284D07" w:rsidRDefault="00284D07" w:rsidP="00284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не допускаются протечки, ненормальная вибрация и другие неисправности, препятствующие безопасной эксплуатации насоса.</w:t>
      </w:r>
    </w:p>
    <w:p w:rsidR="00284D07" w:rsidRPr="00284D07" w:rsidRDefault="00284D07" w:rsidP="00284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Насос должен быть пригоден для эксплуатации при температуре теплоносителя до +100 °C.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Гарантийные обязательства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предоставить гарантию на оборудование и выполненные монтажные работы в соответствии с условиями договора и требованиями действующего законодательства. Срок гарантии указывается в договоре и документах изготовителя.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Порядок приемки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осуществляется после завершения поставки, монтажа и пробного запуска оборудования.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приемки являются:</w:t>
      </w:r>
    </w:p>
    <w:p w:rsidR="00284D07" w:rsidRPr="00284D07" w:rsidRDefault="00284D07" w:rsidP="00284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насоса установленным техническим характеристикам;</w:t>
      </w:r>
    </w:p>
    <w:p w:rsidR="00284D07" w:rsidRPr="00284D07" w:rsidRDefault="00284D07" w:rsidP="00284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необходимой технической документации;</w:t>
      </w:r>
    </w:p>
    <w:p w:rsidR="00284D07" w:rsidRPr="00284D07" w:rsidRDefault="00284D07" w:rsidP="00284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завершение монтажных и пусконаладочных работ;</w:t>
      </w:r>
    </w:p>
    <w:p w:rsidR="00284D07" w:rsidRPr="00284D07" w:rsidRDefault="00284D07" w:rsidP="00284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 работоспособности оборудования;</w:t>
      </w:r>
    </w:p>
    <w:p w:rsidR="00284D07" w:rsidRPr="00284D07" w:rsidRDefault="00284D07" w:rsidP="00284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выявленных недостатков, препятствующих эксплуатации.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Условия выполнения обязательств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предложения должна включать приобретение насоса, доставку до объекта, разгрузку, монтаж, подключение, необходимые расходные материалы, пробный запуск и проверку работоспособности оборудования.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выполнения работ:</w:t>
      </w: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котельная «Средней школы имени </w:t>
      </w:r>
      <w:proofErr w:type="spellStart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Сасан</w:t>
      </w:r>
      <w:proofErr w:type="spellEnd"/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би».</w:t>
      </w:r>
    </w:p>
    <w:p w:rsidR="00284D07" w:rsidRP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 оказания услуг:</w:t>
      </w: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поставленный и установленный циркуляционный насос, подключенный к существующим инженерным сетям и готовый к эксплуатации.</w:t>
      </w:r>
    </w:p>
    <w:p w:rsidR="00284D07" w:rsidRDefault="00284D07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0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техническое уточнение: перед размещением закупки желательно проверить рабочую точку насоса — расход 30 м³/ч при напоре 33 м, поскольку максимальные значения напора и производительности не обязательно достигаются одновременно. Также рекомендуется уточнить диаметр присоединения, тип установки и требуемые параметры защиты электродвигателя.</w:t>
      </w: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8120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ТЕХНИКАЛЫҚ СИПАТТАМА</w:t>
      </w:r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Сасан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би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атындағы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орта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мектеп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қазандығына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айналым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сорғысын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Сатып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алынатын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тауарлар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көрсетілетін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қызметтердің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атауы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қазандығының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айналым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желілерге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Сорғының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721"/>
        <w:gridCol w:w="5407"/>
      </w:tblGrid>
      <w:tr w:rsidR="008120F4" w:rsidRPr="008120F4" w:rsidTr="008120F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Сипаттаманың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Жабдықтың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Айналым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сорғысы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Сорғының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</w:t>
            </w:r>
            <w:proofErr w:type="gram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Беттік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айналым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сорғысы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жоғары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көтеру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33,0 м</w:t>
            </w:r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Өнімділігі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Кемінде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30,0 м³/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Электрмен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қоректендіру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кернеуі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  <w:proofErr w:type="gram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Тұтынатын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қуаты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 Вт-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аспайды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Айдалатын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сұйықтық</w:t>
            </w:r>
            <w:proofErr w:type="gram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</w:t>
            </w:r>
            <w:proofErr w:type="gram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рұқсат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етілген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+100 °C-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дейін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Айдалатын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сұйықтық</w:t>
            </w:r>
            <w:proofErr w:type="gram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</w:t>
            </w:r>
            <w:proofErr w:type="gram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 су</w:t>
            </w:r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Мақсаты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Қазандықтың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жылыту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жүйесінде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жылу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тасымалдағыштың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айналымын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</w:p>
        </w:tc>
      </w:tr>
      <w:tr w:rsidR="008120F4" w:rsidRPr="008120F4" w:rsidTr="008120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Жабдықтың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жай-күйі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120F4" w:rsidRPr="008120F4" w:rsidRDefault="008120F4" w:rsidP="00812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пайдаланылмаған</w:t>
            </w:r>
            <w:proofErr w:type="spellEnd"/>
          </w:p>
        </w:tc>
      </w:tr>
    </w:tbl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табылады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Жеткізуге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20F4" w:rsidRPr="008120F4" w:rsidRDefault="008120F4" w:rsidP="008120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айналым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қазандығына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нұсқаулығын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 xml:space="preserve">4.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орнату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жұмыстарына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шеңберінде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желісінің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көзделсе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ңа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айналым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380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қозғалтқышының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ба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ғытының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дұрыстығын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бөгде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 мен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ді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ілдің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жоқтығын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тасымалдағыштың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айналымын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Сапа мен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</w:t>
      </w:r>
      <w:proofErr w:type="gram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ау</w:t>
      </w:r>
      <w:proofErr w:type="gram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іпсіздікке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8120F4" w:rsidRPr="008120F4" w:rsidRDefault="008120F4" w:rsidP="008120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мамандармен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желісінің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ағуы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діріл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тасымалдағыштың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+100 °C-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6.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Кепілдік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</w:t>
      </w:r>
      <w:proofErr w:type="gram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індеттемелер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құжаттарында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көрсетіледі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7.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20F4" w:rsidRPr="008120F4" w:rsidRDefault="008120F4" w:rsidP="008120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сорғының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120F4" w:rsidRPr="008120F4" w:rsidRDefault="008120F4" w:rsidP="008120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120F4" w:rsidRPr="008120F4" w:rsidRDefault="008120F4" w:rsidP="008120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120F4" w:rsidRPr="008120F4" w:rsidRDefault="008120F4" w:rsidP="008120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расталуы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120F4" w:rsidRPr="008120F4" w:rsidRDefault="008120F4" w:rsidP="008120F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8.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Міндеттемелерді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шарттары</w:t>
      </w:r>
      <w:proofErr w:type="spellEnd"/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бағағ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ұмыстарды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Сасан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орта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</w:t>
      </w:r>
      <w:proofErr w:type="spellEnd"/>
      <w:r w:rsidRPr="00812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жеткізілген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желілерге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айналым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8120F4" w:rsidRDefault="008120F4" w:rsidP="00812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жарияламас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нүктесін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30 м³/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өнімділік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33 м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напордың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мезгілде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өйткені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өнімділігі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ең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напоры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әрдайым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уақытта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етілмейді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ін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қозғалтқышын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қорғауға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нақтылаған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</w:t>
      </w:r>
      <w:proofErr w:type="spellEnd"/>
      <w:r w:rsidRPr="00812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20F4" w:rsidRPr="00284D07" w:rsidRDefault="008120F4" w:rsidP="00284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120F4" w:rsidRPr="00284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50BCD"/>
    <w:multiLevelType w:val="multilevel"/>
    <w:tmpl w:val="CB6EE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403313"/>
    <w:multiLevelType w:val="multilevel"/>
    <w:tmpl w:val="5E3E0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791ADC"/>
    <w:multiLevelType w:val="multilevel"/>
    <w:tmpl w:val="48F0B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C15CC0"/>
    <w:multiLevelType w:val="multilevel"/>
    <w:tmpl w:val="E93AD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A739D4"/>
    <w:multiLevelType w:val="multilevel"/>
    <w:tmpl w:val="842E6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183C46"/>
    <w:multiLevelType w:val="multilevel"/>
    <w:tmpl w:val="27847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0E4322"/>
    <w:multiLevelType w:val="multilevel"/>
    <w:tmpl w:val="79147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077F60"/>
    <w:multiLevelType w:val="multilevel"/>
    <w:tmpl w:val="D9D20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CA0"/>
    <w:rsid w:val="00284D07"/>
    <w:rsid w:val="004307A6"/>
    <w:rsid w:val="008120F4"/>
    <w:rsid w:val="00C5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1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83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4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23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9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0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0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56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4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1432</Words>
  <Characters>8166</Characters>
  <Application>Microsoft Office Word</Application>
  <DocSecurity>0</DocSecurity>
  <Lines>68</Lines>
  <Paragraphs>19</Paragraphs>
  <ScaleCrop>false</ScaleCrop>
  <Company/>
  <LinksUpToDate>false</LinksUpToDate>
  <CharactersWithSpaces>9579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Гульнара</cp:lastModifiedBy>
  <cp:revision>3</cp:revision>
  <dcterms:created xsi:type="dcterms:W3CDTF">2026-10-26T17:08:00Z</dcterms:created>
  <dcterms:modified xsi:type="dcterms:W3CDTF">2026-10-26T17:11:00Z</dcterms:modified>
</cp:coreProperties>
</file>