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CBCF8" w14:textId="77777777" w:rsidR="00AD4354" w:rsidRDefault="00AD4354" w:rsidP="00AD4354">
      <w:pPr>
        <w:jc w:val="right"/>
      </w:pPr>
    </w:p>
    <w:p w14:paraId="5BEA667C" w14:textId="77777777" w:rsidR="00AD4354" w:rsidRDefault="00AD4354" w:rsidP="002552ED">
      <w:pPr>
        <w:jc w:val="center"/>
      </w:pPr>
    </w:p>
    <w:p w14:paraId="4A6A8E92" w14:textId="7A750BF1" w:rsidR="001B34E9" w:rsidRPr="00A878B2" w:rsidRDefault="00AD4354" w:rsidP="001B34E9">
      <w:pPr>
        <w:jc w:val="center"/>
        <w:rPr>
          <w:b/>
          <w:bCs/>
          <w:sz w:val="28"/>
          <w:szCs w:val="28"/>
        </w:rPr>
      </w:pPr>
      <w:r w:rsidRPr="00A878B2">
        <w:rPr>
          <w:b/>
          <w:bCs/>
          <w:sz w:val="28"/>
          <w:szCs w:val="28"/>
        </w:rPr>
        <w:t xml:space="preserve">Техническая спецификация </w:t>
      </w:r>
    </w:p>
    <w:p w14:paraId="26EAD04D" w14:textId="3A4BB9F4" w:rsidR="00661344" w:rsidRPr="00A878B2" w:rsidRDefault="00661344" w:rsidP="00661344">
      <w:pPr>
        <w:jc w:val="both"/>
        <w:rPr>
          <w:sz w:val="28"/>
          <w:szCs w:val="28"/>
        </w:rPr>
      </w:pPr>
      <w:r w:rsidRPr="00A878B2">
        <w:rPr>
          <w:sz w:val="28"/>
          <w:szCs w:val="28"/>
        </w:rPr>
        <w:t xml:space="preserve">         </w:t>
      </w:r>
    </w:p>
    <w:p w14:paraId="23953883" w14:textId="77777777" w:rsidR="005A1374" w:rsidRDefault="0038238C" w:rsidP="005628BF">
      <w:pPr>
        <w:spacing w:line="276" w:lineRule="auto"/>
        <w:rPr>
          <w:rFonts w:eastAsiaTheme="minorEastAsia"/>
          <w:sz w:val="28"/>
          <w:szCs w:val="28"/>
          <w:lang w:val="kk-KZ"/>
        </w:rPr>
      </w:pPr>
      <w:r w:rsidRPr="0038238C">
        <w:rPr>
          <w:rFonts w:eastAsiaTheme="minorEastAsia"/>
          <w:sz w:val="28"/>
          <w:szCs w:val="28"/>
        </w:rPr>
        <w:t>Работы по ремонту бытовых электроприборов</w:t>
      </w:r>
      <w:r>
        <w:rPr>
          <w:rFonts w:eastAsiaTheme="minorEastAsia"/>
          <w:sz w:val="28"/>
          <w:szCs w:val="28"/>
          <w:lang w:val="kk-KZ"/>
        </w:rPr>
        <w:t xml:space="preserve"> </w:t>
      </w:r>
    </w:p>
    <w:p w14:paraId="282071FE" w14:textId="01B3D001" w:rsidR="005A1374" w:rsidRPr="005A1374" w:rsidRDefault="005A1374" w:rsidP="005628BF">
      <w:pPr>
        <w:spacing w:line="276" w:lineRule="auto"/>
        <w:rPr>
          <w:rFonts w:eastAsiaTheme="minorEastAsia"/>
          <w:b/>
          <w:bCs/>
          <w:sz w:val="28"/>
          <w:szCs w:val="28"/>
          <w:lang w:val="kk-KZ"/>
        </w:rPr>
      </w:pPr>
      <w:r w:rsidRPr="005A1374">
        <w:rPr>
          <w:rFonts w:eastAsiaTheme="minorEastAsia"/>
          <w:b/>
          <w:bCs/>
          <w:sz w:val="28"/>
          <w:szCs w:val="28"/>
          <w:lang w:val="kk-KZ"/>
        </w:rPr>
        <w:t>Количество электро бытовых приборов</w:t>
      </w:r>
    </w:p>
    <w:p w14:paraId="1CAF9B96" w14:textId="332E30D8" w:rsidR="005A1374" w:rsidRDefault="00760BF0" w:rsidP="005628BF">
      <w:pPr>
        <w:spacing w:line="276" w:lineRule="auto"/>
        <w:rPr>
          <w:rFonts w:eastAsiaTheme="minorEastAsia"/>
          <w:sz w:val="28"/>
          <w:szCs w:val="28"/>
          <w:lang w:val="kk-KZ"/>
        </w:rPr>
      </w:pPr>
      <w:r>
        <w:rPr>
          <w:rFonts w:eastAsiaTheme="minorEastAsia"/>
          <w:sz w:val="28"/>
          <w:szCs w:val="28"/>
          <w:lang w:val="kk-KZ"/>
        </w:rPr>
        <w:t xml:space="preserve">1. </w:t>
      </w:r>
      <w:r w:rsidR="0038238C">
        <w:rPr>
          <w:rFonts w:eastAsiaTheme="minorEastAsia"/>
          <w:sz w:val="28"/>
          <w:szCs w:val="28"/>
          <w:lang w:val="kk-KZ"/>
        </w:rPr>
        <w:t>стиральная машина</w:t>
      </w:r>
      <w:r>
        <w:rPr>
          <w:rFonts w:eastAsiaTheme="minorEastAsia"/>
          <w:sz w:val="28"/>
          <w:szCs w:val="28"/>
          <w:lang w:val="kk-KZ"/>
        </w:rPr>
        <w:t>-2шт</w:t>
      </w:r>
    </w:p>
    <w:p w14:paraId="7C18D5B8" w14:textId="5A1B302A" w:rsidR="0038238C" w:rsidRDefault="00760BF0" w:rsidP="005628BF">
      <w:pPr>
        <w:spacing w:line="276" w:lineRule="auto"/>
        <w:rPr>
          <w:rFonts w:eastAsiaTheme="minorEastAsia"/>
          <w:sz w:val="28"/>
          <w:szCs w:val="28"/>
          <w:lang w:val="kk-KZ"/>
        </w:rPr>
      </w:pPr>
      <w:r>
        <w:rPr>
          <w:rFonts w:eastAsiaTheme="minorEastAsia"/>
          <w:sz w:val="28"/>
          <w:szCs w:val="28"/>
          <w:lang w:val="kk-KZ"/>
        </w:rPr>
        <w:t xml:space="preserve">2. </w:t>
      </w:r>
      <w:r w:rsidR="0038238C">
        <w:rPr>
          <w:rFonts w:eastAsiaTheme="minorEastAsia"/>
          <w:sz w:val="28"/>
          <w:szCs w:val="28"/>
          <w:lang w:val="kk-KZ"/>
        </w:rPr>
        <w:t>посудамо</w:t>
      </w:r>
      <w:r w:rsidR="005A1374">
        <w:rPr>
          <w:rFonts w:eastAsiaTheme="minorEastAsia"/>
          <w:sz w:val="28"/>
          <w:szCs w:val="28"/>
          <w:lang w:val="kk-KZ"/>
        </w:rPr>
        <w:t>ечная машина</w:t>
      </w:r>
      <w:r>
        <w:rPr>
          <w:rFonts w:eastAsiaTheme="minorEastAsia"/>
          <w:sz w:val="28"/>
          <w:szCs w:val="28"/>
          <w:lang w:val="kk-KZ"/>
        </w:rPr>
        <w:t>-1шт</w:t>
      </w:r>
    </w:p>
    <w:p w14:paraId="4D4AFDF6" w14:textId="77777777" w:rsidR="00760BF0" w:rsidRDefault="00914A96" w:rsidP="005628BF">
      <w:pPr>
        <w:spacing w:line="276" w:lineRule="auto"/>
        <w:rPr>
          <w:rFonts w:eastAsiaTheme="minorEastAsia"/>
          <w:sz w:val="28"/>
          <w:szCs w:val="28"/>
          <w:lang w:val="kk-KZ"/>
        </w:rPr>
      </w:pPr>
      <w:r w:rsidRPr="00760BF0">
        <w:rPr>
          <w:rFonts w:eastAsiaTheme="minorEastAsia"/>
          <w:b/>
          <w:bCs/>
          <w:sz w:val="28"/>
          <w:szCs w:val="28"/>
          <w:lang w:val="kk-KZ"/>
        </w:rPr>
        <w:t>Суть работы</w:t>
      </w:r>
      <w:r>
        <w:rPr>
          <w:rFonts w:eastAsiaTheme="minorEastAsia"/>
          <w:sz w:val="28"/>
          <w:szCs w:val="28"/>
          <w:lang w:val="kk-KZ"/>
        </w:rPr>
        <w:t xml:space="preserve"> </w:t>
      </w:r>
    </w:p>
    <w:p w14:paraId="2E0EE7D2" w14:textId="6D371020" w:rsidR="001B2B5D" w:rsidRDefault="00760BF0" w:rsidP="005628BF">
      <w:pPr>
        <w:spacing w:line="276" w:lineRule="auto"/>
        <w:rPr>
          <w:rFonts w:eastAsiaTheme="minorEastAsia"/>
          <w:sz w:val="28"/>
          <w:szCs w:val="28"/>
          <w:lang w:val="kk-KZ"/>
        </w:rPr>
      </w:pPr>
      <w:r>
        <w:rPr>
          <w:rFonts w:eastAsiaTheme="minorEastAsia"/>
          <w:sz w:val="28"/>
          <w:szCs w:val="28"/>
          <w:lang w:val="kk-KZ"/>
        </w:rPr>
        <w:t>1. П</w:t>
      </w:r>
      <w:r w:rsidR="00914A96">
        <w:rPr>
          <w:rFonts w:eastAsiaTheme="minorEastAsia"/>
          <w:sz w:val="28"/>
          <w:szCs w:val="28"/>
          <w:lang w:val="kk-KZ"/>
        </w:rPr>
        <w:t>олная дефектовка</w:t>
      </w:r>
      <w:r>
        <w:rPr>
          <w:rFonts w:eastAsiaTheme="minorEastAsia"/>
          <w:sz w:val="28"/>
          <w:szCs w:val="28"/>
          <w:lang w:val="kk-KZ"/>
        </w:rPr>
        <w:t xml:space="preserve"> приборов</w:t>
      </w:r>
    </w:p>
    <w:p w14:paraId="408F167E" w14:textId="51DF6DDC" w:rsidR="00760BF0" w:rsidRDefault="00760BF0" w:rsidP="005628BF">
      <w:pPr>
        <w:spacing w:line="276" w:lineRule="auto"/>
        <w:rPr>
          <w:rFonts w:eastAsiaTheme="minorEastAsia"/>
          <w:sz w:val="28"/>
          <w:szCs w:val="28"/>
          <w:lang w:val="kk-KZ"/>
        </w:rPr>
      </w:pPr>
      <w:r>
        <w:rPr>
          <w:rFonts w:eastAsiaTheme="minorEastAsia"/>
          <w:sz w:val="28"/>
          <w:szCs w:val="28"/>
          <w:lang w:val="kk-KZ"/>
        </w:rPr>
        <w:t>2. Ремонт или замена запсаных частей</w:t>
      </w:r>
    </w:p>
    <w:p w14:paraId="3C9268F5" w14:textId="40E723DE" w:rsidR="009D2420" w:rsidRPr="009D2420" w:rsidRDefault="00200B42" w:rsidP="009D2420">
      <w:pPr>
        <w:spacing w:line="276" w:lineRule="auto"/>
        <w:rPr>
          <w:rFonts w:eastAsiaTheme="minorEastAsia"/>
          <w:sz w:val="28"/>
          <w:szCs w:val="28"/>
          <w:lang w:val="kk-KZ"/>
        </w:rPr>
      </w:pPr>
      <w:r>
        <w:rPr>
          <w:rFonts w:eastAsiaTheme="minorEastAsia"/>
          <w:sz w:val="28"/>
          <w:szCs w:val="28"/>
          <w:lang w:val="kk-KZ"/>
        </w:rPr>
        <w:t>3. Превес</w:t>
      </w:r>
      <w:r w:rsidR="00C1292D">
        <w:rPr>
          <w:rFonts w:eastAsiaTheme="minorEastAsia"/>
          <w:sz w:val="28"/>
          <w:szCs w:val="28"/>
          <w:lang w:val="kk-KZ"/>
        </w:rPr>
        <w:t>ти прибор в полное рабочее состояние.</w:t>
      </w:r>
      <w:r w:rsidR="00B7540D">
        <w:rPr>
          <w:rFonts w:eastAsiaTheme="minorEastAsia"/>
          <w:sz w:val="28"/>
          <w:szCs w:val="28"/>
          <w:lang w:val="kk-KZ"/>
        </w:rPr>
        <w:t xml:space="preserve"> </w:t>
      </w:r>
      <w:r w:rsidR="009D2420" w:rsidRPr="009D2420">
        <w:rPr>
          <w:rFonts w:eastAsiaTheme="minorEastAsia"/>
          <w:sz w:val="28"/>
          <w:szCs w:val="28"/>
          <w:lang w:val="kk-KZ"/>
        </w:rPr>
        <w:t xml:space="preserve">Работы по </w:t>
      </w:r>
      <w:r w:rsidR="009D2420">
        <w:rPr>
          <w:rFonts w:eastAsiaTheme="minorEastAsia"/>
          <w:sz w:val="28"/>
          <w:szCs w:val="28"/>
          <w:lang w:val="kk-KZ"/>
        </w:rPr>
        <w:t>ремонту бытовой техники</w:t>
      </w:r>
      <w:r w:rsidR="009D2420" w:rsidRPr="009D2420">
        <w:rPr>
          <w:rFonts w:eastAsiaTheme="minorEastAsia"/>
          <w:sz w:val="28"/>
          <w:szCs w:val="28"/>
          <w:lang w:val="kk-KZ"/>
        </w:rPr>
        <w:t xml:space="preserve"> должны производиться квалифицированным персоналом потенциального поставщика. В стоимость работ входит доставка и разгрузка, материалы</w:t>
      </w:r>
      <w:r w:rsidR="009D2420">
        <w:rPr>
          <w:rFonts w:eastAsiaTheme="minorEastAsia"/>
          <w:sz w:val="28"/>
          <w:szCs w:val="28"/>
          <w:lang w:val="kk-KZ"/>
        </w:rPr>
        <w:t>.</w:t>
      </w:r>
      <w:r w:rsidR="009D2420" w:rsidRPr="009D2420">
        <w:rPr>
          <w:rFonts w:eastAsiaTheme="minorEastAsia"/>
          <w:sz w:val="28"/>
          <w:szCs w:val="28"/>
          <w:lang w:val="kk-KZ"/>
        </w:rPr>
        <w:t xml:space="preserve"> Работы должны быть оказаны с использованием индивидуальных средств защиты и соблюдением действующих правил техники безопасности. Все работы выполняются силами потенциального поставщика .Потенциальный поставщик по окончанию </w:t>
      </w:r>
      <w:r w:rsidR="00791BDE">
        <w:rPr>
          <w:rFonts w:eastAsiaTheme="minorEastAsia"/>
          <w:sz w:val="28"/>
          <w:szCs w:val="28"/>
          <w:lang w:val="kk-KZ"/>
        </w:rPr>
        <w:t>работы</w:t>
      </w:r>
      <w:r w:rsidR="009D2420" w:rsidRPr="009D2420">
        <w:rPr>
          <w:rFonts w:eastAsiaTheme="minorEastAsia"/>
          <w:sz w:val="28"/>
          <w:szCs w:val="28"/>
          <w:lang w:val="kk-KZ"/>
        </w:rPr>
        <w:t xml:space="preserve"> должен выполнить: − Проверку работы систем автоматики − Проверку работы </w:t>
      </w:r>
      <w:r w:rsidR="00791BDE">
        <w:rPr>
          <w:rFonts w:eastAsiaTheme="minorEastAsia"/>
          <w:sz w:val="28"/>
          <w:szCs w:val="28"/>
          <w:lang w:val="kk-KZ"/>
        </w:rPr>
        <w:t xml:space="preserve">приборов </w:t>
      </w:r>
      <w:r w:rsidR="009D2420" w:rsidRPr="009D2420">
        <w:rPr>
          <w:rFonts w:eastAsiaTheme="minorEastAsia"/>
          <w:sz w:val="28"/>
          <w:szCs w:val="28"/>
          <w:lang w:val="kk-KZ"/>
        </w:rPr>
        <w:t xml:space="preserve"> Измерение параметров микроклимата при работе оборудования − Тепловизионный контроль качества контактных соединений. </w:t>
      </w:r>
    </w:p>
    <w:p w14:paraId="57D14A4E" w14:textId="7F12736F" w:rsidR="009D2420" w:rsidRPr="00D75B29" w:rsidRDefault="009D2420" w:rsidP="009D2420">
      <w:pPr>
        <w:spacing w:line="276" w:lineRule="auto"/>
        <w:rPr>
          <w:rFonts w:eastAsiaTheme="minorEastAsia"/>
          <w:sz w:val="28"/>
          <w:szCs w:val="28"/>
        </w:rPr>
      </w:pPr>
      <w:r w:rsidRPr="009D2420">
        <w:rPr>
          <w:rFonts w:eastAsiaTheme="minorEastAsia"/>
          <w:sz w:val="28"/>
          <w:szCs w:val="28"/>
          <w:lang w:val="kk-KZ"/>
        </w:rPr>
        <w:t>4. Срок гарантии</w:t>
      </w:r>
      <w:r w:rsidR="00D75B29">
        <w:rPr>
          <w:rFonts w:eastAsiaTheme="minorEastAsia"/>
          <w:sz w:val="28"/>
          <w:szCs w:val="28"/>
          <w:lang w:val="kk-KZ"/>
        </w:rPr>
        <w:t xml:space="preserve"> на работу и запасные части</w:t>
      </w:r>
      <w:r w:rsidRPr="009D2420">
        <w:rPr>
          <w:rFonts w:eastAsiaTheme="minorEastAsia"/>
          <w:sz w:val="28"/>
          <w:szCs w:val="28"/>
          <w:lang w:val="kk-KZ"/>
        </w:rPr>
        <w:t>– 12 месяцев</w:t>
      </w:r>
    </w:p>
    <w:p w14:paraId="5FDB1430" w14:textId="0C97D4EA" w:rsidR="00C1292D" w:rsidRDefault="00C1292D" w:rsidP="009D2420">
      <w:pPr>
        <w:spacing w:line="276" w:lineRule="auto"/>
        <w:rPr>
          <w:rFonts w:eastAsiaTheme="minorEastAsia"/>
          <w:sz w:val="28"/>
          <w:szCs w:val="28"/>
          <w:lang w:val="kk-KZ"/>
        </w:rPr>
      </w:pPr>
    </w:p>
    <w:p w14:paraId="36560214" w14:textId="77777777" w:rsidR="00931F4A" w:rsidRPr="00931F4A" w:rsidRDefault="00931F4A" w:rsidP="00931F4A">
      <w:pPr>
        <w:spacing w:line="276" w:lineRule="auto"/>
        <w:jc w:val="center"/>
        <w:rPr>
          <w:rFonts w:eastAsiaTheme="minorEastAsia"/>
          <w:b/>
          <w:bCs/>
          <w:sz w:val="28"/>
          <w:szCs w:val="28"/>
          <w:lang w:val="kk-KZ"/>
        </w:rPr>
      </w:pPr>
    </w:p>
    <w:p w14:paraId="3CED3964" w14:textId="5540B3E4" w:rsidR="00931F4A" w:rsidRPr="00931F4A" w:rsidRDefault="00931F4A" w:rsidP="00931F4A">
      <w:pPr>
        <w:spacing w:line="276" w:lineRule="auto"/>
        <w:jc w:val="center"/>
        <w:rPr>
          <w:rFonts w:eastAsiaTheme="minorEastAsia"/>
          <w:b/>
          <w:bCs/>
          <w:sz w:val="28"/>
          <w:szCs w:val="28"/>
          <w:lang w:val="kk-KZ"/>
        </w:rPr>
      </w:pPr>
      <w:r w:rsidRPr="00931F4A">
        <w:rPr>
          <w:rFonts w:eastAsiaTheme="minorEastAsia"/>
          <w:b/>
          <w:bCs/>
          <w:sz w:val="28"/>
          <w:szCs w:val="28"/>
          <w:lang w:val="kk-KZ"/>
        </w:rPr>
        <w:t>Техникалық сипаттама</w:t>
      </w:r>
    </w:p>
    <w:p w14:paraId="73BF78E2"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 xml:space="preserve">         </w:t>
      </w:r>
    </w:p>
    <w:p w14:paraId="138D61DA"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 xml:space="preserve">Тұрмыстық электр аспаптарын жөндеу жұмыстары </w:t>
      </w:r>
    </w:p>
    <w:p w14:paraId="31EFA377" w14:textId="77777777" w:rsidR="00931F4A" w:rsidRPr="00931F4A" w:rsidRDefault="00931F4A" w:rsidP="00931F4A">
      <w:pPr>
        <w:spacing w:line="276" w:lineRule="auto"/>
        <w:rPr>
          <w:rFonts w:eastAsiaTheme="minorEastAsia"/>
          <w:b/>
          <w:bCs/>
          <w:sz w:val="28"/>
          <w:szCs w:val="28"/>
          <w:lang w:val="kk-KZ"/>
        </w:rPr>
      </w:pPr>
      <w:r w:rsidRPr="00931F4A">
        <w:rPr>
          <w:rFonts w:eastAsiaTheme="minorEastAsia"/>
          <w:b/>
          <w:bCs/>
          <w:sz w:val="28"/>
          <w:szCs w:val="28"/>
          <w:lang w:val="kk-KZ"/>
        </w:rPr>
        <w:t>Электр тұрмыстық аспаптардың саны</w:t>
      </w:r>
    </w:p>
    <w:p w14:paraId="515ED9B5"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1. кір жуғыш машина-2 дана</w:t>
      </w:r>
    </w:p>
    <w:p w14:paraId="3ED2C78D"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2. ыдыс жуғыш машина-1 дана</w:t>
      </w:r>
    </w:p>
    <w:p w14:paraId="373E3B0C" w14:textId="77777777" w:rsidR="00931F4A" w:rsidRPr="00931F4A" w:rsidRDefault="00931F4A" w:rsidP="00931F4A">
      <w:pPr>
        <w:spacing w:line="276" w:lineRule="auto"/>
        <w:rPr>
          <w:rFonts w:eastAsiaTheme="minorEastAsia"/>
          <w:b/>
          <w:bCs/>
          <w:sz w:val="28"/>
          <w:szCs w:val="28"/>
          <w:lang w:val="kk-KZ"/>
        </w:rPr>
      </w:pPr>
      <w:r w:rsidRPr="00931F4A">
        <w:rPr>
          <w:rFonts w:eastAsiaTheme="minorEastAsia"/>
          <w:b/>
          <w:bCs/>
          <w:sz w:val="28"/>
          <w:szCs w:val="28"/>
          <w:lang w:val="kk-KZ"/>
        </w:rPr>
        <w:t xml:space="preserve">Жұмыстың мәні </w:t>
      </w:r>
    </w:p>
    <w:p w14:paraId="696C187E"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1. Аспаптардың толық ақауы</w:t>
      </w:r>
    </w:p>
    <w:p w14:paraId="72F49182"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2. Бөлшектерді жөндеу немесе ауыстыру</w:t>
      </w:r>
    </w:p>
    <w:p w14:paraId="2B7F0C1C" w14:textId="77777777" w:rsidR="00931F4A" w:rsidRPr="00931F4A" w:rsidRDefault="00931F4A" w:rsidP="00931F4A">
      <w:pPr>
        <w:spacing w:line="276" w:lineRule="auto"/>
        <w:rPr>
          <w:rFonts w:eastAsiaTheme="minorEastAsia"/>
          <w:sz w:val="28"/>
          <w:szCs w:val="28"/>
          <w:lang w:val="kk-KZ"/>
        </w:rPr>
      </w:pPr>
      <w:r w:rsidRPr="00931F4A">
        <w:rPr>
          <w:rFonts w:eastAsiaTheme="minorEastAsia"/>
          <w:sz w:val="28"/>
          <w:szCs w:val="28"/>
          <w:lang w:val="kk-KZ"/>
        </w:rPr>
        <w:t xml:space="preserve">3. Құрылғыны толық жұмыс күйіне келтіріңіз. Тұрмыстық техниканы жөндеу жұмыстарын әлеуетті өнім берушінің білікті персоналы жүргізуі тиіс. Жұмыстың құнына жеткізу және түсіру, материалдар кіреді. Жұмыстар жеке қорғаныс құралдарын қолдана отырып және қолданыстағы қауіпсіздік ережелерін сақтай отырып көрсетілуі керек. Барлық жұмыстар әлеуетті жеткізушінің күшімен орындалады .Жұмыс аяқталғаннан кейін әлеуетті өнім беруші: - автоматика жүйелерінің жұмысын тексеру − аспаптардың жұмысын тексеру жабдықтың жұмысы кезінде Микроклимат параметрлерін өлшеу-байланыс қосылыстарының сапасын Термовизиялық бақылау. </w:t>
      </w:r>
    </w:p>
    <w:p w14:paraId="7157E0FC" w14:textId="44004698" w:rsidR="00931F4A" w:rsidRPr="009D2420" w:rsidRDefault="00931F4A" w:rsidP="00931F4A">
      <w:pPr>
        <w:spacing w:line="276" w:lineRule="auto"/>
        <w:rPr>
          <w:rFonts w:eastAsiaTheme="minorEastAsia"/>
          <w:sz w:val="28"/>
          <w:szCs w:val="28"/>
          <w:lang w:val="kk-KZ"/>
        </w:rPr>
      </w:pPr>
      <w:r w:rsidRPr="00931F4A">
        <w:rPr>
          <w:rFonts w:eastAsiaTheme="minorEastAsia"/>
          <w:sz w:val="28"/>
          <w:szCs w:val="28"/>
          <w:lang w:val="kk-KZ"/>
        </w:rPr>
        <w:t>4. Жұмысқа және қосалқы бөлшектерге кепілдік беру мерзімі-12 ай</w:t>
      </w:r>
    </w:p>
    <w:sectPr w:rsidR="00931F4A" w:rsidRPr="009D2420" w:rsidSect="00931F4A">
      <w:pgSz w:w="11906" w:h="16838"/>
      <w:pgMar w:top="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599"/>
    <w:multiLevelType w:val="multilevel"/>
    <w:tmpl w:val="FCC01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17D74"/>
    <w:multiLevelType w:val="hybridMultilevel"/>
    <w:tmpl w:val="76E0D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AE36CE"/>
    <w:multiLevelType w:val="hybridMultilevel"/>
    <w:tmpl w:val="29DEA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D93135"/>
    <w:multiLevelType w:val="multilevel"/>
    <w:tmpl w:val="01DA8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E479A1"/>
    <w:multiLevelType w:val="multilevel"/>
    <w:tmpl w:val="C54EC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D4354"/>
    <w:rsid w:val="000377FB"/>
    <w:rsid w:val="00161CC5"/>
    <w:rsid w:val="001B1D05"/>
    <w:rsid w:val="001B2B5D"/>
    <w:rsid w:val="001B34E9"/>
    <w:rsid w:val="00200B42"/>
    <w:rsid w:val="002552ED"/>
    <w:rsid w:val="0026077F"/>
    <w:rsid w:val="002B72EE"/>
    <w:rsid w:val="00303C63"/>
    <w:rsid w:val="00311CC4"/>
    <w:rsid w:val="00375421"/>
    <w:rsid w:val="0038238C"/>
    <w:rsid w:val="003E2BF3"/>
    <w:rsid w:val="00546C51"/>
    <w:rsid w:val="005628BF"/>
    <w:rsid w:val="005A1374"/>
    <w:rsid w:val="005C28BB"/>
    <w:rsid w:val="005D4F1D"/>
    <w:rsid w:val="00617636"/>
    <w:rsid w:val="00651656"/>
    <w:rsid w:val="00661344"/>
    <w:rsid w:val="00760BF0"/>
    <w:rsid w:val="00791BDE"/>
    <w:rsid w:val="007D3A68"/>
    <w:rsid w:val="00854453"/>
    <w:rsid w:val="008A333C"/>
    <w:rsid w:val="00914A96"/>
    <w:rsid w:val="00931F4A"/>
    <w:rsid w:val="00974BE1"/>
    <w:rsid w:val="009C6DE1"/>
    <w:rsid w:val="009D2420"/>
    <w:rsid w:val="00A12C2B"/>
    <w:rsid w:val="00A878B2"/>
    <w:rsid w:val="00AC1CF1"/>
    <w:rsid w:val="00AD4354"/>
    <w:rsid w:val="00AD75B8"/>
    <w:rsid w:val="00B55238"/>
    <w:rsid w:val="00B74C82"/>
    <w:rsid w:val="00B7540D"/>
    <w:rsid w:val="00B84B80"/>
    <w:rsid w:val="00BA0CC8"/>
    <w:rsid w:val="00BB64F0"/>
    <w:rsid w:val="00BD021F"/>
    <w:rsid w:val="00BD3E6A"/>
    <w:rsid w:val="00C02A85"/>
    <w:rsid w:val="00C1292D"/>
    <w:rsid w:val="00C55E3F"/>
    <w:rsid w:val="00C64B5B"/>
    <w:rsid w:val="00CD21F5"/>
    <w:rsid w:val="00CE7451"/>
    <w:rsid w:val="00D75B29"/>
    <w:rsid w:val="00DD27CB"/>
    <w:rsid w:val="00E35F8E"/>
    <w:rsid w:val="00F0402A"/>
    <w:rsid w:val="00F24376"/>
    <w:rsid w:val="00F647BB"/>
    <w:rsid w:val="00FA28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F08A7"/>
  <w15:docId w15:val="{36D59B4F-467B-4601-BBBB-C75D3EC55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435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333C"/>
    <w:pPr>
      <w:spacing w:before="100" w:beforeAutospacing="1" w:after="100" w:afterAutospacing="1"/>
    </w:pPr>
  </w:style>
  <w:style w:type="character" w:styleId="a4">
    <w:name w:val="Strong"/>
    <w:basedOn w:val="a0"/>
    <w:uiPriority w:val="22"/>
    <w:qFormat/>
    <w:rsid w:val="008A333C"/>
    <w:rPr>
      <w:b/>
      <w:bCs/>
    </w:rPr>
  </w:style>
  <w:style w:type="paragraph" w:styleId="a5">
    <w:name w:val="List Paragraph"/>
    <w:basedOn w:val="a"/>
    <w:uiPriority w:val="34"/>
    <w:qFormat/>
    <w:rsid w:val="00A878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55407">
      <w:bodyDiv w:val="1"/>
      <w:marLeft w:val="0"/>
      <w:marRight w:val="0"/>
      <w:marTop w:val="0"/>
      <w:marBottom w:val="0"/>
      <w:divBdr>
        <w:top w:val="none" w:sz="0" w:space="0" w:color="auto"/>
        <w:left w:val="none" w:sz="0" w:space="0" w:color="auto"/>
        <w:bottom w:val="none" w:sz="0" w:space="0" w:color="auto"/>
        <w:right w:val="none" w:sz="0" w:space="0" w:color="auto"/>
      </w:divBdr>
    </w:div>
    <w:div w:id="938636435">
      <w:bodyDiv w:val="1"/>
      <w:marLeft w:val="0"/>
      <w:marRight w:val="0"/>
      <w:marTop w:val="0"/>
      <w:marBottom w:val="0"/>
      <w:divBdr>
        <w:top w:val="none" w:sz="0" w:space="0" w:color="auto"/>
        <w:left w:val="none" w:sz="0" w:space="0" w:color="auto"/>
        <w:bottom w:val="none" w:sz="0" w:space="0" w:color="auto"/>
        <w:right w:val="none" w:sz="0" w:space="0" w:color="auto"/>
      </w:divBdr>
      <w:divsChild>
        <w:div w:id="1983540897">
          <w:marLeft w:val="0"/>
          <w:marRight w:val="0"/>
          <w:marTop w:val="0"/>
          <w:marBottom w:val="0"/>
          <w:divBdr>
            <w:top w:val="none" w:sz="0" w:space="0" w:color="auto"/>
            <w:left w:val="none" w:sz="0" w:space="0" w:color="auto"/>
            <w:bottom w:val="none" w:sz="0" w:space="0" w:color="auto"/>
            <w:right w:val="none" w:sz="0" w:space="0" w:color="auto"/>
          </w:divBdr>
          <w:divsChild>
            <w:div w:id="38212482">
              <w:marLeft w:val="0"/>
              <w:marRight w:val="0"/>
              <w:marTop w:val="0"/>
              <w:marBottom w:val="0"/>
              <w:divBdr>
                <w:top w:val="none" w:sz="0" w:space="0" w:color="auto"/>
                <w:left w:val="none" w:sz="0" w:space="0" w:color="auto"/>
                <w:bottom w:val="none" w:sz="0" w:space="0" w:color="auto"/>
                <w:right w:val="none" w:sz="0" w:space="0" w:color="auto"/>
              </w:divBdr>
              <w:divsChild>
                <w:div w:id="817456455">
                  <w:marLeft w:val="0"/>
                  <w:marRight w:val="0"/>
                  <w:marTop w:val="0"/>
                  <w:marBottom w:val="0"/>
                  <w:divBdr>
                    <w:top w:val="none" w:sz="0" w:space="0" w:color="auto"/>
                    <w:left w:val="none" w:sz="0" w:space="0" w:color="auto"/>
                    <w:bottom w:val="none" w:sz="0" w:space="0" w:color="auto"/>
                    <w:right w:val="none" w:sz="0" w:space="0" w:color="auto"/>
                  </w:divBdr>
                  <w:divsChild>
                    <w:div w:id="1569149509">
                      <w:marLeft w:val="0"/>
                      <w:marRight w:val="0"/>
                      <w:marTop w:val="0"/>
                      <w:marBottom w:val="0"/>
                      <w:divBdr>
                        <w:top w:val="none" w:sz="0" w:space="0" w:color="auto"/>
                        <w:left w:val="none" w:sz="0" w:space="0" w:color="auto"/>
                        <w:bottom w:val="none" w:sz="0" w:space="0" w:color="auto"/>
                        <w:right w:val="none" w:sz="0" w:space="0" w:color="auto"/>
                      </w:divBdr>
                      <w:divsChild>
                        <w:div w:id="278028460">
                          <w:marLeft w:val="0"/>
                          <w:marRight w:val="0"/>
                          <w:marTop w:val="0"/>
                          <w:marBottom w:val="0"/>
                          <w:divBdr>
                            <w:top w:val="none" w:sz="0" w:space="0" w:color="auto"/>
                            <w:left w:val="none" w:sz="0" w:space="0" w:color="auto"/>
                            <w:bottom w:val="none" w:sz="0" w:space="0" w:color="auto"/>
                            <w:right w:val="none" w:sz="0" w:space="0" w:color="auto"/>
                          </w:divBdr>
                          <w:divsChild>
                            <w:div w:id="1986623640">
                              <w:marLeft w:val="0"/>
                              <w:marRight w:val="0"/>
                              <w:marTop w:val="0"/>
                              <w:marBottom w:val="0"/>
                              <w:divBdr>
                                <w:top w:val="none" w:sz="0" w:space="0" w:color="auto"/>
                                <w:left w:val="none" w:sz="0" w:space="0" w:color="auto"/>
                                <w:bottom w:val="none" w:sz="0" w:space="0" w:color="auto"/>
                                <w:right w:val="none" w:sz="0" w:space="0" w:color="auto"/>
                              </w:divBdr>
                              <w:divsChild>
                                <w:div w:id="35338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36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279</Words>
  <Characters>1591</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Сырым Тынысбеков</cp:lastModifiedBy>
  <cp:revision>33</cp:revision>
  <dcterms:created xsi:type="dcterms:W3CDTF">2023-01-04T19:52:00Z</dcterms:created>
  <dcterms:modified xsi:type="dcterms:W3CDTF">2026-10-12T10:22:00Z</dcterms:modified>
</cp:coreProperties>
</file>