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21F" w:rsidRPr="000A7A9D" w:rsidRDefault="0029421F" w:rsidP="002942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7A9D"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:rsidR="0029421F" w:rsidRPr="000A7A9D" w:rsidRDefault="0029421F" w:rsidP="0029421F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29421F" w:rsidRDefault="0029421F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0A7A9D">
        <w:rPr>
          <w:rFonts w:ascii="Times New Roman" w:eastAsia="Calibri" w:hAnsi="Times New Roman" w:cs="Times New Roman"/>
          <w:sz w:val="28"/>
          <w:szCs w:val="28"/>
          <w:lang w:val="kk-KZ"/>
        </w:rPr>
        <w:t>Настоящая техническая спецификация является неотъемлемой частью Договора о государственных закупках услуг.</w:t>
      </w:r>
    </w:p>
    <w:tbl>
      <w:tblPr>
        <w:tblStyle w:val="a3"/>
        <w:tblW w:w="9634" w:type="dxa"/>
        <w:tblInd w:w="113" w:type="dxa"/>
        <w:tblLook w:val="04A0" w:firstRow="1" w:lastRow="0" w:firstColumn="1" w:lastColumn="0" w:noHBand="0" w:noVBand="1"/>
      </w:tblPr>
      <w:tblGrid>
        <w:gridCol w:w="419"/>
        <w:gridCol w:w="2256"/>
        <w:gridCol w:w="6959"/>
      </w:tblGrid>
      <w:tr w:rsidR="0029421F" w:rsidTr="0029421F">
        <w:tc>
          <w:tcPr>
            <w:tcW w:w="419" w:type="dxa"/>
          </w:tcPr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Наименовани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услуги</w:t>
            </w:r>
          </w:p>
        </w:tc>
        <w:tc>
          <w:tcPr>
            <w:tcW w:w="6959" w:type="dxa"/>
          </w:tcPr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Услуга по утилизации списанного автотранспортного средства (</w:t>
            </w:r>
            <w:proofErr w:type="spellStart"/>
            <w:r w:rsidRPr="0024440C">
              <w:rPr>
                <w:rFonts w:ascii="Times New Roman" w:hAnsi="Times New Roman" w:cs="Times New Roman"/>
                <w:sz w:val="28"/>
                <w:szCs w:val="28"/>
              </w:rPr>
              <w:t>Kia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4440C">
              <w:rPr>
                <w:rFonts w:ascii="Times New Roman" w:hAnsi="Times New Roman" w:cs="Times New Roman"/>
                <w:sz w:val="28"/>
                <w:szCs w:val="28"/>
              </w:rPr>
              <w:t>Sorento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1 единица, принадлежащее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 «Управление туризма Карагандинской области» </w:t>
            </w:r>
          </w:p>
        </w:tc>
      </w:tr>
      <w:tr w:rsidR="0029421F" w:rsidTr="0029421F">
        <w:tc>
          <w:tcPr>
            <w:tcW w:w="419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56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Функциональ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характеристи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</w:p>
        </w:tc>
        <w:tc>
          <w:tcPr>
            <w:tcW w:w="6959" w:type="dxa"/>
          </w:tcPr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Потенциальный поставщик должен оказать услуги по утилизации списанного автотранспортного средства. Услуга должна включать все затраты, связанные с оказанием услуг: </w:t>
            </w:r>
          </w:p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- транспортные расходы, погрузка списанного автотранспортного средства на территории Заказчика; </w:t>
            </w:r>
          </w:p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- доставка списанного автотранспортного средства на утилизацию; </w:t>
            </w:r>
          </w:p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разгрузка списанного автотранспортного средства для утилизации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предприятии поставщика; </w:t>
            </w:r>
          </w:p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расходы, связанные с процессом утилизации списанного автотранспортного средства. </w:t>
            </w:r>
          </w:p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Поставщик несет все издержки и затраты, связанные с выполнением принятых на себя обязательств, включая сопутствующие дополнительные расходы.</w:t>
            </w:r>
          </w:p>
        </w:tc>
      </w:tr>
      <w:tr w:rsidR="0029421F" w:rsidTr="0029421F">
        <w:tc>
          <w:tcPr>
            <w:tcW w:w="419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56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Техническая </w:t>
            </w: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характеристи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ка</w:t>
            </w:r>
          </w:p>
        </w:tc>
        <w:tc>
          <w:tcPr>
            <w:tcW w:w="6959" w:type="dxa"/>
          </w:tcPr>
          <w:p w:rsidR="0029421F" w:rsidRPr="0024440C" w:rsidRDefault="0029421F" w:rsidP="00E25A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440C">
              <w:rPr>
                <w:rFonts w:ascii="Times New Roman" w:hAnsi="Times New Roman" w:cs="Times New Roman"/>
                <w:sz w:val="28"/>
                <w:szCs w:val="28"/>
              </w:rPr>
              <w:t>Вывоз, погрузка и утилизация автомашины осуществляется автотранспортом поставщика, самостоятельно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присутствии Заказчика</w:t>
            </w:r>
            <w:r w:rsidRPr="0024440C">
              <w:rPr>
                <w:rFonts w:ascii="Times New Roman" w:hAnsi="Times New Roman" w:cs="Times New Roman"/>
                <w:sz w:val="28"/>
                <w:szCs w:val="28"/>
              </w:rPr>
              <w:t xml:space="preserve">, с адреса заказчика: </w:t>
            </w:r>
            <w:r w:rsidRPr="008D5C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Карагандинская область, </w:t>
            </w:r>
            <w:proofErr w:type="spellStart"/>
            <w:r w:rsidRPr="008D5C27">
              <w:rPr>
                <w:rFonts w:ascii="Times New Roman" w:hAnsi="Times New Roman" w:cs="Times New Roman"/>
                <w:b/>
                <w:sz w:val="28"/>
                <w:szCs w:val="28"/>
              </w:rPr>
              <w:t>г.Караганда</w:t>
            </w:r>
            <w:proofErr w:type="spellEnd"/>
            <w:r w:rsidRPr="008D5C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8D5C27">
              <w:rPr>
                <w:rFonts w:ascii="Times New Roman" w:hAnsi="Times New Roman" w:cs="Times New Roman"/>
                <w:b/>
                <w:sz w:val="28"/>
                <w:szCs w:val="28"/>
              </w:rPr>
              <w:t>ул.Складская</w:t>
            </w:r>
            <w:proofErr w:type="spellEnd"/>
            <w:r w:rsidRPr="0024440C">
              <w:rPr>
                <w:rFonts w:ascii="Times New Roman" w:hAnsi="Times New Roman" w:cs="Times New Roman"/>
                <w:sz w:val="28"/>
                <w:szCs w:val="28"/>
              </w:rPr>
              <w:t xml:space="preserve"> до адреса места утилизации (уничтожения).   </w:t>
            </w:r>
          </w:p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440C">
              <w:rPr>
                <w:rFonts w:ascii="Times New Roman" w:hAnsi="Times New Roman" w:cs="Times New Roman"/>
                <w:sz w:val="28"/>
                <w:szCs w:val="28"/>
              </w:rPr>
              <w:t>Утилизация, уничтожение списанных основных средств производится на полиго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автотранспортом Поставщика.</w:t>
            </w:r>
          </w:p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Дату вывоза предварительно согласовать с Заказчиком.</w:t>
            </w:r>
          </w:p>
        </w:tc>
      </w:tr>
      <w:tr w:rsidR="0029421F" w:rsidTr="0029421F">
        <w:tc>
          <w:tcPr>
            <w:tcW w:w="419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56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Эксплуатацио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нные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характеристи</w:t>
            </w:r>
            <w:proofErr w:type="spellEnd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</w:p>
        </w:tc>
        <w:tc>
          <w:tcPr>
            <w:tcW w:w="6959" w:type="dxa"/>
          </w:tcPr>
          <w:p w:rsidR="0029421F" w:rsidRDefault="0029421F" w:rsidP="00E25AC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Поставщик принимает на себя всю полноту ответственности за соблюдением им (его персоналом) правил техники безопасности и охраны труда.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</w:p>
          <w:p w:rsidR="0029421F" w:rsidRPr="00D00990" w:rsidRDefault="0029421F" w:rsidP="00E25AC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Право собственности на отходы и ответственность за обращение с отходами переходит к Поставщику с момента передачи отходов (согласно п.7 ст.339 ЭК РК)</w:t>
            </w:r>
          </w:p>
        </w:tc>
      </w:tr>
      <w:tr w:rsidR="0029421F" w:rsidTr="0029421F">
        <w:tc>
          <w:tcPr>
            <w:tcW w:w="419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56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Требования к документации</w:t>
            </w:r>
          </w:p>
        </w:tc>
        <w:tc>
          <w:tcPr>
            <w:tcW w:w="6959" w:type="dxa"/>
          </w:tcPr>
          <w:p w:rsidR="0029421F" w:rsidRDefault="0029421F" w:rsidP="00E25AC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</w:pPr>
            <w:r w:rsidRPr="00DC778F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Поставщик предоставляет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:</w:t>
            </w:r>
          </w:p>
          <w:p w:rsidR="0029421F" w:rsidRPr="008D5C27" w:rsidRDefault="0029421F" w:rsidP="00E25AC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</w:pPr>
            <w:r w:rsidRPr="00DC778F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акт приема-передачи </w:t>
            </w:r>
            <w:r w:rsidRPr="008D5C27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автотранспортного средства;</w:t>
            </w:r>
          </w:p>
          <w:p w:rsidR="0029421F" w:rsidRDefault="0029421F" w:rsidP="00E25AC6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</w:pPr>
            <w:r w:rsidRPr="00DC778F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акт утилизации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 установленного образца (</w:t>
            </w:r>
            <w:r w:rsidRPr="008D5C27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в течении 3 х рабочих дней со дня утилизации) </w:t>
            </w:r>
            <w:r w:rsidRPr="00DC778F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на фирменном бланке с подписью руководителя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и печатью организации-приемщика в 2 (двух экземплярах)</w:t>
            </w:r>
            <w:r w:rsidRPr="008161DE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с </w:t>
            </w:r>
            <w:r w:rsidRPr="008161DE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фото-видео фиксаци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ей</w:t>
            </w:r>
            <w:r w:rsidRPr="008161DE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 утилизации авто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;</w:t>
            </w:r>
          </w:p>
          <w:p w:rsidR="0029421F" w:rsidRPr="00C21A0B" w:rsidRDefault="0029421F" w:rsidP="00E25A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платежное поручение о</w:t>
            </w:r>
            <w:r w:rsidRPr="00273462">
              <w:rPr>
                <w:rFonts w:ascii="Times New Roman" w:hAnsi="Times New Roman" w:cs="Times New Roman"/>
                <w:sz w:val="28"/>
                <w:szCs w:val="28"/>
              </w:rPr>
              <w:t xml:space="preserve"> перечисл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ении </w:t>
            </w:r>
            <w:r w:rsidRPr="00273462">
              <w:rPr>
                <w:rFonts w:ascii="Times New Roman" w:hAnsi="Times New Roman" w:cs="Times New Roman"/>
                <w:sz w:val="28"/>
                <w:szCs w:val="28"/>
              </w:rPr>
              <w:t>денежны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273462">
              <w:rPr>
                <w:rFonts w:ascii="Times New Roman" w:hAnsi="Times New Roman" w:cs="Times New Roman"/>
                <w:sz w:val="28"/>
                <w:szCs w:val="28"/>
              </w:rPr>
              <w:t xml:space="preserve"> средств в доход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Pr="00273462">
              <w:rPr>
                <w:rFonts w:ascii="Times New Roman" w:hAnsi="Times New Roman" w:cs="Times New Roman"/>
                <w:sz w:val="28"/>
                <w:szCs w:val="28"/>
              </w:rPr>
              <w:t xml:space="preserve"> за сдачу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черного </w:t>
            </w:r>
            <w:r w:rsidRPr="00273462">
              <w:rPr>
                <w:rFonts w:ascii="Times New Roman" w:hAnsi="Times New Roman" w:cs="Times New Roman"/>
                <w:sz w:val="28"/>
                <w:szCs w:val="28"/>
              </w:rPr>
              <w:t>лома</w:t>
            </w:r>
            <w:r w:rsidR="00E25A1C">
              <w:rPr>
                <w:rFonts w:ascii="Times New Roman" w:hAnsi="Times New Roman" w:cs="Times New Roman"/>
                <w:sz w:val="28"/>
                <w:szCs w:val="28"/>
              </w:rPr>
              <w:t xml:space="preserve"> из расчета 50 тенге за килограмм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2734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421F" w:rsidRPr="00C21A0B" w:rsidRDefault="0029421F" w:rsidP="00E25AC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21A0B">
              <w:rPr>
                <w:rFonts w:ascii="Times New Roman" w:hAnsi="Times New Roman"/>
                <w:b/>
                <w:sz w:val="24"/>
                <w:szCs w:val="24"/>
              </w:rPr>
              <w:t>РГУ «Департамент государственных доходов по Карагандинской области Комитета государственных доходов МФ РК</w:t>
            </w:r>
          </w:p>
          <w:p w:rsidR="0029421F" w:rsidRPr="00C21A0B" w:rsidRDefault="0029421F" w:rsidP="00E25AC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21A0B">
              <w:rPr>
                <w:rFonts w:ascii="Times New Roman" w:hAnsi="Times New Roman"/>
                <w:b/>
                <w:sz w:val="24"/>
                <w:szCs w:val="24"/>
              </w:rPr>
              <w:t xml:space="preserve">БИН –141140001329 </w:t>
            </w:r>
          </w:p>
          <w:p w:rsidR="0029421F" w:rsidRPr="00C21A0B" w:rsidRDefault="0029421F" w:rsidP="00E25AC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21A0B">
              <w:rPr>
                <w:rFonts w:ascii="Times New Roman" w:hAnsi="Times New Roman"/>
                <w:b/>
                <w:sz w:val="24"/>
                <w:szCs w:val="24"/>
              </w:rPr>
              <w:t>РГУ Комитет казначейства Министерства финансов РК</w:t>
            </w:r>
          </w:p>
          <w:p w:rsidR="0029421F" w:rsidRPr="00C21A0B" w:rsidRDefault="0029421F" w:rsidP="00E25AC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21A0B">
              <w:rPr>
                <w:rFonts w:ascii="Times New Roman" w:hAnsi="Times New Roman"/>
                <w:b/>
                <w:sz w:val="24"/>
                <w:szCs w:val="24"/>
              </w:rPr>
              <w:t>БИК - KKMFKZ2A</w:t>
            </w:r>
          </w:p>
          <w:p w:rsidR="0029421F" w:rsidRPr="00C21A0B" w:rsidRDefault="0029421F" w:rsidP="00E25AC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21A0B">
              <w:rPr>
                <w:rFonts w:ascii="Times New Roman" w:hAnsi="Times New Roman"/>
                <w:b/>
                <w:sz w:val="24"/>
                <w:szCs w:val="24"/>
              </w:rPr>
              <w:t>ИИК - KZ24070105KSN0000000</w:t>
            </w:r>
          </w:p>
          <w:p w:rsidR="0029421F" w:rsidRPr="00C21A0B" w:rsidRDefault="0029421F" w:rsidP="00E25AC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21A0B">
              <w:rPr>
                <w:rFonts w:ascii="Times New Roman" w:hAnsi="Times New Roman"/>
                <w:b/>
                <w:sz w:val="24"/>
                <w:szCs w:val="24"/>
              </w:rPr>
              <w:t>КБЕ – 11</w:t>
            </w:r>
          </w:p>
          <w:p w:rsidR="0029421F" w:rsidRPr="00C21A0B" w:rsidRDefault="0029421F" w:rsidP="00E25AC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21A0B">
              <w:rPr>
                <w:rFonts w:ascii="Times New Roman" w:hAnsi="Times New Roman"/>
                <w:b/>
                <w:sz w:val="24"/>
                <w:szCs w:val="24"/>
              </w:rPr>
              <w:t>КНП 911</w:t>
            </w:r>
          </w:p>
          <w:p w:rsidR="0029421F" w:rsidRPr="005846A7" w:rsidRDefault="0029421F" w:rsidP="00E25A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A0B">
              <w:rPr>
                <w:rFonts w:ascii="Times New Roman" w:hAnsi="Times New Roman"/>
                <w:b/>
                <w:sz w:val="24"/>
                <w:szCs w:val="24"/>
              </w:rPr>
              <w:t>КБК  206109</w:t>
            </w:r>
          </w:p>
        </w:tc>
      </w:tr>
      <w:tr w:rsidR="0029421F" w:rsidTr="0029421F">
        <w:tc>
          <w:tcPr>
            <w:tcW w:w="419" w:type="dxa"/>
          </w:tcPr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256" w:type="dxa"/>
          </w:tcPr>
          <w:p w:rsidR="0029421F" w:rsidRDefault="0029421F" w:rsidP="00E25AC6">
            <w:pPr>
              <w:ind w:left="43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 xml:space="preserve">Разрешительные документы: </w:t>
            </w:r>
          </w:p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59" w:type="dxa"/>
          </w:tcPr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Поставщик должен предоставить </w:t>
            </w:r>
          </w:p>
          <w:p w:rsidR="0029421F" w:rsidRPr="006F2EC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ECF">
              <w:rPr>
                <w:rFonts w:ascii="Times New Roman" w:hAnsi="Times New Roman" w:cs="Times New Roman"/>
                <w:sz w:val="28"/>
                <w:szCs w:val="28"/>
              </w:rPr>
              <w:t xml:space="preserve">Лицензию на переработку и утилизацию </w:t>
            </w:r>
          </w:p>
          <w:p w:rsidR="0029421F" w:rsidRPr="006F2EC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ECF">
              <w:rPr>
                <w:rFonts w:ascii="Times New Roman" w:hAnsi="Times New Roman" w:cs="Times New Roman"/>
                <w:sz w:val="28"/>
                <w:szCs w:val="28"/>
              </w:rPr>
              <w:t>отходов от Министерства Экологии РК.</w:t>
            </w:r>
          </w:p>
          <w:p w:rsidR="0029421F" w:rsidRPr="006F2EC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ECF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Экологическое разрешение на воздействие </w:t>
            </w:r>
          </w:p>
          <w:p w:rsidR="0029421F" w:rsidRPr="006F2EC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ECF">
              <w:rPr>
                <w:rFonts w:ascii="Times New Roman" w:hAnsi="Times New Roman" w:cs="Times New Roman"/>
                <w:sz w:val="28"/>
                <w:szCs w:val="28"/>
              </w:rPr>
              <w:t>объектов II категории.</w:t>
            </w:r>
          </w:p>
          <w:p w:rsidR="0029421F" w:rsidRPr="006F2EC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ECF">
              <w:rPr>
                <w:rFonts w:ascii="Times New Roman" w:hAnsi="Times New Roman" w:cs="Times New Roman"/>
                <w:sz w:val="28"/>
                <w:szCs w:val="28"/>
              </w:rPr>
              <w:t>Разрешение на эмиссии в окружающую среду</w:t>
            </w:r>
          </w:p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ECF">
              <w:rPr>
                <w:rFonts w:ascii="Times New Roman" w:hAnsi="Times New Roman" w:cs="Times New Roman"/>
                <w:sz w:val="28"/>
                <w:szCs w:val="28"/>
              </w:rPr>
              <w:t>Специальное разрешение на перевозку опасного груза 1,6,7.</w:t>
            </w:r>
          </w:p>
        </w:tc>
      </w:tr>
      <w:tr w:rsidR="0029421F" w:rsidTr="0029421F">
        <w:tc>
          <w:tcPr>
            <w:tcW w:w="419" w:type="dxa"/>
          </w:tcPr>
          <w:p w:rsidR="0029421F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56" w:type="dxa"/>
          </w:tcPr>
          <w:p w:rsidR="0029421F" w:rsidRPr="005846A7" w:rsidRDefault="0029421F" w:rsidP="00E25A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>Сроки оказания услуги</w:t>
            </w:r>
          </w:p>
        </w:tc>
        <w:tc>
          <w:tcPr>
            <w:tcW w:w="6959" w:type="dxa"/>
          </w:tcPr>
          <w:p w:rsidR="0029421F" w:rsidRPr="005846A7" w:rsidRDefault="0029421F" w:rsidP="00294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Услуга оказывается Поставщиком </w:t>
            </w:r>
            <w:r w:rsidRPr="0029421F">
              <w:rPr>
                <w:rFonts w:ascii="Times New Roman" w:hAnsi="Times New Roman" w:cs="Times New Roman"/>
                <w:sz w:val="28"/>
                <w:szCs w:val="28"/>
              </w:rPr>
              <w:t>в течение 15 календарных дней после регистрации договора в органах Казначейства</w:t>
            </w:r>
          </w:p>
        </w:tc>
      </w:tr>
    </w:tbl>
    <w:p w:rsidR="0029421F" w:rsidRDefault="0029421F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29421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Pr="00C2517D" w:rsidRDefault="00C2517D" w:rsidP="00C251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C2517D">
        <w:rPr>
          <w:rFonts w:ascii="Times New Roman" w:eastAsia="Calibri" w:hAnsi="Times New Roman" w:cs="Times New Roman"/>
          <w:b/>
          <w:sz w:val="28"/>
          <w:szCs w:val="28"/>
          <w:lang w:val="kk-KZ"/>
        </w:rPr>
        <w:lastRenderedPageBreak/>
        <w:t>ТЕХНИКАЛЫҚ СИПАТТАМА</w:t>
      </w:r>
    </w:p>
    <w:p w:rsidR="00C2517D" w:rsidRPr="00C2517D" w:rsidRDefault="00C2517D" w:rsidP="00C251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2517D" w:rsidRDefault="00C2517D" w:rsidP="00C251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C2517D">
        <w:rPr>
          <w:rFonts w:ascii="Times New Roman" w:eastAsia="Calibri" w:hAnsi="Times New Roman" w:cs="Times New Roman"/>
          <w:sz w:val="28"/>
          <w:szCs w:val="28"/>
          <w:lang w:val="kk-KZ"/>
        </w:rPr>
        <w:t>Осы Техникалық ерекшелік қызметтерді мемлекеттік сатып алу туралы шарттың ажырамас бөлігі болып табылады.</w:t>
      </w:r>
    </w:p>
    <w:tbl>
      <w:tblPr>
        <w:tblStyle w:val="a3"/>
        <w:tblW w:w="9634" w:type="dxa"/>
        <w:tblInd w:w="113" w:type="dxa"/>
        <w:tblLook w:val="04A0" w:firstRow="1" w:lastRow="0" w:firstColumn="1" w:lastColumn="0" w:noHBand="0" w:noVBand="1"/>
      </w:tblPr>
      <w:tblGrid>
        <w:gridCol w:w="416"/>
        <w:gridCol w:w="2184"/>
        <w:gridCol w:w="7034"/>
      </w:tblGrid>
      <w:tr w:rsidR="00C2517D" w:rsidTr="00C2517D">
        <w:tc>
          <w:tcPr>
            <w:tcW w:w="419" w:type="dxa"/>
          </w:tcPr>
          <w:p w:rsid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6A7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:rsidR="00C2517D" w:rsidRP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7200" w:type="dxa"/>
          </w:tcPr>
          <w:p w:rsid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есептен шығарылған автокөлік құралын кәдеге жарату қызметі (Kia Sorento), 1 бірлік, "Қарағанды облысының туризм басқармасы"ММ тиесілі</w:t>
            </w:r>
          </w:p>
        </w:tc>
      </w:tr>
      <w:tr w:rsidR="00C2517D" w:rsidRPr="00DC3C9A" w:rsidTr="00C2517D">
        <w:tc>
          <w:tcPr>
            <w:tcW w:w="419" w:type="dxa"/>
          </w:tcPr>
          <w:p w:rsidR="00C2517D" w:rsidRPr="005846A7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15" w:type="dxa"/>
          </w:tcPr>
          <w:p w:rsidR="00C2517D" w:rsidRPr="00C2517D" w:rsidRDefault="00C2517D" w:rsidP="00C251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Функционалдық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сипаттамалары</w:t>
            </w:r>
            <w:proofErr w:type="spellEnd"/>
          </w:p>
        </w:tc>
        <w:tc>
          <w:tcPr>
            <w:tcW w:w="7200" w:type="dxa"/>
          </w:tcPr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әлеуетті өнім беруші есептен шығарылған автокөлік құралын кәдеге жарату бойынша қызметтер көрсетуге тиіс. Қызмет қызмет көрсетуге байланысты барлық шығындарды қамтуы керек: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- көлік шығыстары, Тапсырыс берушінің аумағында есептен шығарылған автокөлік құралын тиеу;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- есептен шығарылған автокөлік құралын кәдеге жаратуға жеткізу;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- жеткізушінің кәсіпорнында кәдеге жарату үшін есептен шығарылған автокөлік құралын түсіру;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- есептен шығарылған автокөлік құралын кәдеге жарату процесіне байланысты шығыстар.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Жеткізуші өзіне қабылданған міндеттемелерді орындауға байланысты барлық шығындар мен шығындарды, соның ішінде ілеспе қосымша шығындарды көтереді.</w:t>
            </w:r>
          </w:p>
          <w:p w:rsidR="00C2517D" w:rsidRPr="00DC3C9A" w:rsidRDefault="00C2517D" w:rsidP="009101D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C2517D" w:rsidRPr="00DC3C9A" w:rsidTr="00C2517D">
        <w:tc>
          <w:tcPr>
            <w:tcW w:w="419" w:type="dxa"/>
          </w:tcPr>
          <w:p w:rsidR="00C2517D" w:rsidRPr="005846A7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15" w:type="dxa"/>
          </w:tcPr>
          <w:p w:rsidR="00C2517D" w:rsidRP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7200" w:type="dxa"/>
          </w:tcPr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автокөлікті әкету, тиеу және кәдеге жарату техникалық сипаттамаларын Тапсырыс берушінің қатысуымен Тапсырыс берушінің мекенжайынан: Қарағанды облысы, Қарағанды қаласы, қойма көшесі, кәдеге жарату (жою) орнының мекенжайына дейін жеткізушінің автокөлігі дербес жүзеге асырады.  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Есептен шығарылған негізгі құралдарды кәдеге жарату, жою полигонда өнім берушінің автокөлігімен жүргізіледі.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Әкету күні Тапсырыс берушімен алдын ала келісілсін.</w:t>
            </w:r>
          </w:p>
          <w:p w:rsidR="00C2517D" w:rsidRPr="00DC3C9A" w:rsidRDefault="00C2517D" w:rsidP="009101D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C2517D" w:rsidRPr="00DC3C9A" w:rsidTr="00C2517D">
        <w:tc>
          <w:tcPr>
            <w:tcW w:w="419" w:type="dxa"/>
          </w:tcPr>
          <w:p w:rsidR="00C2517D" w:rsidRPr="005846A7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15" w:type="dxa"/>
          </w:tcPr>
          <w:p w:rsidR="00C2517D" w:rsidRP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Пайдалану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сипаттамалары</w:t>
            </w:r>
            <w:proofErr w:type="spellEnd"/>
          </w:p>
        </w:tc>
        <w:tc>
          <w:tcPr>
            <w:tcW w:w="7200" w:type="dxa"/>
          </w:tcPr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өнім беруші өзінің (оның персоналының) еңбек қауіпсіздігі және еңбекті қорғау қағидаларын сақтауы үшін толық жауапкершілікті өзіне алады.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Қалдықтарға меншік құқығы және қалдықтармен жұмыс істеу жауапкершілігі қалдықтарды берген сәттен бастап Жеткізушіге өтеді (ҚР ЭК 339-бабының 7-тармағына сәйкес)</w:t>
            </w:r>
          </w:p>
          <w:p w:rsidR="00C2517D" w:rsidRPr="00D00990" w:rsidRDefault="00C2517D" w:rsidP="009101D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C2517D" w:rsidTr="00C2517D">
        <w:tc>
          <w:tcPr>
            <w:tcW w:w="419" w:type="dxa"/>
          </w:tcPr>
          <w:p w:rsidR="00C2517D" w:rsidRPr="005846A7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015" w:type="dxa"/>
          </w:tcPr>
          <w:p w:rsidR="00C2517D" w:rsidRP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Құжаттамаға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>қойылатын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</w:p>
        </w:tc>
        <w:tc>
          <w:tcPr>
            <w:tcW w:w="7200" w:type="dxa"/>
          </w:tcPr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құжаттамаға қойылатын талаптар өнім беруші: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автокөлік құралын қабылдау-беру актісі;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белгіленген үлгідегі кәдеге жарату актісі (кәдеге жарату күнінен бастап 3 жұмыс күні ішінде) басшының қолы қойылған фирмалық бланкіде және қабылдаушы ұйымның мөрімен 2 (екі данада) АВТО кәдеге жаратуды Фото-Бейне тіркеумен;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килограмына 50 теңге есебінен қара сынықтарды тапсырғаны үшін бюджет кірісіне ақша қаражатын аудару туралы төлем тапсырмасы: </w:t>
            </w:r>
          </w:p>
          <w:p w:rsidR="00C2517D" w:rsidRPr="00DC3C9A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DC3C9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ҚР ҚМ Мемлекеттік кірістер комитетінің Қарағанды облысы бойынша Мемлекеттік кірістер департаменті "РММ</w:t>
            </w:r>
          </w:p>
          <w:p w:rsidR="00C2517D" w:rsidRPr="00DC3C9A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DC3C9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БСН -141140001329 </w:t>
            </w:r>
          </w:p>
          <w:p w:rsidR="00C2517D" w:rsidRPr="00DC3C9A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DC3C9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ҚР Қаржы министрлігінің Қазынашылық комитеті РММ</w:t>
            </w:r>
          </w:p>
          <w:p w:rsidR="00C2517D" w:rsidRPr="00DC3C9A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DC3C9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БИК-KKMFKZ2A</w:t>
            </w:r>
          </w:p>
          <w:p w:rsidR="00C2517D" w:rsidRPr="00DC3C9A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DC3C9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ЖСК-KZ24070105KSN0000000</w:t>
            </w:r>
          </w:p>
          <w:p w:rsidR="00C2517D" w:rsidRPr="00DC3C9A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DC3C9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КБЕ-11</w:t>
            </w:r>
          </w:p>
          <w:p w:rsidR="00C2517D" w:rsidRPr="00DC3C9A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DC3C9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КНП 911</w:t>
            </w:r>
          </w:p>
          <w:p w:rsidR="00C2517D" w:rsidRPr="005846A7" w:rsidRDefault="00C2517D" w:rsidP="00DC3C9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C9A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КБК 206109</w:t>
            </w:r>
            <w:bookmarkStart w:id="0" w:name="_GoBack"/>
            <w:bookmarkEnd w:id="0"/>
          </w:p>
        </w:tc>
      </w:tr>
      <w:tr w:rsidR="00C2517D" w:rsidRPr="00DC3C9A" w:rsidTr="00C2517D">
        <w:tc>
          <w:tcPr>
            <w:tcW w:w="419" w:type="dxa"/>
          </w:tcPr>
          <w:p w:rsid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15" w:type="dxa"/>
          </w:tcPr>
          <w:p w:rsidR="00C2517D" w:rsidRP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Рұқсат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беру </w:t>
            </w: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құжаттары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200" w:type="dxa"/>
          </w:tcPr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Жеткізуші қамтамасыз етуі керек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Қайта өңдеу және кәдеге жарату лицензиясы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ҚР Экология министрлігінің қалдықтары.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Экологиялық әсер ету рұқсаты 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II санаттағы объектілер.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Қоршаған ортаға эмиссияларға рұқсат</w:t>
            </w:r>
          </w:p>
          <w:p w:rsidR="00C2517D" w:rsidRPr="00C2517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Қауіпті жүкті тасымалдауға арнайы рұқсат 1,6,7.</w:t>
            </w:r>
          </w:p>
          <w:p w:rsidR="00C2517D" w:rsidRP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C2517D" w:rsidTr="00C2517D">
        <w:tc>
          <w:tcPr>
            <w:tcW w:w="419" w:type="dxa"/>
          </w:tcPr>
          <w:p w:rsid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15" w:type="dxa"/>
          </w:tcPr>
          <w:p w:rsidR="00C2517D" w:rsidRP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C251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517D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7200" w:type="dxa"/>
          </w:tcPr>
          <w:p w:rsidR="00C2517D" w:rsidRPr="000A7A9D" w:rsidRDefault="00C2517D" w:rsidP="00C2517D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2517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Қызмет көрсету мерзімдері қызметті өнім беруші Шартты қазынашылық органдарында тіркегеннен кейін күнтізбелік 15 күн ішінде көрсетеді</w:t>
            </w:r>
          </w:p>
          <w:p w:rsidR="00C2517D" w:rsidRPr="00C2517D" w:rsidRDefault="00C2517D" w:rsidP="009101D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C2517D" w:rsidRPr="00C2517D" w:rsidRDefault="00C2517D" w:rsidP="00C251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C2517D" w:rsidRPr="00C25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43BD7"/>
    <w:multiLevelType w:val="hybridMultilevel"/>
    <w:tmpl w:val="5E22A064"/>
    <w:lvl w:ilvl="0" w:tplc="3E7CAC3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3DA3521"/>
    <w:multiLevelType w:val="hybridMultilevel"/>
    <w:tmpl w:val="73808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76837"/>
    <w:multiLevelType w:val="multilevel"/>
    <w:tmpl w:val="9B209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0A8"/>
    <w:rsid w:val="0007569D"/>
    <w:rsid w:val="000A7A9D"/>
    <w:rsid w:val="001051A3"/>
    <w:rsid w:val="00180D62"/>
    <w:rsid w:val="00195E83"/>
    <w:rsid w:val="00240DD2"/>
    <w:rsid w:val="0029421F"/>
    <w:rsid w:val="00323A1F"/>
    <w:rsid w:val="003473E7"/>
    <w:rsid w:val="0036509A"/>
    <w:rsid w:val="0045275B"/>
    <w:rsid w:val="00461177"/>
    <w:rsid w:val="00491F0B"/>
    <w:rsid w:val="00501288"/>
    <w:rsid w:val="00626AAB"/>
    <w:rsid w:val="00921FF5"/>
    <w:rsid w:val="00946977"/>
    <w:rsid w:val="009A1BDB"/>
    <w:rsid w:val="00A11025"/>
    <w:rsid w:val="00A2785F"/>
    <w:rsid w:val="00B8466F"/>
    <w:rsid w:val="00C07FEC"/>
    <w:rsid w:val="00C2517D"/>
    <w:rsid w:val="00C8727A"/>
    <w:rsid w:val="00CE27B6"/>
    <w:rsid w:val="00D00990"/>
    <w:rsid w:val="00DC3C9A"/>
    <w:rsid w:val="00DC778F"/>
    <w:rsid w:val="00E040A8"/>
    <w:rsid w:val="00E25A1C"/>
    <w:rsid w:val="00E933B6"/>
    <w:rsid w:val="00F70D34"/>
    <w:rsid w:val="00F97BF1"/>
    <w:rsid w:val="00FB7A4B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CEDA1D-BF5C-4813-8FAA-8A680767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942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7F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87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942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ypks7kbdpwfgdykd3qb9">
    <w:name w:val="ypks7kbdpwfgdykd3qb9"/>
    <w:basedOn w:val="a0"/>
    <w:rsid w:val="00C25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5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1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70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RePack by Diakov</cp:lastModifiedBy>
  <cp:revision>9</cp:revision>
  <dcterms:created xsi:type="dcterms:W3CDTF">2026-10-13T10:01:00Z</dcterms:created>
  <dcterms:modified xsi:type="dcterms:W3CDTF">2026-10-16T07:59:00Z</dcterms:modified>
</cp:coreProperties>
</file>