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800" w:type="dxa"/>
        <w:tblInd w:w="288" w:type="dxa"/>
        <w:tblLayout w:type="fixed"/>
        <w:tblLook w:val="01E0"/>
      </w:tblPr>
      <w:tblGrid>
        <w:gridCol w:w="5580"/>
        <w:gridCol w:w="5220"/>
      </w:tblGrid>
      <w:tr w:rsidR="00081030" w:rsidRPr="003A6B98" w:rsidTr="00242A08">
        <w:trPr>
          <w:trHeight w:val="1134"/>
        </w:trPr>
        <w:tc>
          <w:tcPr>
            <w:tcW w:w="5580" w:type="dxa"/>
            <w:tcBorders>
              <w:right w:val="single" w:sz="4" w:space="0" w:color="auto"/>
            </w:tcBorders>
          </w:tcPr>
          <w:p w:rsidR="00B964E6" w:rsidRPr="00D4330A" w:rsidRDefault="00B964E6" w:rsidP="00B7120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kk-KZ"/>
              </w:rPr>
            </w:pPr>
            <w:r w:rsidRPr="00D4330A">
              <w:rPr>
                <w:b/>
                <w:bCs/>
                <w:sz w:val="18"/>
                <w:szCs w:val="18"/>
                <w:lang w:val="kk-KZ"/>
              </w:rPr>
              <w:t>Мерзімдік баспа басылымдар  қызметтерін</w:t>
            </w:r>
            <w:r w:rsidR="005862D4" w:rsidRPr="00D4330A">
              <w:rPr>
                <w:b/>
                <w:bCs/>
                <w:sz w:val="18"/>
                <w:szCs w:val="18"/>
                <w:lang w:val="kk-KZ"/>
              </w:rPr>
              <w:t xml:space="preserve"> корсетуіне</w:t>
            </w:r>
          </w:p>
          <w:p w:rsidR="00081030" w:rsidRPr="00D4330A" w:rsidRDefault="00B964E6" w:rsidP="00B71205">
            <w:pPr>
              <w:jc w:val="center"/>
              <w:rPr>
                <w:b/>
                <w:sz w:val="18"/>
                <w:szCs w:val="18"/>
                <w:lang w:val="kk-KZ"/>
              </w:rPr>
            </w:pPr>
            <w:r w:rsidRPr="00D4330A">
              <w:rPr>
                <w:b/>
                <w:sz w:val="18"/>
                <w:szCs w:val="18"/>
                <w:lang w:val="kk-KZ"/>
              </w:rPr>
              <w:t>т</w:t>
            </w:r>
            <w:r w:rsidRPr="00D4330A">
              <w:rPr>
                <w:b/>
                <w:sz w:val="18"/>
                <w:szCs w:val="18"/>
              </w:rPr>
              <w:t>ехникалы</w:t>
            </w:r>
            <w:r w:rsidRPr="00D4330A">
              <w:rPr>
                <w:b/>
                <w:sz w:val="18"/>
                <w:szCs w:val="18"/>
                <w:lang w:val="kk-KZ"/>
              </w:rPr>
              <w:t>қ ерекшелік</w:t>
            </w:r>
          </w:p>
          <w:p w:rsidR="003A6B98" w:rsidRPr="00D4330A" w:rsidRDefault="003A6B98" w:rsidP="00B712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20" w:type="dxa"/>
            <w:tcBorders>
              <w:right w:val="single" w:sz="4" w:space="0" w:color="auto"/>
            </w:tcBorders>
          </w:tcPr>
          <w:p w:rsidR="00081030" w:rsidRPr="003A6B98" w:rsidRDefault="00B964E6" w:rsidP="00B71205">
            <w:pPr>
              <w:jc w:val="center"/>
              <w:rPr>
                <w:b/>
                <w:sz w:val="18"/>
                <w:szCs w:val="18"/>
              </w:rPr>
            </w:pPr>
            <w:r w:rsidRPr="003A6B98">
              <w:rPr>
                <w:b/>
                <w:sz w:val="18"/>
                <w:szCs w:val="18"/>
              </w:rPr>
              <w:t xml:space="preserve">Техническая спецификация </w:t>
            </w:r>
            <w:r w:rsidRPr="003A6B98">
              <w:rPr>
                <w:b/>
                <w:sz w:val="18"/>
                <w:szCs w:val="18"/>
                <w:lang w:val="kk-KZ"/>
              </w:rPr>
              <w:t xml:space="preserve">на оказания услуг по подписке </w:t>
            </w:r>
          </w:p>
          <w:p w:rsidR="00535036" w:rsidRPr="003A6B98" w:rsidRDefault="00535036" w:rsidP="00FF2257">
            <w:pPr>
              <w:rPr>
                <w:b/>
                <w:sz w:val="18"/>
                <w:szCs w:val="18"/>
              </w:rPr>
            </w:pPr>
          </w:p>
          <w:p w:rsidR="003A6B98" w:rsidRPr="003A6B98" w:rsidRDefault="003A6B98" w:rsidP="00FF2257">
            <w:pPr>
              <w:rPr>
                <w:b/>
                <w:sz w:val="18"/>
                <w:szCs w:val="18"/>
                <w:lang w:val="kk-KZ"/>
              </w:rPr>
            </w:pPr>
          </w:p>
          <w:p w:rsidR="003A6B98" w:rsidRPr="003A6B98" w:rsidRDefault="003A6B98" w:rsidP="00FF2257">
            <w:pPr>
              <w:rPr>
                <w:b/>
                <w:sz w:val="18"/>
                <w:szCs w:val="18"/>
                <w:lang w:val="kk-KZ"/>
              </w:rPr>
            </w:pPr>
          </w:p>
          <w:p w:rsidR="00081030" w:rsidRPr="003A6B98" w:rsidRDefault="00081030" w:rsidP="00FF2257">
            <w:pPr>
              <w:rPr>
                <w:b/>
                <w:color w:val="000000"/>
                <w:sz w:val="18"/>
                <w:szCs w:val="18"/>
              </w:rPr>
            </w:pPr>
          </w:p>
        </w:tc>
      </w:tr>
      <w:tr w:rsidR="00081030" w:rsidRPr="003A6B98">
        <w:tc>
          <w:tcPr>
            <w:tcW w:w="5580" w:type="dxa"/>
            <w:tcBorders>
              <w:right w:val="single" w:sz="4" w:space="0" w:color="auto"/>
            </w:tcBorders>
          </w:tcPr>
          <w:p w:rsidR="003A6B98" w:rsidRPr="003A6B98" w:rsidRDefault="003A6B98" w:rsidP="00D4330A">
            <w:pPr>
              <w:jc w:val="both"/>
              <w:rPr>
                <w:b/>
                <w:sz w:val="18"/>
                <w:szCs w:val="18"/>
                <w:lang w:val="kk-KZ"/>
              </w:rPr>
            </w:pPr>
          </w:p>
          <w:p w:rsidR="00D4330A" w:rsidRPr="003A6B98" w:rsidRDefault="00D4330A" w:rsidP="00242A08">
            <w:pPr>
              <w:jc w:val="both"/>
              <w:rPr>
                <w:b/>
                <w:sz w:val="18"/>
                <w:szCs w:val="18"/>
                <w:lang w:val="kk-KZ"/>
              </w:rPr>
            </w:pPr>
          </w:p>
        </w:tc>
        <w:tc>
          <w:tcPr>
            <w:tcW w:w="5220" w:type="dxa"/>
            <w:tcBorders>
              <w:right w:val="single" w:sz="4" w:space="0" w:color="auto"/>
            </w:tcBorders>
          </w:tcPr>
          <w:p w:rsidR="00081030" w:rsidRPr="00D4330A" w:rsidRDefault="00081030" w:rsidP="00D4330A">
            <w:pPr>
              <w:tabs>
                <w:tab w:val="left" w:pos="0"/>
              </w:tabs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081030" w:rsidRPr="003A6B98">
        <w:tc>
          <w:tcPr>
            <w:tcW w:w="5580" w:type="dxa"/>
            <w:tcBorders>
              <w:right w:val="single" w:sz="4" w:space="0" w:color="auto"/>
            </w:tcBorders>
          </w:tcPr>
          <w:p w:rsidR="00945FD5" w:rsidRDefault="003A6B98" w:rsidP="00D4330A">
            <w:pPr>
              <w:jc w:val="both"/>
              <w:rPr>
                <w:sz w:val="18"/>
                <w:szCs w:val="18"/>
                <w:lang w:val="kk-KZ"/>
              </w:rPr>
            </w:pPr>
            <w:r w:rsidRPr="003A6B98">
              <w:rPr>
                <w:sz w:val="18"/>
                <w:szCs w:val="18"/>
                <w:lang w:val="kk-KZ"/>
              </w:rPr>
              <w:t>Т</w:t>
            </w:r>
            <w:r w:rsidR="00B71205" w:rsidRPr="003A6B98">
              <w:rPr>
                <w:sz w:val="18"/>
                <w:szCs w:val="18"/>
                <w:lang w:val="kk-KZ"/>
              </w:rPr>
              <w:t>апсырыс беруші,</w:t>
            </w:r>
            <w:r w:rsidR="00081030" w:rsidRPr="003A6B98">
              <w:rPr>
                <w:sz w:val="18"/>
                <w:szCs w:val="18"/>
                <w:lang w:val="kk-KZ"/>
              </w:rPr>
              <w:t xml:space="preserve"> </w:t>
            </w:r>
            <w:r w:rsidR="005C6DA6" w:rsidRPr="003A6B98">
              <w:rPr>
                <w:sz w:val="18"/>
                <w:szCs w:val="18"/>
                <w:lang w:val="kk-KZ"/>
              </w:rPr>
              <w:t xml:space="preserve"> </w:t>
            </w:r>
            <w:r w:rsidR="00081030" w:rsidRPr="003A6B98">
              <w:rPr>
                <w:sz w:val="18"/>
                <w:szCs w:val="18"/>
                <w:lang w:val="kk-KZ"/>
              </w:rPr>
              <w:t xml:space="preserve"> </w:t>
            </w:r>
            <w:r w:rsidR="005C6DA6" w:rsidRPr="003A6B98">
              <w:rPr>
                <w:sz w:val="18"/>
                <w:szCs w:val="18"/>
                <w:lang w:val="kk-KZ"/>
              </w:rPr>
              <w:t xml:space="preserve">алдын ала </w:t>
            </w:r>
            <w:r w:rsidR="00081030" w:rsidRPr="003A6B98">
              <w:rPr>
                <w:sz w:val="18"/>
                <w:szCs w:val="18"/>
                <w:lang w:val="kk-KZ"/>
              </w:rPr>
              <w:t>төлемді  Шарттың жалпы сомасынан 100% (жүз пайыз) көлемінде,  шартқа қол қойған күнінен бастап 3 (үш) жұмыс күні ішінде төлейді және алдын ала осы Шартта көрсетілгендей, Орындаушы Тапсырыс берушінің мекен-жайына Орындаушының  есеп айырысу шотына ақша аудару жолымен төлем төлеу үшін шоттарды жеткізеді.</w:t>
            </w:r>
          </w:p>
          <w:p w:rsidR="00242A08" w:rsidRPr="003A6B98" w:rsidRDefault="00242A08" w:rsidP="00D4330A">
            <w:pPr>
              <w:jc w:val="both"/>
              <w:rPr>
                <w:sz w:val="18"/>
                <w:szCs w:val="18"/>
                <w:lang w:val="kk-KZ"/>
              </w:rPr>
            </w:pPr>
          </w:p>
          <w:p w:rsidR="00081030" w:rsidRPr="003A6B98" w:rsidRDefault="00B71205" w:rsidP="00242A08">
            <w:pPr>
              <w:jc w:val="both"/>
              <w:rPr>
                <w:sz w:val="18"/>
                <w:szCs w:val="18"/>
                <w:lang w:val="kk-KZ"/>
              </w:rPr>
            </w:pPr>
            <w:r w:rsidRPr="003A6B98">
              <w:rPr>
                <w:sz w:val="18"/>
                <w:szCs w:val="18"/>
                <w:lang w:val="kk-KZ"/>
              </w:rPr>
              <w:t xml:space="preserve">  </w:t>
            </w:r>
            <w:r w:rsidR="00945FD5" w:rsidRPr="003A6B98">
              <w:rPr>
                <w:sz w:val="18"/>
                <w:szCs w:val="18"/>
                <w:lang w:val="kk-KZ"/>
              </w:rPr>
              <w:t>Жазылымдарды қабылдау мерзімдеріне байланысты ресейлік басылымдарға жазылу төлемдері басылымға жазылған айдың алдындағы айдың 3 дейін, республикалық басылымдарға- жазылған айының алдындағы айдың 20 дейін төлемдер тусуі керек.</w:t>
            </w:r>
          </w:p>
        </w:tc>
        <w:tc>
          <w:tcPr>
            <w:tcW w:w="5220" w:type="dxa"/>
            <w:tcBorders>
              <w:right w:val="single" w:sz="4" w:space="0" w:color="auto"/>
            </w:tcBorders>
          </w:tcPr>
          <w:p w:rsidR="00242A08" w:rsidRDefault="00081030" w:rsidP="00242A08">
            <w:pPr>
              <w:pStyle w:val="a5"/>
              <w:tabs>
                <w:tab w:val="left" w:pos="900"/>
              </w:tabs>
              <w:rPr>
                <w:rFonts w:ascii="Times New Roman" w:hAnsi="Times New Roman"/>
                <w:sz w:val="18"/>
                <w:szCs w:val="18"/>
                <w:lang w:val="kk-KZ"/>
              </w:rPr>
            </w:pPr>
            <w:r w:rsidRPr="003A6B98">
              <w:rPr>
                <w:rFonts w:ascii="Times New Roman" w:hAnsi="Times New Roman"/>
                <w:sz w:val="18"/>
                <w:szCs w:val="18"/>
                <w:lang w:val="kk-KZ"/>
              </w:rPr>
              <w:t xml:space="preserve"> </w:t>
            </w:r>
            <w:r w:rsidR="003A6B98" w:rsidRPr="00242A08">
              <w:rPr>
                <w:rFonts w:ascii="Times New Roman" w:hAnsi="Times New Roman"/>
                <w:sz w:val="18"/>
                <w:szCs w:val="18"/>
                <w:lang w:val="kk-KZ"/>
              </w:rPr>
              <w:t xml:space="preserve"> </w:t>
            </w:r>
            <w:r w:rsidR="003A6B98" w:rsidRPr="003A6B98">
              <w:rPr>
                <w:rFonts w:ascii="Times New Roman" w:hAnsi="Times New Roman"/>
                <w:sz w:val="18"/>
                <w:szCs w:val="18"/>
              </w:rPr>
              <w:t>З</w:t>
            </w:r>
            <w:r w:rsidRPr="003A6B98">
              <w:rPr>
                <w:rFonts w:ascii="Times New Roman" w:hAnsi="Times New Roman"/>
                <w:sz w:val="18"/>
                <w:szCs w:val="18"/>
              </w:rPr>
              <w:t xml:space="preserve">аказчик обязуется произвести </w:t>
            </w:r>
            <w:r w:rsidR="005C6DA6" w:rsidRPr="003A6B98">
              <w:rPr>
                <w:rFonts w:ascii="Times New Roman" w:hAnsi="Times New Roman"/>
                <w:sz w:val="18"/>
                <w:szCs w:val="18"/>
              </w:rPr>
              <w:t>пред</w:t>
            </w:r>
            <w:r w:rsidRPr="003A6B98">
              <w:rPr>
                <w:rFonts w:ascii="Times New Roman" w:hAnsi="Times New Roman"/>
                <w:sz w:val="18"/>
                <w:szCs w:val="18"/>
              </w:rPr>
              <w:t>оплату в размере 100% (ста процентов) от общей суммы Договора,  в течение 3 (трёх) рабочих дней</w:t>
            </w:r>
            <w:r w:rsidR="00BC77E4" w:rsidRPr="003A6B98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r w:rsidRPr="003A6B98">
              <w:rPr>
                <w:rFonts w:ascii="Times New Roman" w:hAnsi="Times New Roman"/>
                <w:sz w:val="18"/>
                <w:szCs w:val="18"/>
              </w:rPr>
              <w:t xml:space="preserve"> со дня  подписания  Сторонами  договора и  предварительного предоставления Исполнителем   в адрес  Заказчика  счета на оплату путем перечисления денег на расчетный счет Исполнителя, указанный в настоящем Договоре.</w:t>
            </w:r>
          </w:p>
          <w:p w:rsidR="00242A08" w:rsidRPr="00242A08" w:rsidRDefault="00242A08" w:rsidP="00242A08">
            <w:pPr>
              <w:pStyle w:val="a5"/>
              <w:tabs>
                <w:tab w:val="left" w:pos="900"/>
              </w:tabs>
              <w:rPr>
                <w:rFonts w:ascii="Times New Roman" w:hAnsi="Times New Roman"/>
                <w:sz w:val="18"/>
                <w:szCs w:val="18"/>
                <w:lang w:val="kk-KZ"/>
              </w:rPr>
            </w:pPr>
          </w:p>
          <w:p w:rsidR="00081030" w:rsidRPr="003A6B98" w:rsidRDefault="00081030" w:rsidP="00242A08">
            <w:pPr>
              <w:pStyle w:val="a5"/>
              <w:tabs>
                <w:tab w:val="left" w:pos="900"/>
              </w:tabs>
              <w:rPr>
                <w:color w:val="000000"/>
                <w:sz w:val="18"/>
                <w:szCs w:val="18"/>
              </w:rPr>
            </w:pPr>
            <w:r w:rsidRPr="003A6B9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B71205" w:rsidRPr="003A6B98">
              <w:rPr>
                <w:rFonts w:ascii="Times New Roman" w:hAnsi="Times New Roman"/>
                <w:sz w:val="18"/>
                <w:szCs w:val="18"/>
              </w:rPr>
              <w:t xml:space="preserve">  </w:t>
            </w:r>
            <w:r w:rsidR="00BC77E4" w:rsidRPr="003A6B98">
              <w:rPr>
                <w:rFonts w:ascii="Times New Roman" w:hAnsi="Times New Roman"/>
                <w:sz w:val="18"/>
                <w:szCs w:val="18"/>
              </w:rPr>
              <w:t xml:space="preserve"> В связи со сроками приема подписки деньги на  </w:t>
            </w:r>
            <w:r w:rsidR="00945FD5" w:rsidRPr="003A6B98">
              <w:rPr>
                <w:rFonts w:ascii="Times New Roman" w:hAnsi="Times New Roman"/>
                <w:sz w:val="18"/>
                <w:szCs w:val="18"/>
                <w:lang w:val="kk-KZ"/>
              </w:rPr>
              <w:t>р</w:t>
            </w:r>
            <w:r w:rsidR="00BC77E4" w:rsidRPr="003A6B98">
              <w:rPr>
                <w:rFonts w:ascii="Times New Roman" w:hAnsi="Times New Roman"/>
                <w:sz w:val="18"/>
                <w:szCs w:val="18"/>
              </w:rPr>
              <w:t xml:space="preserve">оссийские издания должны поступить  до 3 числа предподписного месяца, а </w:t>
            </w:r>
            <w:r w:rsidR="00945FD5" w:rsidRPr="003A6B98">
              <w:rPr>
                <w:rFonts w:ascii="Times New Roman" w:hAnsi="Times New Roman"/>
                <w:sz w:val="18"/>
                <w:szCs w:val="18"/>
                <w:lang w:val="kk-KZ"/>
              </w:rPr>
              <w:t>р</w:t>
            </w:r>
            <w:r w:rsidR="00BC77E4" w:rsidRPr="003A6B98">
              <w:rPr>
                <w:rFonts w:ascii="Times New Roman" w:hAnsi="Times New Roman"/>
                <w:sz w:val="18"/>
                <w:szCs w:val="18"/>
              </w:rPr>
              <w:t>еспубликанские издания до 20 числа предподписного месяца.</w:t>
            </w:r>
            <w:r w:rsidR="00DC2361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</w:tr>
      <w:tr w:rsidR="00081030" w:rsidRPr="003A6B98">
        <w:tc>
          <w:tcPr>
            <w:tcW w:w="5580" w:type="dxa"/>
            <w:tcBorders>
              <w:right w:val="single" w:sz="4" w:space="0" w:color="auto"/>
            </w:tcBorders>
          </w:tcPr>
          <w:p w:rsidR="00081030" w:rsidRPr="003A6B98" w:rsidRDefault="00081030" w:rsidP="00242A08">
            <w:pPr>
              <w:jc w:val="both"/>
              <w:rPr>
                <w:sz w:val="18"/>
                <w:szCs w:val="18"/>
                <w:lang w:val="kk-KZ"/>
              </w:rPr>
            </w:pPr>
            <w:r w:rsidRPr="003A6B98">
              <w:rPr>
                <w:b/>
                <w:sz w:val="18"/>
                <w:szCs w:val="18"/>
                <w:lang w:val="kk-KZ"/>
              </w:rPr>
              <w:t xml:space="preserve"> </w:t>
            </w:r>
            <w:r w:rsidRPr="003A6B98">
              <w:rPr>
                <w:sz w:val="18"/>
                <w:szCs w:val="18"/>
                <w:lang w:val="kk-KZ"/>
              </w:rPr>
              <w:t xml:space="preserve"> </w:t>
            </w:r>
          </w:p>
        </w:tc>
        <w:tc>
          <w:tcPr>
            <w:tcW w:w="5220" w:type="dxa"/>
            <w:tcBorders>
              <w:right w:val="single" w:sz="4" w:space="0" w:color="auto"/>
            </w:tcBorders>
          </w:tcPr>
          <w:p w:rsidR="00081030" w:rsidRPr="003A6B98" w:rsidRDefault="00081030" w:rsidP="00242A08">
            <w:pPr>
              <w:pStyle w:val="a5"/>
              <w:rPr>
                <w:sz w:val="18"/>
                <w:szCs w:val="18"/>
                <w:lang w:val="kk-KZ"/>
              </w:rPr>
            </w:pPr>
            <w:r w:rsidRPr="003A6B98">
              <w:rPr>
                <w:rFonts w:ascii="Times New Roman" w:hAnsi="Times New Roman"/>
                <w:b/>
                <w:color w:val="000000"/>
                <w:sz w:val="18"/>
                <w:szCs w:val="18"/>
                <w:lang w:val="kk-KZ"/>
              </w:rPr>
              <w:t xml:space="preserve"> </w:t>
            </w:r>
          </w:p>
        </w:tc>
      </w:tr>
      <w:tr w:rsidR="00081030" w:rsidRPr="003A6B98">
        <w:tc>
          <w:tcPr>
            <w:tcW w:w="5580" w:type="dxa"/>
            <w:tcBorders>
              <w:right w:val="single" w:sz="4" w:space="0" w:color="auto"/>
            </w:tcBorders>
          </w:tcPr>
          <w:p w:rsidR="00D4330A" w:rsidRDefault="00081030" w:rsidP="00D4330A">
            <w:pPr>
              <w:jc w:val="both"/>
              <w:rPr>
                <w:sz w:val="18"/>
                <w:szCs w:val="18"/>
                <w:lang w:val="kk-KZ"/>
              </w:rPr>
            </w:pPr>
            <w:r w:rsidRPr="003A6B98">
              <w:rPr>
                <w:sz w:val="18"/>
                <w:szCs w:val="18"/>
                <w:lang w:val="kk-KZ"/>
              </w:rPr>
              <w:t xml:space="preserve">  Егер Орындаушының еркінен тыс , баспагердің айыбынан басылымдар баспадан өз уақытында шықпаса және талаптар бұзылса, анығында басылымдардың біріккен нөмірлерінің шығуы, шықпауы, басылымдарды жою сияқты жағдайлармен байланысты болса, Орындаушы міндеттемелердің тиі</w:t>
            </w:r>
            <w:r w:rsidR="002862AE" w:rsidRPr="003A6B98">
              <w:rPr>
                <w:sz w:val="18"/>
                <w:szCs w:val="18"/>
                <w:lang w:val="kk-KZ"/>
              </w:rPr>
              <w:t>сті</w:t>
            </w:r>
            <w:r w:rsidRPr="003A6B98">
              <w:rPr>
                <w:sz w:val="18"/>
                <w:szCs w:val="18"/>
                <w:lang w:val="kk-KZ"/>
              </w:rPr>
              <w:t xml:space="preserve"> түрде және өз уақытынд</w:t>
            </w:r>
            <w:r w:rsidR="00D4330A">
              <w:rPr>
                <w:sz w:val="18"/>
                <w:szCs w:val="18"/>
                <w:lang w:val="kk-KZ"/>
              </w:rPr>
              <w:t>а орындалмауына жауап бермей</w:t>
            </w:r>
            <w:r w:rsidR="00DC2361">
              <w:rPr>
                <w:sz w:val="18"/>
                <w:szCs w:val="18"/>
                <w:lang w:val="kk-KZ"/>
              </w:rPr>
              <w:t>.</w:t>
            </w:r>
          </w:p>
          <w:p w:rsidR="000C3986" w:rsidRDefault="000C3986" w:rsidP="00D4330A">
            <w:pPr>
              <w:jc w:val="both"/>
              <w:rPr>
                <w:sz w:val="18"/>
                <w:szCs w:val="18"/>
                <w:lang w:val="kk-KZ"/>
              </w:rPr>
            </w:pPr>
          </w:p>
          <w:p w:rsidR="00255B71" w:rsidRDefault="00255B71" w:rsidP="00D4330A">
            <w:pPr>
              <w:jc w:val="both"/>
              <w:rPr>
                <w:sz w:val="18"/>
                <w:szCs w:val="18"/>
                <w:lang w:val="kk-KZ"/>
              </w:rPr>
            </w:pPr>
          </w:p>
          <w:p w:rsidR="00081030" w:rsidRPr="003A6B98" w:rsidRDefault="00081030" w:rsidP="00D4330A">
            <w:pPr>
              <w:jc w:val="both"/>
              <w:rPr>
                <w:sz w:val="18"/>
                <w:szCs w:val="18"/>
                <w:lang w:val="kk-KZ"/>
              </w:rPr>
            </w:pPr>
            <w:r w:rsidRPr="003A6B98">
              <w:rPr>
                <w:sz w:val="18"/>
                <w:szCs w:val="18"/>
                <w:lang w:val="kk-KZ"/>
              </w:rPr>
              <w:t xml:space="preserve"> Мақсатқа лайық емес осындай басылымдарды жеткізіп тұру мәселесін шешу  барысында, «Қазпочта» АҚ орындалмаған жазылудың сомасын қайтарғаннан кейін, жеткізіп тұру қызметі орындалмаған бөлімде басылымдарды жабу кезінде Орындаушы тапсырыстың сомасын қайтаруға міндеттенеді.  </w:t>
            </w:r>
          </w:p>
          <w:p w:rsidR="00081030" w:rsidRPr="003A6B98" w:rsidRDefault="00081030" w:rsidP="00242A08">
            <w:pPr>
              <w:jc w:val="both"/>
              <w:rPr>
                <w:color w:val="000000"/>
                <w:sz w:val="18"/>
                <w:szCs w:val="18"/>
                <w:lang w:val="kk-KZ"/>
              </w:rPr>
            </w:pPr>
          </w:p>
        </w:tc>
        <w:tc>
          <w:tcPr>
            <w:tcW w:w="5220" w:type="dxa"/>
            <w:tcBorders>
              <w:right w:val="single" w:sz="4" w:space="0" w:color="auto"/>
            </w:tcBorders>
          </w:tcPr>
          <w:p w:rsidR="00DC2361" w:rsidRDefault="00081030" w:rsidP="00D4330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A6B98">
              <w:rPr>
                <w:rFonts w:ascii="Times New Roman" w:hAnsi="Times New Roman"/>
                <w:sz w:val="18"/>
                <w:szCs w:val="18"/>
                <w:lang w:val="kk-KZ"/>
              </w:rPr>
              <w:t xml:space="preserve">  </w:t>
            </w:r>
            <w:r w:rsidRPr="003A6B98">
              <w:rPr>
                <w:rFonts w:ascii="Times New Roman" w:hAnsi="Times New Roman"/>
                <w:sz w:val="18"/>
                <w:szCs w:val="18"/>
              </w:rPr>
              <w:t>Исполнитель не несет ответственности за ненадлежащее и несвоевременное  исполнение обязательств, если оно связано  от обстоятельств,  не  зависящих  от воли  Исполнителя за несвоевременность выхода изданий из печати  по вине  издателей и за нарушение условий, т.е. за выход объединенных номеров изданий, за невыход, ликвидацию изданий.</w:t>
            </w:r>
          </w:p>
          <w:p w:rsidR="00826F75" w:rsidRPr="00720362" w:rsidRDefault="00826F75" w:rsidP="00720362">
            <w:pPr>
              <w:rPr>
                <w:sz w:val="18"/>
                <w:szCs w:val="18"/>
              </w:rPr>
            </w:pPr>
          </w:p>
          <w:p w:rsidR="00242A08" w:rsidRPr="00DC2361" w:rsidRDefault="00242A08" w:rsidP="00DC2361">
            <w:pPr>
              <w:pStyle w:val="a5"/>
              <w:jc w:val="left"/>
              <w:rPr>
                <w:rFonts w:ascii="Times New Roman" w:hAnsi="Times New Roman"/>
                <w:sz w:val="18"/>
                <w:szCs w:val="18"/>
                <w:lang w:val="kk-KZ"/>
              </w:rPr>
            </w:pPr>
          </w:p>
          <w:p w:rsidR="00081030" w:rsidRPr="003A6B98" w:rsidRDefault="00081030" w:rsidP="00242A08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  <w:lang w:val="kk-KZ"/>
              </w:rPr>
            </w:pPr>
            <w:r w:rsidRPr="003A6B98">
              <w:rPr>
                <w:rFonts w:ascii="Times New Roman" w:hAnsi="Times New Roman"/>
                <w:sz w:val="18"/>
                <w:szCs w:val="18"/>
              </w:rPr>
              <w:t xml:space="preserve"> Исполнитель обязуется возвратить сумму заказа в части неисполненных услуг поставки при закрытии издания после возврат АО «Казпочта» сумм неисполненной подписки.</w:t>
            </w:r>
            <w:r w:rsidR="00DC2361">
              <w:rPr>
                <w:rFonts w:ascii="Times New Roman" w:hAnsi="Times New Roman"/>
                <w:sz w:val="18"/>
                <w:szCs w:val="18"/>
                <w:lang w:val="kk-KZ"/>
              </w:rPr>
              <w:t xml:space="preserve"> </w:t>
            </w:r>
            <w:r w:rsidR="00D4330A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</w:tr>
      <w:tr w:rsidR="00081030" w:rsidRPr="003A6B98">
        <w:tc>
          <w:tcPr>
            <w:tcW w:w="5580" w:type="dxa"/>
            <w:tcBorders>
              <w:right w:val="single" w:sz="4" w:space="0" w:color="auto"/>
            </w:tcBorders>
          </w:tcPr>
          <w:p w:rsidR="00081030" w:rsidRPr="003A6B98" w:rsidRDefault="00081030" w:rsidP="00242A08">
            <w:pPr>
              <w:jc w:val="both"/>
              <w:rPr>
                <w:sz w:val="18"/>
                <w:szCs w:val="18"/>
                <w:lang w:val="kk-KZ"/>
              </w:rPr>
            </w:pPr>
          </w:p>
        </w:tc>
        <w:tc>
          <w:tcPr>
            <w:tcW w:w="5220" w:type="dxa"/>
            <w:tcBorders>
              <w:right w:val="single" w:sz="4" w:space="0" w:color="auto"/>
            </w:tcBorders>
          </w:tcPr>
          <w:p w:rsidR="00081030" w:rsidRPr="003A6B98" w:rsidRDefault="00081030" w:rsidP="00242A08">
            <w:pPr>
              <w:jc w:val="both"/>
              <w:rPr>
                <w:sz w:val="18"/>
                <w:szCs w:val="18"/>
                <w:lang w:val="kk-KZ"/>
              </w:rPr>
            </w:pPr>
            <w:r w:rsidRPr="003A6B98">
              <w:rPr>
                <w:b/>
                <w:color w:val="000000"/>
                <w:sz w:val="18"/>
                <w:szCs w:val="18"/>
              </w:rPr>
              <w:t xml:space="preserve"> </w:t>
            </w:r>
          </w:p>
        </w:tc>
      </w:tr>
      <w:tr w:rsidR="00081030" w:rsidRPr="003A6B98">
        <w:tc>
          <w:tcPr>
            <w:tcW w:w="5580" w:type="dxa"/>
            <w:tcBorders>
              <w:right w:val="single" w:sz="4" w:space="0" w:color="auto"/>
            </w:tcBorders>
          </w:tcPr>
          <w:p w:rsidR="00081030" w:rsidRPr="003A6B98" w:rsidRDefault="00081030" w:rsidP="00D4330A">
            <w:pPr>
              <w:jc w:val="both"/>
              <w:rPr>
                <w:sz w:val="18"/>
                <w:szCs w:val="18"/>
                <w:lang w:val="kk-KZ"/>
              </w:rPr>
            </w:pPr>
            <w:r w:rsidRPr="003A6B98">
              <w:rPr>
                <w:sz w:val="18"/>
                <w:szCs w:val="18"/>
                <w:lang w:val="kk-KZ"/>
              </w:rPr>
              <w:t xml:space="preserve"> </w:t>
            </w:r>
            <w:r w:rsidR="00681675" w:rsidRPr="003A6B98">
              <w:rPr>
                <w:sz w:val="18"/>
                <w:szCs w:val="18"/>
                <w:lang w:val="kk-KZ"/>
              </w:rPr>
              <w:t>Аннуляция (</w:t>
            </w:r>
            <w:r w:rsidR="0079740C" w:rsidRPr="003A6B98">
              <w:rPr>
                <w:sz w:val="18"/>
                <w:szCs w:val="18"/>
                <w:lang w:val="kk-KZ"/>
              </w:rPr>
              <w:t xml:space="preserve">жазылушының тілегі бойынша жою немесе </w:t>
            </w:r>
            <w:r w:rsidR="001C2EE7" w:rsidRPr="003A6B98">
              <w:rPr>
                <w:sz w:val="18"/>
                <w:szCs w:val="18"/>
                <w:lang w:val="kk-KZ"/>
              </w:rPr>
              <w:t>жеткізушіден</w:t>
            </w:r>
            <w:r w:rsidR="0079740C" w:rsidRPr="003A6B98">
              <w:rPr>
                <w:sz w:val="18"/>
                <w:szCs w:val="18"/>
                <w:lang w:val="kk-KZ"/>
              </w:rPr>
              <w:t xml:space="preserve"> түспеу</w:t>
            </w:r>
            <w:r w:rsidR="006C5232" w:rsidRPr="003A6B98">
              <w:rPr>
                <w:sz w:val="18"/>
                <w:szCs w:val="18"/>
                <w:lang w:val="kk-KZ"/>
              </w:rPr>
              <w:t>)</w:t>
            </w:r>
            <w:r w:rsidR="0079740C" w:rsidRPr="003A6B98">
              <w:rPr>
                <w:sz w:val="18"/>
                <w:szCs w:val="18"/>
                <w:lang w:val="kk-KZ"/>
              </w:rPr>
              <w:t xml:space="preserve"> және </w:t>
            </w:r>
            <w:r w:rsidR="006C5232" w:rsidRPr="003A6B98">
              <w:rPr>
                <w:sz w:val="18"/>
                <w:szCs w:val="18"/>
                <w:lang w:val="kk-KZ"/>
              </w:rPr>
              <w:t xml:space="preserve"> </w:t>
            </w:r>
            <w:r w:rsidR="00681675" w:rsidRPr="003A6B98">
              <w:rPr>
                <w:sz w:val="18"/>
                <w:szCs w:val="18"/>
                <w:lang w:val="kk-KZ"/>
              </w:rPr>
              <w:t>ж</w:t>
            </w:r>
            <w:r w:rsidRPr="003A6B98">
              <w:rPr>
                <w:sz w:val="18"/>
                <w:szCs w:val="18"/>
                <w:lang w:val="kk-KZ"/>
              </w:rPr>
              <w:t>азылым бойынша  МББ басқа мекен-жайға жіберу– МББ жаңа  мекен-жаймен алу үшін жазылымдарды қайта ресімдеу қосымша төлеудің артынан жүзеге асады , орындаушы тарифтарына сәйкес.</w:t>
            </w:r>
          </w:p>
          <w:p w:rsidR="00142C21" w:rsidRPr="003A6B98" w:rsidRDefault="00142C21" w:rsidP="00D4330A">
            <w:pPr>
              <w:jc w:val="both"/>
              <w:rPr>
                <w:sz w:val="18"/>
                <w:szCs w:val="18"/>
                <w:lang w:val="kk-KZ"/>
              </w:rPr>
            </w:pPr>
          </w:p>
          <w:p w:rsidR="00142C21" w:rsidRPr="003A6B98" w:rsidRDefault="00142C21" w:rsidP="00D4330A">
            <w:pPr>
              <w:jc w:val="both"/>
              <w:rPr>
                <w:sz w:val="18"/>
                <w:szCs w:val="18"/>
                <w:lang w:val="kk-KZ"/>
              </w:rPr>
            </w:pPr>
          </w:p>
        </w:tc>
        <w:tc>
          <w:tcPr>
            <w:tcW w:w="5220" w:type="dxa"/>
            <w:tcBorders>
              <w:right w:val="single" w:sz="4" w:space="0" w:color="auto"/>
            </w:tcBorders>
          </w:tcPr>
          <w:p w:rsidR="00081030" w:rsidRPr="003A6B98" w:rsidRDefault="00081030" w:rsidP="00242A08">
            <w:pPr>
              <w:pStyle w:val="20"/>
              <w:tabs>
                <w:tab w:val="left" w:pos="896"/>
              </w:tabs>
              <w:spacing w:after="0" w:line="240" w:lineRule="auto"/>
              <w:jc w:val="both"/>
              <w:rPr>
                <w:sz w:val="18"/>
                <w:szCs w:val="18"/>
                <w:lang w:val="kk-KZ"/>
              </w:rPr>
            </w:pPr>
            <w:r w:rsidRPr="003A6B98">
              <w:rPr>
                <w:bCs/>
                <w:sz w:val="18"/>
                <w:szCs w:val="18"/>
                <w:lang w:val="kk-KZ"/>
              </w:rPr>
              <w:t xml:space="preserve"> </w:t>
            </w:r>
            <w:r w:rsidR="00D75F37" w:rsidRPr="003A6B98">
              <w:rPr>
                <w:bCs/>
                <w:sz w:val="18"/>
                <w:szCs w:val="18"/>
              </w:rPr>
              <w:t>Аннуляция</w:t>
            </w:r>
            <w:r w:rsidR="006C5232" w:rsidRPr="003A6B98">
              <w:rPr>
                <w:bCs/>
                <w:sz w:val="18"/>
                <w:szCs w:val="18"/>
              </w:rPr>
              <w:t xml:space="preserve"> (</w:t>
            </w:r>
            <w:r w:rsidR="004A7318" w:rsidRPr="003A6B98">
              <w:rPr>
                <w:bCs/>
                <w:sz w:val="18"/>
                <w:szCs w:val="18"/>
              </w:rPr>
              <w:t>отказ клиента от издания или неполучение от поставщика</w:t>
            </w:r>
            <w:r w:rsidR="00D75F37" w:rsidRPr="003A6B98">
              <w:rPr>
                <w:bCs/>
                <w:sz w:val="18"/>
                <w:szCs w:val="18"/>
              </w:rPr>
              <w:t>) и п</w:t>
            </w:r>
            <w:r w:rsidRPr="003A6B98">
              <w:rPr>
                <w:sz w:val="18"/>
                <w:szCs w:val="18"/>
                <w:lang w:val="kk-KZ"/>
              </w:rPr>
              <w:t xml:space="preserve">ереадресовка ППИ по подписке – переоформление подписки по новому адресу получения ППИ </w:t>
            </w:r>
            <w:r w:rsidRPr="003A6B98">
              <w:rPr>
                <w:sz w:val="18"/>
                <w:szCs w:val="18"/>
              </w:rPr>
              <w:t>осуществляется за дополнительную плату, согласно тарифам Исполнителя.</w:t>
            </w:r>
            <w:r w:rsidR="00DC2361">
              <w:rPr>
                <w:sz w:val="18"/>
                <w:szCs w:val="18"/>
                <w:lang w:val="kk-KZ"/>
              </w:rPr>
              <w:t xml:space="preserve"> </w:t>
            </w:r>
          </w:p>
        </w:tc>
      </w:tr>
      <w:tr w:rsidR="00081030" w:rsidRPr="003A6B98">
        <w:tc>
          <w:tcPr>
            <w:tcW w:w="5580" w:type="dxa"/>
            <w:tcBorders>
              <w:right w:val="single" w:sz="4" w:space="0" w:color="auto"/>
            </w:tcBorders>
          </w:tcPr>
          <w:p w:rsidR="00081030" w:rsidRPr="003A6B98" w:rsidRDefault="00081030" w:rsidP="00D4330A">
            <w:pPr>
              <w:jc w:val="both"/>
              <w:rPr>
                <w:sz w:val="18"/>
                <w:szCs w:val="18"/>
                <w:lang w:val="kk-KZ"/>
              </w:rPr>
            </w:pPr>
          </w:p>
        </w:tc>
        <w:tc>
          <w:tcPr>
            <w:tcW w:w="5220" w:type="dxa"/>
            <w:tcBorders>
              <w:right w:val="single" w:sz="4" w:space="0" w:color="auto"/>
            </w:tcBorders>
          </w:tcPr>
          <w:p w:rsidR="00081030" w:rsidRPr="003A6B98" w:rsidRDefault="00081030" w:rsidP="00D4330A">
            <w:pPr>
              <w:jc w:val="both"/>
              <w:rPr>
                <w:sz w:val="18"/>
                <w:szCs w:val="18"/>
                <w:lang w:val="kk-KZ"/>
              </w:rPr>
            </w:pPr>
          </w:p>
        </w:tc>
      </w:tr>
    </w:tbl>
    <w:p w:rsidR="00BF7291" w:rsidRPr="003A6B98" w:rsidRDefault="00BF7291" w:rsidP="00D4330A">
      <w:pPr>
        <w:jc w:val="both"/>
        <w:rPr>
          <w:vanish/>
          <w:sz w:val="18"/>
          <w:szCs w:val="18"/>
        </w:rPr>
      </w:pPr>
    </w:p>
    <w:sectPr w:rsidR="00BF7291" w:rsidRPr="003A6B98" w:rsidSect="004507D9">
      <w:footerReference w:type="even" r:id="rId7"/>
      <w:footerReference w:type="default" r:id="rId8"/>
      <w:pgSz w:w="11906" w:h="16838" w:code="9"/>
      <w:pgMar w:top="568" w:right="567" w:bottom="426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4D3C" w:rsidRDefault="00AC4D3C">
      <w:r>
        <w:separator/>
      </w:r>
    </w:p>
  </w:endnote>
  <w:endnote w:type="continuationSeparator" w:id="1">
    <w:p w:rsidR="00AC4D3C" w:rsidRDefault="00AC4D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030" w:rsidRDefault="00D8133B">
    <w:pPr>
      <w:pStyle w:val="ac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081030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081030" w:rsidRDefault="00081030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030" w:rsidRDefault="00D8133B">
    <w:pPr>
      <w:pStyle w:val="ac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081030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D0027E">
      <w:rPr>
        <w:rStyle w:val="ad"/>
        <w:noProof/>
      </w:rPr>
      <w:t>1</w:t>
    </w:r>
    <w:r>
      <w:rPr>
        <w:rStyle w:val="ad"/>
      </w:rPr>
      <w:fldChar w:fldCharType="end"/>
    </w:r>
  </w:p>
  <w:p w:rsidR="00081030" w:rsidRDefault="00081030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4D3C" w:rsidRDefault="00AC4D3C">
      <w:r>
        <w:separator/>
      </w:r>
    </w:p>
  </w:footnote>
  <w:footnote w:type="continuationSeparator" w:id="1">
    <w:p w:rsidR="00AC4D3C" w:rsidRDefault="00AC4D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81FF2"/>
    <w:multiLevelType w:val="multilevel"/>
    <w:tmpl w:val="A25AE6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71661D9"/>
    <w:multiLevelType w:val="singleLevel"/>
    <w:tmpl w:val="501A51DC"/>
    <w:lvl w:ilvl="0">
      <w:start w:val="20"/>
      <w:numFmt w:val="decimal"/>
      <w:lvlText w:val="%1) "/>
      <w:legacy w:legacy="1" w:legacySpace="0" w:legacyIndent="283"/>
      <w:lvlJc w:val="left"/>
      <w:pPr>
        <w:ind w:left="567" w:hanging="28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</w:abstractNum>
  <w:abstractNum w:abstractNumId="2">
    <w:nsid w:val="23680FE2"/>
    <w:multiLevelType w:val="multilevel"/>
    <w:tmpl w:val="4470CB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5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>
    <w:nsid w:val="239D6AE0"/>
    <w:multiLevelType w:val="multilevel"/>
    <w:tmpl w:val="0096E2F8"/>
    <w:lvl w:ilvl="0">
      <w:start w:val="1"/>
      <w:numFmt w:val="decimal"/>
      <w:pStyle w:val="1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851"/>
        </w:tabs>
        <w:ind w:left="851" w:hanging="851"/>
      </w:pPr>
      <w:rPr>
        <w:rFonts w:ascii="Verdana" w:hAnsi="Verdana" w:hint="default"/>
        <w:sz w:val="18"/>
      </w:rPr>
    </w:lvl>
    <w:lvl w:ilvl="2">
      <w:start w:val="1"/>
      <w:numFmt w:val="decimal"/>
      <w:pStyle w:val="3"/>
      <w:lvlText w:val="%1.%2.%3"/>
      <w:lvlJc w:val="left"/>
      <w:pPr>
        <w:tabs>
          <w:tab w:val="num" w:pos="851"/>
        </w:tabs>
        <w:ind w:left="851" w:hanging="851"/>
      </w:pPr>
      <w:rPr>
        <w:rFonts w:ascii="Verdana" w:hAnsi="Verdana" w:hint="default"/>
        <w:b w:val="0"/>
        <w:i w:val="0"/>
        <w:sz w:val="18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26496922"/>
    <w:multiLevelType w:val="hybridMultilevel"/>
    <w:tmpl w:val="673265F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FAF22EA"/>
    <w:multiLevelType w:val="hybridMultilevel"/>
    <w:tmpl w:val="4A2C06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6DF6DB8"/>
    <w:multiLevelType w:val="singleLevel"/>
    <w:tmpl w:val="111A839A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7">
    <w:nsid w:val="6CF95CCF"/>
    <w:multiLevelType w:val="hybridMultilevel"/>
    <w:tmpl w:val="34DC3C7A"/>
    <w:lvl w:ilvl="0" w:tplc="CA4AF9C2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8">
    <w:nsid w:val="77677385"/>
    <w:multiLevelType w:val="hybridMultilevel"/>
    <w:tmpl w:val="B0CC3586"/>
    <w:lvl w:ilvl="0" w:tplc="202C84D8">
      <w:start w:val="4"/>
      <w:numFmt w:val="bullet"/>
      <w:lvlText w:val="-"/>
      <w:lvlJc w:val="left"/>
      <w:pPr>
        <w:tabs>
          <w:tab w:val="num" w:pos="987"/>
        </w:tabs>
        <w:ind w:left="9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07"/>
        </w:tabs>
        <w:ind w:left="17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27"/>
        </w:tabs>
        <w:ind w:left="24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47"/>
        </w:tabs>
        <w:ind w:left="31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67"/>
        </w:tabs>
        <w:ind w:left="38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87"/>
        </w:tabs>
        <w:ind w:left="45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07"/>
        </w:tabs>
        <w:ind w:left="53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27"/>
        </w:tabs>
        <w:ind w:left="60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47"/>
        </w:tabs>
        <w:ind w:left="6747" w:hanging="360"/>
      </w:pPr>
      <w:rPr>
        <w:rFonts w:ascii="Wingdings" w:hAnsi="Wingdings" w:hint="default"/>
      </w:rPr>
    </w:lvl>
  </w:abstractNum>
  <w:abstractNum w:abstractNumId="9">
    <w:nsid w:val="787B6963"/>
    <w:multiLevelType w:val="multilevel"/>
    <w:tmpl w:val="69C2CDD6"/>
    <w:lvl w:ilvl="0">
      <w:start w:val="1"/>
      <w:numFmt w:val="decimal"/>
      <w:lvlText w:val="%1."/>
      <w:lvlJc w:val="left"/>
      <w:pPr>
        <w:ind w:left="390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3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60" w:hanging="1800"/>
      </w:pPr>
      <w:rPr>
        <w:rFonts w:hint="default"/>
      </w:rPr>
    </w:lvl>
  </w:abstractNum>
  <w:abstractNum w:abstractNumId="10">
    <w:nsid w:val="787F0271"/>
    <w:multiLevelType w:val="multilevel"/>
    <w:tmpl w:val="673265F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10"/>
  </w:num>
  <w:num w:numId="5">
    <w:abstractNumId w:val="5"/>
  </w:num>
  <w:num w:numId="6">
    <w:abstractNumId w:val="3"/>
  </w:num>
  <w:num w:numId="7">
    <w:abstractNumId w:val="8"/>
  </w:num>
  <w:num w:numId="8">
    <w:abstractNumId w:val="7"/>
  </w:num>
  <w:num w:numId="9">
    <w:abstractNumId w:val="9"/>
  </w:num>
  <w:num w:numId="10">
    <w:abstractNumId w:val="0"/>
  </w:num>
  <w:num w:numId="11">
    <w:abstractNumId w:val="2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37A94"/>
    <w:rsid w:val="0000770F"/>
    <w:rsid w:val="0005109E"/>
    <w:rsid w:val="0005601D"/>
    <w:rsid w:val="00056F0F"/>
    <w:rsid w:val="000575A8"/>
    <w:rsid w:val="00067971"/>
    <w:rsid w:val="00081030"/>
    <w:rsid w:val="00091AAB"/>
    <w:rsid w:val="000B590B"/>
    <w:rsid w:val="000C3986"/>
    <w:rsid w:val="000D38EA"/>
    <w:rsid w:val="000E1DE8"/>
    <w:rsid w:val="000E5DD6"/>
    <w:rsid w:val="00115AF4"/>
    <w:rsid w:val="00142C21"/>
    <w:rsid w:val="0017796F"/>
    <w:rsid w:val="00180744"/>
    <w:rsid w:val="00196D7A"/>
    <w:rsid w:val="001B6D0C"/>
    <w:rsid w:val="001B7231"/>
    <w:rsid w:val="001C15AC"/>
    <w:rsid w:val="001C289E"/>
    <w:rsid w:val="001C2EE7"/>
    <w:rsid w:val="001D7C88"/>
    <w:rsid w:val="00213A73"/>
    <w:rsid w:val="00227ADF"/>
    <w:rsid w:val="00242A08"/>
    <w:rsid w:val="002516EF"/>
    <w:rsid w:val="00255B71"/>
    <w:rsid w:val="00265036"/>
    <w:rsid w:val="00272BAA"/>
    <w:rsid w:val="002862AE"/>
    <w:rsid w:val="0028796D"/>
    <w:rsid w:val="00292BCE"/>
    <w:rsid w:val="002A5712"/>
    <w:rsid w:val="002B4DD9"/>
    <w:rsid w:val="002B5823"/>
    <w:rsid w:val="002C6127"/>
    <w:rsid w:val="002D37D8"/>
    <w:rsid w:val="002D37EF"/>
    <w:rsid w:val="002D3C2E"/>
    <w:rsid w:val="003169A5"/>
    <w:rsid w:val="003176BF"/>
    <w:rsid w:val="00325D8C"/>
    <w:rsid w:val="003336D9"/>
    <w:rsid w:val="00345A5C"/>
    <w:rsid w:val="00352A75"/>
    <w:rsid w:val="00356AC1"/>
    <w:rsid w:val="00380728"/>
    <w:rsid w:val="003A2131"/>
    <w:rsid w:val="003A6B98"/>
    <w:rsid w:val="003B34B2"/>
    <w:rsid w:val="003B6249"/>
    <w:rsid w:val="003E6A81"/>
    <w:rsid w:val="003F12F8"/>
    <w:rsid w:val="003F22D3"/>
    <w:rsid w:val="00402040"/>
    <w:rsid w:val="00423699"/>
    <w:rsid w:val="004468E2"/>
    <w:rsid w:val="00447F32"/>
    <w:rsid w:val="004507D9"/>
    <w:rsid w:val="004561AB"/>
    <w:rsid w:val="00464071"/>
    <w:rsid w:val="00491434"/>
    <w:rsid w:val="004A7318"/>
    <w:rsid w:val="004E26DB"/>
    <w:rsid w:val="004F235F"/>
    <w:rsid w:val="004F36D7"/>
    <w:rsid w:val="004F7C22"/>
    <w:rsid w:val="00511803"/>
    <w:rsid w:val="0052668A"/>
    <w:rsid w:val="00530DBC"/>
    <w:rsid w:val="00535036"/>
    <w:rsid w:val="0054575B"/>
    <w:rsid w:val="00563215"/>
    <w:rsid w:val="00570A86"/>
    <w:rsid w:val="00572F9A"/>
    <w:rsid w:val="00573B03"/>
    <w:rsid w:val="00580F57"/>
    <w:rsid w:val="00582360"/>
    <w:rsid w:val="005862D4"/>
    <w:rsid w:val="00593E5E"/>
    <w:rsid w:val="005A0994"/>
    <w:rsid w:val="005C6DA6"/>
    <w:rsid w:val="005C7604"/>
    <w:rsid w:val="005D7741"/>
    <w:rsid w:val="005E2CA7"/>
    <w:rsid w:val="005E348A"/>
    <w:rsid w:val="005E531F"/>
    <w:rsid w:val="005F414D"/>
    <w:rsid w:val="00600C2F"/>
    <w:rsid w:val="006068DD"/>
    <w:rsid w:val="00613882"/>
    <w:rsid w:val="00656DC3"/>
    <w:rsid w:val="00675BA3"/>
    <w:rsid w:val="00681675"/>
    <w:rsid w:val="00685D1B"/>
    <w:rsid w:val="00686B3C"/>
    <w:rsid w:val="006973DC"/>
    <w:rsid w:val="006A1940"/>
    <w:rsid w:val="006B018D"/>
    <w:rsid w:val="006C5232"/>
    <w:rsid w:val="00717594"/>
    <w:rsid w:val="00720362"/>
    <w:rsid w:val="00727249"/>
    <w:rsid w:val="00730B4D"/>
    <w:rsid w:val="00734070"/>
    <w:rsid w:val="00741419"/>
    <w:rsid w:val="00751C18"/>
    <w:rsid w:val="00775014"/>
    <w:rsid w:val="0078547F"/>
    <w:rsid w:val="00795079"/>
    <w:rsid w:val="0079740C"/>
    <w:rsid w:val="007A5979"/>
    <w:rsid w:val="007C16DF"/>
    <w:rsid w:val="007C1F27"/>
    <w:rsid w:val="007D25BB"/>
    <w:rsid w:val="007E29E5"/>
    <w:rsid w:val="007E5EA6"/>
    <w:rsid w:val="007F35D5"/>
    <w:rsid w:val="00800147"/>
    <w:rsid w:val="008112C7"/>
    <w:rsid w:val="008170CF"/>
    <w:rsid w:val="008236A8"/>
    <w:rsid w:val="00826F75"/>
    <w:rsid w:val="00831BFD"/>
    <w:rsid w:val="00834B4B"/>
    <w:rsid w:val="00835A02"/>
    <w:rsid w:val="008433BB"/>
    <w:rsid w:val="00851912"/>
    <w:rsid w:val="00872B0C"/>
    <w:rsid w:val="008822B3"/>
    <w:rsid w:val="008A5F67"/>
    <w:rsid w:val="008A60AE"/>
    <w:rsid w:val="008B5F6E"/>
    <w:rsid w:val="008B69FC"/>
    <w:rsid w:val="008B6A17"/>
    <w:rsid w:val="008C2679"/>
    <w:rsid w:val="008C2CF2"/>
    <w:rsid w:val="008F68F4"/>
    <w:rsid w:val="00912D56"/>
    <w:rsid w:val="00925212"/>
    <w:rsid w:val="009256DE"/>
    <w:rsid w:val="0094027E"/>
    <w:rsid w:val="00945FD5"/>
    <w:rsid w:val="00955BD5"/>
    <w:rsid w:val="00956E4B"/>
    <w:rsid w:val="00964DD5"/>
    <w:rsid w:val="00970237"/>
    <w:rsid w:val="009A0718"/>
    <w:rsid w:val="009C1EBC"/>
    <w:rsid w:val="009C6F97"/>
    <w:rsid w:val="009E190C"/>
    <w:rsid w:val="00A07CFC"/>
    <w:rsid w:val="00A14D75"/>
    <w:rsid w:val="00A15B25"/>
    <w:rsid w:val="00A350BC"/>
    <w:rsid w:val="00A5578B"/>
    <w:rsid w:val="00A55C51"/>
    <w:rsid w:val="00A60006"/>
    <w:rsid w:val="00A72548"/>
    <w:rsid w:val="00A73E9E"/>
    <w:rsid w:val="00AA1020"/>
    <w:rsid w:val="00AA1DC0"/>
    <w:rsid w:val="00AC10A3"/>
    <w:rsid w:val="00AC4D3C"/>
    <w:rsid w:val="00AD2082"/>
    <w:rsid w:val="00AD3BE6"/>
    <w:rsid w:val="00AD4D7B"/>
    <w:rsid w:val="00AD5F29"/>
    <w:rsid w:val="00AF0F51"/>
    <w:rsid w:val="00AF3179"/>
    <w:rsid w:val="00AF5DC9"/>
    <w:rsid w:val="00B100C7"/>
    <w:rsid w:val="00B20349"/>
    <w:rsid w:val="00B2538C"/>
    <w:rsid w:val="00B256FC"/>
    <w:rsid w:val="00B52116"/>
    <w:rsid w:val="00B62F50"/>
    <w:rsid w:val="00B65F5E"/>
    <w:rsid w:val="00B71205"/>
    <w:rsid w:val="00B73DF9"/>
    <w:rsid w:val="00B964E6"/>
    <w:rsid w:val="00BA7DFF"/>
    <w:rsid w:val="00BC77E4"/>
    <w:rsid w:val="00BE0C5A"/>
    <w:rsid w:val="00BE1B93"/>
    <w:rsid w:val="00BE4941"/>
    <w:rsid w:val="00BF5B5C"/>
    <w:rsid w:val="00BF7291"/>
    <w:rsid w:val="00C013C2"/>
    <w:rsid w:val="00C052B9"/>
    <w:rsid w:val="00C35B98"/>
    <w:rsid w:val="00C37004"/>
    <w:rsid w:val="00C53F05"/>
    <w:rsid w:val="00C70128"/>
    <w:rsid w:val="00C94789"/>
    <w:rsid w:val="00CC19B8"/>
    <w:rsid w:val="00D0027E"/>
    <w:rsid w:val="00D07FDD"/>
    <w:rsid w:val="00D146CF"/>
    <w:rsid w:val="00D204D9"/>
    <w:rsid w:val="00D22D2B"/>
    <w:rsid w:val="00D2402C"/>
    <w:rsid w:val="00D4330A"/>
    <w:rsid w:val="00D51B18"/>
    <w:rsid w:val="00D55831"/>
    <w:rsid w:val="00D75F37"/>
    <w:rsid w:val="00D8133B"/>
    <w:rsid w:val="00D83BAE"/>
    <w:rsid w:val="00D8697A"/>
    <w:rsid w:val="00DA0331"/>
    <w:rsid w:val="00DA2EE7"/>
    <w:rsid w:val="00DA5829"/>
    <w:rsid w:val="00DC2361"/>
    <w:rsid w:val="00DD1621"/>
    <w:rsid w:val="00DE78C4"/>
    <w:rsid w:val="00E11637"/>
    <w:rsid w:val="00E14F85"/>
    <w:rsid w:val="00E641B7"/>
    <w:rsid w:val="00E65943"/>
    <w:rsid w:val="00E76FF5"/>
    <w:rsid w:val="00E80E62"/>
    <w:rsid w:val="00E8132C"/>
    <w:rsid w:val="00E917E9"/>
    <w:rsid w:val="00E9648B"/>
    <w:rsid w:val="00EA115A"/>
    <w:rsid w:val="00EA5841"/>
    <w:rsid w:val="00ED2D8B"/>
    <w:rsid w:val="00ED3795"/>
    <w:rsid w:val="00ED7C4F"/>
    <w:rsid w:val="00EE5949"/>
    <w:rsid w:val="00F37A94"/>
    <w:rsid w:val="00F521E4"/>
    <w:rsid w:val="00F93B0F"/>
    <w:rsid w:val="00F972BA"/>
    <w:rsid w:val="00FA427C"/>
    <w:rsid w:val="00FC6056"/>
    <w:rsid w:val="00FD1A80"/>
    <w:rsid w:val="00FD2558"/>
    <w:rsid w:val="00FE080B"/>
    <w:rsid w:val="00FE1679"/>
    <w:rsid w:val="00FE1ED9"/>
    <w:rsid w:val="00FE6149"/>
    <w:rsid w:val="00FF22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ED9"/>
  </w:style>
  <w:style w:type="paragraph" w:styleId="1">
    <w:name w:val="heading 1"/>
    <w:basedOn w:val="a"/>
    <w:next w:val="2"/>
    <w:qFormat/>
    <w:rsid w:val="00FE1ED9"/>
    <w:pPr>
      <w:keepNext/>
      <w:keepLines/>
      <w:numPr>
        <w:numId w:val="6"/>
      </w:numPr>
      <w:spacing w:before="360" w:after="160"/>
      <w:outlineLvl w:val="0"/>
    </w:pPr>
    <w:rPr>
      <w:rFonts w:ascii="Arial" w:hAnsi="Arial"/>
      <w:b/>
      <w:snapToGrid w:val="0"/>
      <w:spacing w:val="40"/>
      <w:kern w:val="28"/>
      <w:sz w:val="28"/>
    </w:rPr>
  </w:style>
  <w:style w:type="paragraph" w:styleId="2">
    <w:name w:val="heading 2"/>
    <w:basedOn w:val="a"/>
    <w:qFormat/>
    <w:rsid w:val="00FE1ED9"/>
    <w:pPr>
      <w:numPr>
        <w:ilvl w:val="1"/>
        <w:numId w:val="6"/>
      </w:numPr>
      <w:spacing w:before="80" w:after="40"/>
      <w:jc w:val="both"/>
      <w:outlineLvl w:val="1"/>
    </w:pPr>
    <w:rPr>
      <w:rFonts w:ascii="Verdana" w:hAnsi="Verdana"/>
      <w:snapToGrid w:val="0"/>
      <w:sz w:val="18"/>
    </w:rPr>
  </w:style>
  <w:style w:type="paragraph" w:styleId="3">
    <w:name w:val="heading 3"/>
    <w:basedOn w:val="a"/>
    <w:qFormat/>
    <w:rsid w:val="00FE1ED9"/>
    <w:pPr>
      <w:numPr>
        <w:ilvl w:val="2"/>
        <w:numId w:val="6"/>
      </w:numPr>
      <w:spacing w:before="20" w:after="20"/>
      <w:jc w:val="both"/>
      <w:outlineLvl w:val="2"/>
    </w:pPr>
    <w:rPr>
      <w:rFonts w:ascii="Verdana" w:hAnsi="Verdana"/>
      <w:bCs/>
      <w:snapToGrid w:val="0"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rsid w:val="00FE1ED9"/>
    <w:pPr>
      <w:spacing w:before="100" w:beforeAutospacing="1" w:after="100" w:afterAutospacing="1"/>
    </w:pPr>
    <w:rPr>
      <w:sz w:val="24"/>
      <w:szCs w:val="24"/>
    </w:rPr>
  </w:style>
  <w:style w:type="paragraph" w:styleId="a4">
    <w:name w:val="Title"/>
    <w:basedOn w:val="a"/>
    <w:qFormat/>
    <w:rsid w:val="00FE1ED9"/>
    <w:pPr>
      <w:tabs>
        <w:tab w:val="left" w:pos="851"/>
      </w:tabs>
      <w:jc w:val="center"/>
    </w:pPr>
    <w:rPr>
      <w:rFonts w:ascii="Arial" w:hAnsi="Arial"/>
      <w:b/>
      <w:sz w:val="28"/>
    </w:rPr>
  </w:style>
  <w:style w:type="paragraph" w:customStyle="1" w:styleId="CharChar">
    <w:name w:val="Char Char"/>
    <w:basedOn w:val="a"/>
    <w:autoRedefine/>
    <w:rsid w:val="00FE1ED9"/>
    <w:pPr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styleId="a5">
    <w:name w:val="Body Text"/>
    <w:basedOn w:val="a"/>
    <w:semiHidden/>
    <w:rsid w:val="00FE1ED9"/>
    <w:pPr>
      <w:jc w:val="both"/>
    </w:pPr>
    <w:rPr>
      <w:rFonts w:ascii="Arial" w:hAnsi="Arial"/>
      <w:sz w:val="26"/>
    </w:rPr>
  </w:style>
  <w:style w:type="paragraph" w:customStyle="1" w:styleId="21">
    <w:name w:val="Основной текст с отступом 21"/>
    <w:basedOn w:val="a"/>
    <w:rsid w:val="00FE1ED9"/>
    <w:pPr>
      <w:ind w:firstLine="720"/>
      <w:jc w:val="both"/>
    </w:pPr>
    <w:rPr>
      <w:rFonts w:ascii="Arial" w:hAnsi="Arial"/>
      <w:sz w:val="26"/>
    </w:rPr>
  </w:style>
  <w:style w:type="paragraph" w:customStyle="1" w:styleId="210">
    <w:name w:val="Основной текст 21"/>
    <w:basedOn w:val="a"/>
    <w:rsid w:val="00FE1ED9"/>
    <w:pPr>
      <w:ind w:firstLine="720"/>
      <w:jc w:val="both"/>
    </w:pPr>
    <w:rPr>
      <w:rFonts w:ascii="Arial" w:hAnsi="Arial"/>
      <w:b/>
      <w:sz w:val="26"/>
    </w:rPr>
  </w:style>
  <w:style w:type="paragraph" w:customStyle="1" w:styleId="31">
    <w:name w:val="Основной текст с отступом 31"/>
    <w:basedOn w:val="a"/>
    <w:rsid w:val="00FE1ED9"/>
    <w:pPr>
      <w:ind w:firstLine="720"/>
      <w:jc w:val="both"/>
    </w:pPr>
    <w:rPr>
      <w:rFonts w:ascii="Arial" w:hAnsi="Arial"/>
      <w:sz w:val="24"/>
    </w:rPr>
  </w:style>
  <w:style w:type="paragraph" w:styleId="a6">
    <w:name w:val="Body Text Indent"/>
    <w:basedOn w:val="a"/>
    <w:semiHidden/>
    <w:rsid w:val="00FE1ED9"/>
    <w:pPr>
      <w:spacing w:after="120"/>
      <w:ind w:left="283"/>
    </w:pPr>
  </w:style>
  <w:style w:type="character" w:customStyle="1" w:styleId="s0">
    <w:name w:val="s0"/>
    <w:rsid w:val="00FE1ED9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paragraph" w:customStyle="1" w:styleId="a7">
    <w:name w:val="Знак"/>
    <w:basedOn w:val="a"/>
    <w:autoRedefine/>
    <w:rsid w:val="00FE1ED9"/>
    <w:pPr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styleId="a8">
    <w:name w:val="Balloon Text"/>
    <w:basedOn w:val="a"/>
    <w:semiHidden/>
    <w:rsid w:val="00FE1ED9"/>
    <w:rPr>
      <w:rFonts w:ascii="Tahoma" w:hAnsi="Tahoma" w:cs="Tahoma"/>
      <w:sz w:val="16"/>
      <w:szCs w:val="16"/>
    </w:rPr>
  </w:style>
  <w:style w:type="character" w:styleId="a9">
    <w:name w:val="annotation reference"/>
    <w:semiHidden/>
    <w:rsid w:val="00FE1ED9"/>
    <w:rPr>
      <w:sz w:val="16"/>
      <w:szCs w:val="16"/>
    </w:rPr>
  </w:style>
  <w:style w:type="paragraph" w:styleId="aa">
    <w:name w:val="annotation text"/>
    <w:basedOn w:val="a"/>
    <w:semiHidden/>
    <w:rsid w:val="00FE1ED9"/>
  </w:style>
  <w:style w:type="paragraph" w:styleId="ab">
    <w:name w:val="annotation subject"/>
    <w:basedOn w:val="aa"/>
    <w:next w:val="aa"/>
    <w:semiHidden/>
    <w:rsid w:val="00FE1ED9"/>
    <w:rPr>
      <w:b/>
      <w:bCs/>
    </w:rPr>
  </w:style>
  <w:style w:type="paragraph" w:styleId="ac">
    <w:name w:val="footer"/>
    <w:basedOn w:val="a"/>
    <w:semiHidden/>
    <w:rsid w:val="00FE1ED9"/>
    <w:pPr>
      <w:tabs>
        <w:tab w:val="center" w:pos="4677"/>
        <w:tab w:val="right" w:pos="9355"/>
      </w:tabs>
    </w:pPr>
  </w:style>
  <w:style w:type="character" w:styleId="ad">
    <w:name w:val="page number"/>
    <w:basedOn w:val="a0"/>
    <w:semiHidden/>
    <w:rsid w:val="00FE1ED9"/>
  </w:style>
  <w:style w:type="paragraph" w:styleId="20">
    <w:name w:val="Body Text 2"/>
    <w:basedOn w:val="a"/>
    <w:semiHidden/>
    <w:rsid w:val="00FE1ED9"/>
    <w:pPr>
      <w:spacing w:after="120" w:line="480" w:lineRule="auto"/>
    </w:pPr>
    <w:rPr>
      <w:sz w:val="24"/>
      <w:szCs w:val="24"/>
    </w:rPr>
  </w:style>
  <w:style w:type="paragraph" w:styleId="22">
    <w:name w:val="Body Text Indent 2"/>
    <w:basedOn w:val="a"/>
    <w:semiHidden/>
    <w:rsid w:val="00FE1ED9"/>
    <w:pPr>
      <w:spacing w:after="120" w:line="480" w:lineRule="auto"/>
      <w:ind w:left="283"/>
    </w:pPr>
    <w:rPr>
      <w:sz w:val="24"/>
      <w:szCs w:val="24"/>
    </w:rPr>
  </w:style>
  <w:style w:type="paragraph" w:styleId="30">
    <w:name w:val="Body Text 3"/>
    <w:basedOn w:val="a"/>
    <w:semiHidden/>
    <w:rsid w:val="00FE1ED9"/>
    <w:pPr>
      <w:jc w:val="both"/>
    </w:pPr>
    <w:rPr>
      <w:lang w:val="kk-KZ"/>
    </w:rPr>
  </w:style>
  <w:style w:type="paragraph" w:styleId="ae">
    <w:name w:val="footnote text"/>
    <w:basedOn w:val="a"/>
    <w:link w:val="af"/>
    <w:uiPriority w:val="99"/>
    <w:semiHidden/>
    <w:unhideWhenUsed/>
    <w:rsid w:val="00CC19B8"/>
    <w:rPr>
      <w:rFonts w:eastAsia="Calibri"/>
    </w:rPr>
  </w:style>
  <w:style w:type="character" w:customStyle="1" w:styleId="af">
    <w:name w:val="Текст сноски Знак"/>
    <w:link w:val="ae"/>
    <w:uiPriority w:val="99"/>
    <w:semiHidden/>
    <w:rsid w:val="00CC19B8"/>
    <w:rPr>
      <w:rFonts w:eastAsia="Calibri"/>
    </w:rPr>
  </w:style>
  <w:style w:type="character" w:styleId="af0">
    <w:name w:val="footnote reference"/>
    <w:uiPriority w:val="99"/>
    <w:semiHidden/>
    <w:unhideWhenUsed/>
    <w:rsid w:val="00CC19B8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9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7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1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4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 №_____________</vt:lpstr>
    </vt:vector>
  </TitlesOfParts>
  <Company>Psnab</Company>
  <LinksUpToDate>false</LinksUpToDate>
  <CharactersWithSpaces>2828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 №_____________</dc:title>
  <dc:creator>djusupova</dc:creator>
  <cp:lastModifiedBy>CBS-A</cp:lastModifiedBy>
  <cp:revision>6</cp:revision>
  <cp:lastPrinted>2016-05-11T09:38:00Z</cp:lastPrinted>
  <dcterms:created xsi:type="dcterms:W3CDTF">2023-04-28T03:46:00Z</dcterms:created>
  <dcterms:modified xsi:type="dcterms:W3CDTF">2024-05-22T10:56:00Z</dcterms:modified>
</cp:coreProperties>
</file>