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A48" w:rsidRPr="00AD02C8" w:rsidRDefault="00852A48" w:rsidP="00A87164">
      <w:pPr>
        <w:spacing w:after="0" w:line="20" w:lineRule="atLeast"/>
        <w:jc w:val="both"/>
        <w:rPr>
          <w:rFonts w:ascii="Times New Roman" w:hAnsi="Times New Roman" w:cs="Times New Roman"/>
          <w:b/>
          <w:color w:val="FF0000"/>
        </w:rPr>
      </w:pPr>
    </w:p>
    <w:p w:rsidR="00054ADF" w:rsidRDefault="00054ADF" w:rsidP="00054ADF">
      <w:pPr>
        <w:tabs>
          <w:tab w:val="left" w:pos="3420"/>
        </w:tabs>
        <w:spacing w:after="0" w:line="240" w:lineRule="auto"/>
        <w:ind w:firstLine="426"/>
        <w:jc w:val="right"/>
        <w:rPr>
          <w:rFonts w:ascii="Times New Roman" w:hAnsi="Times New Roman" w:cs="Times New Roman"/>
          <w:b/>
          <w:bCs/>
          <w:sz w:val="20"/>
          <w:szCs w:val="20"/>
          <w:lang w:val="kk-KZ"/>
        </w:rPr>
      </w:pPr>
      <w:r>
        <w:rPr>
          <w:rFonts w:ascii="Times New Roman" w:hAnsi="Times New Roman" w:cs="Times New Roman"/>
          <w:b/>
          <w:bCs/>
          <w:sz w:val="20"/>
          <w:szCs w:val="20"/>
          <w:lang w:val="kk-KZ"/>
        </w:rPr>
        <w:t>Приложение 2</w:t>
      </w:r>
    </w:p>
    <w:p w:rsidR="00145B79" w:rsidRPr="00054ADF" w:rsidRDefault="00145B79" w:rsidP="00054ADF">
      <w:pPr>
        <w:tabs>
          <w:tab w:val="left" w:pos="3420"/>
        </w:tabs>
        <w:spacing w:after="0" w:line="240" w:lineRule="auto"/>
        <w:ind w:firstLine="426"/>
        <w:jc w:val="right"/>
        <w:rPr>
          <w:rFonts w:ascii="Times New Roman" w:hAnsi="Times New Roman" w:cs="Times New Roman"/>
          <w:b/>
          <w:bCs/>
          <w:sz w:val="20"/>
          <w:szCs w:val="20"/>
          <w:lang w:val="kk-KZ"/>
        </w:rPr>
      </w:pPr>
    </w:p>
    <w:p w:rsidR="00852A48" w:rsidRPr="00054ADF" w:rsidRDefault="00852A48" w:rsidP="00852A48">
      <w:pPr>
        <w:tabs>
          <w:tab w:val="left" w:pos="3420"/>
        </w:tabs>
        <w:spacing w:after="0" w:line="240" w:lineRule="auto"/>
        <w:ind w:firstLine="426"/>
        <w:jc w:val="center"/>
        <w:rPr>
          <w:rFonts w:ascii="Times New Roman" w:hAnsi="Times New Roman" w:cs="Times New Roman"/>
          <w:b/>
          <w:bCs/>
          <w:sz w:val="20"/>
          <w:szCs w:val="20"/>
        </w:rPr>
      </w:pPr>
      <w:r w:rsidRPr="00054ADF">
        <w:rPr>
          <w:rFonts w:ascii="Times New Roman" w:hAnsi="Times New Roman" w:cs="Times New Roman"/>
          <w:b/>
          <w:bCs/>
          <w:sz w:val="20"/>
          <w:szCs w:val="20"/>
        </w:rPr>
        <w:t xml:space="preserve">Техническая спецификация </w:t>
      </w:r>
    </w:p>
    <w:p w:rsidR="00852A48" w:rsidRPr="00054ADF" w:rsidRDefault="00852A48" w:rsidP="00852A48">
      <w:pPr>
        <w:spacing w:after="0" w:line="240" w:lineRule="auto"/>
        <w:ind w:firstLine="426"/>
        <w:jc w:val="center"/>
        <w:rPr>
          <w:rFonts w:ascii="Times New Roman" w:hAnsi="Times New Roman" w:cs="Times New Roman"/>
          <w:b/>
          <w:bCs/>
          <w:sz w:val="20"/>
          <w:szCs w:val="20"/>
        </w:rPr>
      </w:pPr>
      <w:r w:rsidRPr="00054ADF">
        <w:rPr>
          <w:rFonts w:ascii="Times New Roman" w:hAnsi="Times New Roman" w:cs="Times New Roman"/>
          <w:b/>
          <w:bCs/>
          <w:sz w:val="20"/>
          <w:szCs w:val="20"/>
        </w:rPr>
        <w:t xml:space="preserve">оказание услуг по проведению </w:t>
      </w:r>
      <w:r w:rsidR="00847C26">
        <w:rPr>
          <w:rFonts w:ascii="Times New Roman" w:hAnsi="Times New Roman" w:cs="Times New Roman"/>
          <w:b/>
          <w:bCs/>
          <w:sz w:val="20"/>
          <w:szCs w:val="20"/>
        </w:rPr>
        <w:t>семинара</w:t>
      </w:r>
    </w:p>
    <w:p w:rsidR="00852A48" w:rsidRDefault="00852A48" w:rsidP="00852A48">
      <w:pPr>
        <w:spacing w:after="0" w:line="240" w:lineRule="auto"/>
        <w:ind w:firstLine="426"/>
        <w:jc w:val="both"/>
        <w:rPr>
          <w:rFonts w:ascii="Times New Roman" w:hAnsi="Times New Roman" w:cs="Times New Roman"/>
          <w:b/>
          <w:bCs/>
          <w:sz w:val="20"/>
          <w:szCs w:val="20"/>
        </w:rPr>
      </w:pPr>
      <w:r w:rsidRPr="00054ADF">
        <w:rPr>
          <w:rFonts w:ascii="Times New Roman" w:hAnsi="Times New Roman" w:cs="Times New Roman"/>
          <w:b/>
          <w:bCs/>
          <w:sz w:val="20"/>
          <w:szCs w:val="20"/>
        </w:rPr>
        <w:t>В настоящей Технической спецификации приведены основные требования по оказанию услуг.</w:t>
      </w:r>
    </w:p>
    <w:p w:rsidR="00E24B54" w:rsidRDefault="00E24B54" w:rsidP="00852A48">
      <w:pPr>
        <w:spacing w:after="0" w:line="240" w:lineRule="auto"/>
        <w:ind w:firstLine="426"/>
        <w:jc w:val="both"/>
        <w:rPr>
          <w:rFonts w:ascii="Times New Roman" w:hAnsi="Times New Roman" w:cs="Times New Roman"/>
          <w:b/>
          <w:bCs/>
          <w:sz w:val="20"/>
          <w:szCs w:val="20"/>
        </w:rPr>
      </w:pPr>
    </w:p>
    <w:p w:rsidR="00E24B54" w:rsidRDefault="00E24B54" w:rsidP="00852A48">
      <w:pPr>
        <w:spacing w:after="0" w:line="240" w:lineRule="auto"/>
        <w:ind w:firstLine="426"/>
        <w:jc w:val="both"/>
        <w:rPr>
          <w:rFonts w:ascii="Times New Roman" w:hAnsi="Times New Roman" w:cs="Times New Roman"/>
          <w:b/>
          <w:bCs/>
          <w:sz w:val="20"/>
          <w:szCs w:val="20"/>
        </w:rPr>
      </w:pPr>
    </w:p>
    <w:tbl>
      <w:tblPr>
        <w:tblStyle w:val="-11"/>
        <w:tblW w:w="8897" w:type="dxa"/>
        <w:tblLook w:val="04A0"/>
      </w:tblPr>
      <w:tblGrid>
        <w:gridCol w:w="1754"/>
        <w:gridCol w:w="7143"/>
      </w:tblGrid>
      <w:tr w:rsidR="00852A48" w:rsidRPr="00A87164" w:rsidTr="001C4143">
        <w:trPr>
          <w:cnfStyle w:val="100000000000"/>
          <w:trHeight w:val="457"/>
        </w:trPr>
        <w:tc>
          <w:tcPr>
            <w:cnfStyle w:val="001000000000"/>
            <w:tcW w:w="1754" w:type="dxa"/>
          </w:tcPr>
          <w:p w:rsidR="00852A48" w:rsidRPr="00A87164" w:rsidRDefault="00852A48" w:rsidP="00847C26">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Наименование</w:t>
            </w:r>
            <w:r w:rsidR="00847C26">
              <w:rPr>
                <w:rFonts w:ascii="Times New Roman" w:eastAsia="Times New Roman" w:hAnsi="Times New Roman" w:cs="Times New Roman"/>
                <w:b w:val="0"/>
                <w:sz w:val="20"/>
                <w:szCs w:val="20"/>
                <w:lang w:eastAsia="ru-RU"/>
              </w:rPr>
              <w:t xml:space="preserve"> семинара</w:t>
            </w:r>
            <w:r w:rsidRPr="00A87164">
              <w:rPr>
                <w:rFonts w:ascii="Times New Roman" w:eastAsia="Times New Roman" w:hAnsi="Times New Roman" w:cs="Times New Roman"/>
                <w:b w:val="0"/>
                <w:sz w:val="20"/>
                <w:szCs w:val="20"/>
                <w:lang w:eastAsia="ru-RU"/>
              </w:rPr>
              <w:t>:</w:t>
            </w:r>
          </w:p>
        </w:tc>
        <w:tc>
          <w:tcPr>
            <w:tcW w:w="7143" w:type="dxa"/>
          </w:tcPr>
          <w:p w:rsidR="00FA252D" w:rsidRPr="003D5B47" w:rsidRDefault="001C4143" w:rsidP="003D5B47">
            <w:pPr>
              <w:spacing w:after="0" w:line="240" w:lineRule="auto"/>
              <w:ind w:right="90"/>
              <w:jc w:val="both"/>
              <w:cnfStyle w:val="100000000000"/>
              <w:rPr>
                <w:rFonts w:ascii="Times New Roman" w:eastAsia="Times New Roman" w:hAnsi="Times New Roman" w:cs="Times New Roman"/>
                <w:sz w:val="20"/>
                <w:szCs w:val="20"/>
                <w:lang w:eastAsia="ru-RU"/>
              </w:rPr>
            </w:pPr>
            <w:r w:rsidRPr="00327804">
              <w:rPr>
                <w:rStyle w:val="a5"/>
                <w:rFonts w:ascii="Times New Roman" w:hAnsi="Times New Roman"/>
                <w:i w:val="0"/>
                <w:sz w:val="24"/>
                <w:szCs w:val="24"/>
              </w:rPr>
              <w:t>сертификации для должностных лиц администраторов республиканских бюджетных программ и местных уполномоченных органов по исполнению бюджета, уполномоченных на ведение бухгалтерского учета и составление финансовой отчетности</w:t>
            </w:r>
          </w:p>
        </w:tc>
      </w:tr>
      <w:tr w:rsidR="00852A48" w:rsidRPr="00A87164" w:rsidTr="001C4143">
        <w:trPr>
          <w:trHeight w:val="549"/>
        </w:trPr>
        <w:tc>
          <w:tcPr>
            <w:cnfStyle w:val="001000000000"/>
            <w:tcW w:w="1754" w:type="dxa"/>
          </w:tcPr>
          <w:p w:rsidR="00852A48" w:rsidRPr="00A87164" w:rsidRDefault="00852A48" w:rsidP="00847C26">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 xml:space="preserve">Содержание </w:t>
            </w:r>
            <w:r w:rsidR="00847C26">
              <w:rPr>
                <w:rFonts w:ascii="Times New Roman" w:eastAsia="Times New Roman" w:hAnsi="Times New Roman" w:cs="Times New Roman"/>
                <w:b w:val="0"/>
                <w:sz w:val="20"/>
                <w:szCs w:val="20"/>
                <w:lang w:eastAsia="ru-RU"/>
              </w:rPr>
              <w:t>семинара</w:t>
            </w:r>
            <w:r w:rsidRPr="00A87164">
              <w:rPr>
                <w:rFonts w:ascii="Times New Roman" w:eastAsia="Times New Roman" w:hAnsi="Times New Roman" w:cs="Times New Roman"/>
                <w:b w:val="0"/>
                <w:sz w:val="20"/>
                <w:szCs w:val="20"/>
                <w:lang w:eastAsia="ru-RU"/>
              </w:rPr>
              <w:t>:</w:t>
            </w:r>
          </w:p>
        </w:tc>
        <w:tc>
          <w:tcPr>
            <w:tcW w:w="7143" w:type="dxa"/>
          </w:tcPr>
          <w:p w:rsidR="00991F31" w:rsidRPr="00991F31" w:rsidRDefault="00991F31" w:rsidP="00991F31">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rPr>
                <w:rFonts w:ascii="Times New Roman" w:eastAsia="Times New Roman" w:hAnsi="Times New Roman" w:cs="Times New Roman"/>
                <w:sz w:val="24"/>
                <w:szCs w:val="24"/>
              </w:rPr>
            </w:pPr>
            <w:r w:rsidRPr="00991F31">
              <w:rPr>
                <w:rFonts w:ascii="Times New Roman" w:eastAsia="Times New Roman" w:hAnsi="Times New Roman" w:cs="Times New Roman"/>
                <w:sz w:val="24"/>
                <w:szCs w:val="24"/>
              </w:rPr>
              <w:t>Обучени</w:t>
            </w:r>
            <w:r w:rsidR="007B0EC6">
              <w:rPr>
                <w:rFonts w:ascii="Times New Roman" w:eastAsia="Times New Roman" w:hAnsi="Times New Roman" w:cs="Times New Roman"/>
                <w:sz w:val="24"/>
                <w:szCs w:val="24"/>
              </w:rPr>
              <w:t>я и экзамены</w:t>
            </w:r>
            <w:r w:rsidRPr="00991F31">
              <w:rPr>
                <w:rFonts w:ascii="Times New Roman" w:eastAsia="Times New Roman" w:hAnsi="Times New Roman" w:cs="Times New Roman"/>
                <w:sz w:val="24"/>
                <w:szCs w:val="24"/>
              </w:rPr>
              <w:t xml:space="preserve"> необходимо провести до </w:t>
            </w:r>
            <w:r w:rsidR="00CE5E6F" w:rsidRPr="00991F31">
              <w:rPr>
                <w:rFonts w:ascii="Times New Roman" w:eastAsia="Times New Roman" w:hAnsi="Times New Roman" w:cs="Times New Roman"/>
                <w:sz w:val="24"/>
                <w:szCs w:val="24"/>
              </w:rPr>
              <w:t xml:space="preserve">конца </w:t>
            </w:r>
            <w:r w:rsidR="00CE5E6F">
              <w:rPr>
                <w:rFonts w:ascii="Times New Roman" w:eastAsia="Times New Roman" w:hAnsi="Times New Roman" w:cs="Times New Roman"/>
                <w:sz w:val="24"/>
                <w:szCs w:val="24"/>
              </w:rPr>
              <w:t>202</w:t>
            </w:r>
            <w:r w:rsidR="00257604">
              <w:rPr>
                <w:rFonts w:ascii="Times New Roman" w:eastAsia="Times New Roman" w:hAnsi="Times New Roman" w:cs="Times New Roman"/>
                <w:sz w:val="24"/>
                <w:szCs w:val="24"/>
              </w:rPr>
              <w:t>6</w:t>
            </w:r>
            <w:r w:rsidRPr="00991F31">
              <w:rPr>
                <w:rFonts w:ascii="Times New Roman" w:eastAsia="Times New Roman" w:hAnsi="Times New Roman" w:cs="Times New Roman"/>
                <w:sz w:val="24"/>
                <w:szCs w:val="24"/>
              </w:rPr>
              <w:t xml:space="preserve"> года.</w:t>
            </w:r>
          </w:p>
          <w:p w:rsidR="00991F31" w:rsidRPr="00991F31" w:rsidRDefault="00991F31" w:rsidP="00991F31">
            <w:pPr>
              <w:widowControl w:val="0"/>
              <w:numPr>
                <w:ilvl w:val="0"/>
                <w:numId w:val="13"/>
              </w:numPr>
              <w:tabs>
                <w:tab w:val="left" w:pos="284"/>
                <w:tab w:val="left" w:pos="993"/>
                <w:tab w:val="left" w:pos="1574"/>
              </w:tabs>
              <w:autoSpaceDE w:val="0"/>
              <w:autoSpaceDN w:val="0"/>
              <w:spacing w:after="0" w:line="240" w:lineRule="auto"/>
              <w:ind w:firstLine="567"/>
              <w:contextualSpacing/>
              <w:jc w:val="both"/>
              <w:cnfStyle w:val="000000000000"/>
              <w:rPr>
                <w:rFonts w:ascii="Times New Roman" w:eastAsia="Times New Roman" w:hAnsi="Times New Roman" w:cs="Times New Roman"/>
                <w:sz w:val="24"/>
                <w:szCs w:val="24"/>
              </w:rPr>
            </w:pPr>
            <w:r w:rsidRPr="00991F31">
              <w:rPr>
                <w:rFonts w:ascii="Times New Roman" w:eastAsia="Times New Roman" w:hAnsi="Times New Roman" w:cs="Times New Roman"/>
                <w:iCs/>
                <w:color w:val="000000"/>
                <w:sz w:val="24"/>
                <w:szCs w:val="24"/>
              </w:rPr>
              <w:t>Цель и продолжительность образовательной программы:</w:t>
            </w:r>
            <w:r w:rsidRPr="00991F31">
              <w:rPr>
                <w:rFonts w:ascii="Times New Roman" w:eastAsia="Times New Roman" w:hAnsi="Times New Roman" w:cs="Times New Roman"/>
                <w:sz w:val="24"/>
                <w:szCs w:val="24"/>
                <w:lang w:val="kk-KZ"/>
              </w:rPr>
              <w:t>по дисциплине «Ведение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w:t>
            </w:r>
            <w:r w:rsidRPr="007B0EC6">
              <w:rPr>
                <w:rFonts w:ascii="Times New Roman" w:eastAsia="Times New Roman" w:hAnsi="Times New Roman" w:cs="Times New Roman"/>
                <w:sz w:val="24"/>
                <w:szCs w:val="24"/>
                <w:lang w:val="kk-KZ"/>
              </w:rPr>
              <w:t xml:space="preserve"> и Ведение бухгалтерского учета и составление финансовой отчетности в квазигосударственном секторе в соответствии с МСФО</w:t>
            </w:r>
            <w:r w:rsidRPr="00991F31">
              <w:rPr>
                <w:rFonts w:ascii="Times New Roman" w:eastAsia="Times New Roman" w:hAnsi="Times New Roman" w:cs="Times New Roman"/>
                <w:sz w:val="24"/>
                <w:szCs w:val="24"/>
                <w:lang w:val="kk-KZ"/>
              </w:rPr>
              <w:t>сразъяснениямииизменениямисоставления иведения финансовойотчетностив государственныхучрежденияхповновь принятым нормативным правовым актам</w:t>
            </w:r>
            <w:r w:rsidRPr="00991F31">
              <w:rPr>
                <w:rFonts w:ascii="Times New Roman" w:eastAsia="Times New Roman" w:hAnsi="Times New Roman" w:cs="Times New Roman"/>
                <w:sz w:val="24"/>
                <w:szCs w:val="24"/>
              </w:rPr>
              <w:t xml:space="preserve">. </w:t>
            </w:r>
            <w:r w:rsidRPr="00991F31">
              <w:rPr>
                <w:rFonts w:ascii="Times New Roman" w:eastAsia="Times New Roman" w:hAnsi="Times New Roman" w:cs="Times New Roman"/>
                <w:sz w:val="24"/>
                <w:szCs w:val="24"/>
                <w:lang w:val="kk-KZ"/>
              </w:rPr>
              <w:t xml:space="preserve">Продолжительность обучения должна быть </w:t>
            </w:r>
            <w:r>
              <w:rPr>
                <w:rFonts w:ascii="Times New Roman" w:eastAsia="Times New Roman" w:hAnsi="Times New Roman" w:cs="Times New Roman"/>
                <w:sz w:val="24"/>
                <w:szCs w:val="24"/>
                <w:lang w:val="kk-KZ"/>
              </w:rPr>
              <w:t xml:space="preserve">по </w:t>
            </w:r>
            <w:r w:rsidRPr="00991F31">
              <w:rPr>
                <w:rFonts w:ascii="Times New Roman" w:eastAsia="Times New Roman" w:hAnsi="Times New Roman" w:cs="Times New Roman"/>
                <w:sz w:val="24"/>
                <w:szCs w:val="24"/>
              </w:rPr>
              <w:t xml:space="preserve">50 </w:t>
            </w:r>
            <w:r w:rsidRPr="00991F31">
              <w:rPr>
                <w:rFonts w:ascii="Times New Roman" w:eastAsia="Times New Roman" w:hAnsi="Times New Roman" w:cs="Times New Roman"/>
                <w:sz w:val="24"/>
                <w:szCs w:val="24"/>
                <w:lang w:val="kk-KZ"/>
              </w:rPr>
              <w:t>академических часов, в том числе практических занятий. При этом 1 академический час равен 40 минутам</w:t>
            </w:r>
            <w:r w:rsidRPr="00991F31">
              <w:rPr>
                <w:rFonts w:ascii="Times New Roman" w:eastAsia="Times New Roman" w:hAnsi="Times New Roman" w:cs="Times New Roman"/>
                <w:sz w:val="24"/>
                <w:szCs w:val="24"/>
              </w:rPr>
              <w:t>.</w:t>
            </w:r>
          </w:p>
          <w:p w:rsidR="00991F31" w:rsidRDefault="00991F31" w:rsidP="00991F31">
            <w:pPr>
              <w:widowControl w:val="0"/>
              <w:numPr>
                <w:ilvl w:val="0"/>
                <w:numId w:val="13"/>
              </w:numPr>
              <w:tabs>
                <w:tab w:val="left" w:pos="284"/>
                <w:tab w:val="left" w:pos="993"/>
                <w:tab w:val="left" w:pos="1574"/>
              </w:tabs>
              <w:autoSpaceDE w:val="0"/>
              <w:autoSpaceDN w:val="0"/>
              <w:spacing w:after="0" w:line="240" w:lineRule="auto"/>
              <w:contextualSpacing/>
              <w:jc w:val="both"/>
              <w:cnfStyle w:val="000000000000"/>
              <w:rPr>
                <w:rFonts w:ascii="Times New Roman" w:eastAsia="Times New Roman" w:hAnsi="Times New Roman" w:cs="Times New Roman"/>
                <w:bCs/>
                <w:i/>
                <w:iCs/>
                <w:sz w:val="24"/>
                <w:szCs w:val="24"/>
              </w:rPr>
            </w:pPr>
            <w:r w:rsidRPr="00991F31">
              <w:rPr>
                <w:rFonts w:ascii="Times New Roman" w:eastAsia="Times New Roman" w:hAnsi="Times New Roman" w:cs="Times New Roman"/>
                <w:b/>
                <w:color w:val="000000"/>
                <w:sz w:val="24"/>
                <w:szCs w:val="24"/>
              </w:rPr>
              <w:t>Требования к Потенциальному поставщику</w:t>
            </w:r>
            <w:r w:rsidRPr="00991F31">
              <w:rPr>
                <w:rFonts w:ascii="Times New Roman" w:eastAsia="Times New Roman" w:hAnsi="Times New Roman" w:cs="Times New Roman"/>
                <w:bCs/>
                <w:i/>
                <w:iCs/>
                <w:sz w:val="24"/>
                <w:szCs w:val="24"/>
              </w:rPr>
              <w:t>:</w:t>
            </w:r>
          </w:p>
          <w:p w:rsidR="007B0EC6" w:rsidRDefault="00991F31" w:rsidP="007B0EC6">
            <w:pPr>
              <w:widowControl w:val="0"/>
              <w:tabs>
                <w:tab w:val="left" w:pos="284"/>
                <w:tab w:val="left" w:pos="993"/>
                <w:tab w:val="left" w:pos="1574"/>
              </w:tabs>
              <w:autoSpaceDE w:val="0"/>
              <w:autoSpaceDN w:val="0"/>
              <w:spacing w:after="0" w:line="240" w:lineRule="auto"/>
              <w:contextualSpacing/>
              <w:jc w:val="both"/>
              <w:cnfStyle w:val="000000000000"/>
              <w:rPr>
                <w:rFonts w:ascii="Times New Roman" w:eastAsia="Times New Roman" w:hAnsi="Times New Roman" w:cs="Times New Roman"/>
                <w:bCs/>
                <w:sz w:val="24"/>
                <w:szCs w:val="24"/>
              </w:rPr>
            </w:pPr>
            <w:r>
              <w:rPr>
                <w:rFonts w:ascii="Times New Roman" w:eastAsia="Times New Roman" w:hAnsi="Times New Roman" w:cs="Times New Roman"/>
                <w:b/>
                <w:color w:val="000000"/>
                <w:sz w:val="24"/>
                <w:szCs w:val="24"/>
              </w:rPr>
              <w:t>3</w:t>
            </w:r>
            <w:r w:rsidRPr="00991F31">
              <w:rPr>
                <w:rFonts w:ascii="Times New Roman" w:eastAsia="Times New Roman" w:hAnsi="Times New Roman" w:cs="Times New Roman"/>
                <w:bCs/>
                <w:i/>
                <w:iCs/>
                <w:sz w:val="24"/>
                <w:szCs w:val="24"/>
              </w:rPr>
              <w:t>.</w:t>
            </w:r>
            <w:r>
              <w:rPr>
                <w:rFonts w:ascii="Times New Roman" w:eastAsia="Times New Roman" w:hAnsi="Times New Roman" w:cs="Times New Roman"/>
                <w:bCs/>
                <w:i/>
                <w:iCs/>
                <w:sz w:val="24"/>
                <w:szCs w:val="24"/>
              </w:rPr>
              <w:t xml:space="preserve">1 </w:t>
            </w:r>
            <w:r w:rsidRPr="007B0EC6">
              <w:rPr>
                <w:rFonts w:ascii="Times New Roman" w:eastAsia="Times New Roman" w:hAnsi="Times New Roman" w:cs="Times New Roman"/>
                <w:bCs/>
                <w:sz w:val="24"/>
                <w:szCs w:val="24"/>
              </w:rPr>
              <w:t>Наличие свидетельства об аккредитации МФ РК в качестве организации по сертификации</w:t>
            </w:r>
            <w:r w:rsidR="007B0EC6">
              <w:rPr>
                <w:rFonts w:ascii="Times New Roman" w:eastAsia="Times New Roman" w:hAnsi="Times New Roman" w:cs="Times New Roman"/>
                <w:bCs/>
                <w:sz w:val="24"/>
                <w:szCs w:val="24"/>
              </w:rPr>
              <w:t>;</w:t>
            </w:r>
          </w:p>
          <w:p w:rsidR="00991F31" w:rsidRDefault="007B0EC6" w:rsidP="007B0EC6">
            <w:pPr>
              <w:widowControl w:val="0"/>
              <w:tabs>
                <w:tab w:val="left" w:pos="284"/>
                <w:tab w:val="left" w:pos="993"/>
                <w:tab w:val="left" w:pos="1574"/>
              </w:tabs>
              <w:autoSpaceDE w:val="0"/>
              <w:autoSpaceDN w:val="0"/>
              <w:spacing w:after="0" w:line="240" w:lineRule="auto"/>
              <w:contextualSpacing/>
              <w:jc w:val="both"/>
              <w:cnfStyle w:val="000000000000"/>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3.2 С</w:t>
            </w:r>
            <w:r w:rsidR="00991F31" w:rsidRPr="00991F31">
              <w:rPr>
                <w:rFonts w:ascii="Times New Roman" w:eastAsia="Times New Roman" w:hAnsi="Times New Roman" w:cs="Times New Roman"/>
                <w:bCs/>
                <w:color w:val="000000"/>
                <w:sz w:val="24"/>
                <w:szCs w:val="24"/>
              </w:rPr>
              <w:t>оответств</w:t>
            </w:r>
            <w:r>
              <w:rPr>
                <w:rFonts w:ascii="Times New Roman" w:eastAsia="Times New Roman" w:hAnsi="Times New Roman" w:cs="Times New Roman"/>
                <w:bCs/>
                <w:color w:val="000000"/>
                <w:sz w:val="24"/>
                <w:szCs w:val="24"/>
              </w:rPr>
              <w:t>ие</w:t>
            </w:r>
            <w:r w:rsidR="00991F31" w:rsidRPr="00991F31">
              <w:rPr>
                <w:rFonts w:ascii="Times New Roman" w:eastAsia="Times New Roman" w:hAnsi="Times New Roman" w:cs="Times New Roman"/>
                <w:bCs/>
                <w:color w:val="000000"/>
                <w:sz w:val="24"/>
                <w:szCs w:val="24"/>
              </w:rPr>
              <w:t xml:space="preserve"> Правилам подготовки, переподготовки и повышения квалификации государственных служащих, требований к организациям образования, осуществляющим повышение квалификации государственных служащих (ПП РК от 15 марта 2018 года №125), что подтверждается включением в Перечень организаций образования, имеющие право предоставления услуг повышения квалификации государственных служащих,  решением Координационного совета уполномоченного  органа по делам государственной службы.</w:t>
            </w:r>
            <w:r>
              <w:rPr>
                <w:rFonts w:ascii="Times New Roman" w:eastAsia="Times New Roman" w:hAnsi="Times New Roman" w:cs="Times New Roman"/>
                <w:bCs/>
                <w:color w:val="000000"/>
                <w:sz w:val="24"/>
                <w:szCs w:val="24"/>
              </w:rPr>
              <w:t>;</w:t>
            </w:r>
            <w:r w:rsidR="00991F31" w:rsidRPr="00991F31">
              <w:rPr>
                <w:rFonts w:ascii="Times New Roman" w:eastAsia="Times New Roman" w:hAnsi="Times New Roman" w:cs="Times New Roman"/>
                <w:bCs/>
                <w:color w:val="000000"/>
                <w:sz w:val="24"/>
                <w:szCs w:val="24"/>
              </w:rPr>
              <w:t>.</w:t>
            </w:r>
          </w:p>
          <w:p w:rsidR="007B0EC6" w:rsidRPr="007B0EC6" w:rsidRDefault="007B0EC6" w:rsidP="007B0EC6">
            <w:pPr>
              <w:pStyle w:val="a3"/>
              <w:widowControl w:val="0"/>
              <w:numPr>
                <w:ilvl w:val="1"/>
                <w:numId w:val="19"/>
              </w:numPr>
              <w:tabs>
                <w:tab w:val="left" w:pos="284"/>
                <w:tab w:val="left" w:pos="993"/>
                <w:tab w:val="left" w:pos="1574"/>
              </w:tabs>
              <w:autoSpaceDE w:val="0"/>
              <w:autoSpaceDN w:val="0"/>
              <w:spacing w:after="0" w:line="240" w:lineRule="auto"/>
              <w:jc w:val="both"/>
              <w:cnfStyle w:val="000000000000"/>
              <w:rPr>
                <w:rFonts w:ascii="Times New Roman" w:eastAsia="Times New Roman" w:hAnsi="Times New Roman" w:cs="Times New Roman"/>
                <w:bCs/>
                <w:color w:val="FF0000"/>
                <w:sz w:val="24"/>
                <w:szCs w:val="24"/>
                <w:lang w:val="kk-KZ"/>
              </w:rPr>
            </w:pPr>
            <w:r w:rsidRPr="007B0EC6">
              <w:rPr>
                <w:rFonts w:ascii="Times New Roman" w:eastAsia="Times New Roman" w:hAnsi="Times New Roman" w:cs="Times New Roman"/>
                <w:bCs/>
                <w:color w:val="000000"/>
                <w:sz w:val="24"/>
                <w:szCs w:val="24"/>
              </w:rPr>
              <w:t xml:space="preserve">Наличие письмо согласование от МФ РК </w:t>
            </w:r>
            <w:r w:rsidR="00980F45">
              <w:rPr>
                <w:rFonts w:ascii="Times New Roman" w:eastAsia="Times New Roman" w:hAnsi="Times New Roman" w:cs="Times New Roman"/>
                <w:bCs/>
                <w:color w:val="000000"/>
                <w:sz w:val="24"/>
                <w:szCs w:val="24"/>
              </w:rPr>
              <w:t>экзаменационных модули</w:t>
            </w:r>
            <w:r w:rsidRPr="007B0EC6">
              <w:rPr>
                <w:rFonts w:ascii="Times New Roman" w:eastAsia="Times New Roman" w:hAnsi="Times New Roman" w:cs="Times New Roman"/>
                <w:bCs/>
                <w:color w:val="000000"/>
                <w:sz w:val="24"/>
                <w:szCs w:val="24"/>
              </w:rPr>
              <w:t xml:space="preserve"> по сертификации бухгалтеров государственных учреждений;</w:t>
            </w:r>
          </w:p>
          <w:p w:rsidR="00991F31" w:rsidRPr="007B0EC6" w:rsidRDefault="007B0EC6" w:rsidP="007B0EC6">
            <w:pPr>
              <w:widowControl w:val="0"/>
              <w:autoSpaceDE w:val="0"/>
              <w:autoSpaceDN w:val="0"/>
              <w:spacing w:after="0" w:line="240" w:lineRule="auto"/>
              <w:jc w:val="both"/>
              <w:cnfStyle w:val="00000000000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rPr>
              <w:t xml:space="preserve">3.4 </w:t>
            </w:r>
            <w:r w:rsidR="00991F31" w:rsidRPr="007B0EC6">
              <w:rPr>
                <w:rFonts w:ascii="Times New Roman" w:eastAsia="Times New Roman" w:hAnsi="Times New Roman" w:cs="Times New Roman"/>
                <w:sz w:val="24"/>
                <w:szCs w:val="24"/>
              </w:rPr>
              <w:t xml:space="preserve">Наличие у лектора авторского права на Модуль </w:t>
            </w:r>
            <w:r w:rsidR="00991F31" w:rsidRPr="007B0EC6">
              <w:rPr>
                <w:rFonts w:ascii="Times New Roman" w:eastAsia="Times New Roman" w:hAnsi="Times New Roman" w:cs="Times New Roman"/>
                <w:sz w:val="24"/>
                <w:szCs w:val="24"/>
                <w:lang w:val="kk-KZ"/>
              </w:rPr>
              <w:t>«Ведение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 и по дисциплине «Бухгалтерский учет в соответствии с МСФО»</w:t>
            </w:r>
            <w:r w:rsidR="00FC6B94">
              <w:rPr>
                <w:rFonts w:ascii="Times New Roman" w:eastAsia="Times New Roman" w:hAnsi="Times New Roman" w:cs="Times New Roman"/>
                <w:sz w:val="24"/>
                <w:szCs w:val="24"/>
                <w:lang w:val="kk-KZ"/>
              </w:rPr>
              <w:t xml:space="preserve"> и сертификатов: </w:t>
            </w:r>
            <w:r w:rsidR="00FC6B94" w:rsidRPr="00FC6B94">
              <w:rPr>
                <w:rFonts w:ascii="Times New Roman" w:eastAsia="Times New Roman" w:hAnsi="Times New Roman" w:cs="Times New Roman"/>
                <w:sz w:val="24"/>
                <w:szCs w:val="24"/>
                <w:lang w:val="kk-KZ"/>
              </w:rPr>
              <w:t>Профессиональный бухгалтер РК, CIMA (управление эффективностью бизнеса на русском языке, CAP, , Диплом по Международной Финансовой Отчетности (ДипИФР на русском языке)</w:t>
            </w:r>
            <w:r w:rsidR="00991F31" w:rsidRPr="007B0EC6">
              <w:rPr>
                <w:rFonts w:ascii="Times New Roman" w:eastAsia="Times New Roman" w:hAnsi="Times New Roman" w:cs="Times New Roman"/>
                <w:sz w:val="24"/>
                <w:szCs w:val="24"/>
              </w:rPr>
              <w:t>.</w:t>
            </w:r>
          </w:p>
          <w:p w:rsidR="007B0EC6" w:rsidRPr="007B0EC6" w:rsidRDefault="007B0EC6" w:rsidP="007B0EC6">
            <w:pPr>
              <w:widowControl w:val="0"/>
              <w:autoSpaceDE w:val="0"/>
              <w:autoSpaceDN w:val="0"/>
              <w:spacing w:after="0" w:line="240" w:lineRule="auto"/>
              <w:jc w:val="both"/>
              <w:cnfStyle w:val="000000000000"/>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rPr>
              <w:t>4.</w:t>
            </w:r>
            <w:r w:rsidR="00991F31" w:rsidRPr="007B0EC6">
              <w:rPr>
                <w:rFonts w:ascii="Times New Roman" w:eastAsia="Times New Roman" w:hAnsi="Times New Roman" w:cs="Times New Roman"/>
                <w:b/>
                <w:bCs/>
                <w:sz w:val="24"/>
                <w:szCs w:val="24"/>
              </w:rPr>
              <w:t xml:space="preserve">Требования к </w:t>
            </w:r>
            <w:r w:rsidRPr="007B0EC6">
              <w:rPr>
                <w:rFonts w:ascii="Times New Roman" w:eastAsia="Times New Roman" w:hAnsi="Times New Roman" w:cs="Times New Roman"/>
                <w:b/>
                <w:bCs/>
                <w:sz w:val="24"/>
                <w:szCs w:val="24"/>
              </w:rPr>
              <w:t>учебном</w:t>
            </w:r>
            <w:r w:rsidR="00991F31" w:rsidRPr="007B0EC6">
              <w:rPr>
                <w:rFonts w:ascii="Times New Roman" w:eastAsia="Times New Roman" w:hAnsi="Times New Roman" w:cs="Times New Roman"/>
                <w:b/>
                <w:bCs/>
                <w:sz w:val="24"/>
                <w:szCs w:val="24"/>
              </w:rPr>
              <w:t>у материалу:</w:t>
            </w:r>
            <w:r w:rsidRPr="007B0EC6">
              <w:rPr>
                <w:rFonts w:ascii="Times New Roman" w:eastAsia="Times New Roman" w:hAnsi="Times New Roman" w:cs="Times New Roman"/>
                <w:sz w:val="24"/>
                <w:szCs w:val="24"/>
                <w:lang w:val="kk-KZ"/>
              </w:rPr>
              <w:t xml:space="preserve"> Поставщик предоставляет </w:t>
            </w:r>
            <w:r w:rsidRPr="007B0EC6">
              <w:rPr>
                <w:rFonts w:ascii="Times New Roman" w:eastAsia="Times New Roman" w:hAnsi="Times New Roman" w:cs="Times New Roman"/>
                <w:sz w:val="24"/>
                <w:szCs w:val="24"/>
                <w:lang w:val="kk-KZ"/>
              </w:rPr>
              <w:lastRenderedPageBreak/>
              <w:t xml:space="preserve">слушателям до начала обучения полный пакет электронных учебных материалов, которые включают в себя (тренировочная тестовая база, тренировочные ситуационные задачи) и </w:t>
            </w:r>
            <w:r w:rsidR="0025666B" w:rsidRPr="007B0EC6">
              <w:rPr>
                <w:rFonts w:ascii="Times New Roman" w:eastAsia="Times New Roman" w:hAnsi="Times New Roman" w:cs="Times New Roman"/>
                <w:sz w:val="24"/>
                <w:szCs w:val="24"/>
                <w:lang w:val="kk-KZ"/>
              </w:rPr>
              <w:t>учебно-методический</w:t>
            </w:r>
            <w:r w:rsidRPr="007B0EC6">
              <w:rPr>
                <w:rFonts w:ascii="Times New Roman" w:eastAsia="Times New Roman" w:hAnsi="Times New Roman" w:cs="Times New Roman"/>
                <w:sz w:val="24"/>
                <w:szCs w:val="24"/>
                <w:lang w:val="kk-KZ"/>
              </w:rPr>
              <w:t xml:space="preserve"> комплекс.</w:t>
            </w:r>
          </w:p>
          <w:p w:rsidR="00852A48" w:rsidRPr="009D62DB" w:rsidRDefault="00852A48" w:rsidP="000F319E">
            <w:pPr>
              <w:spacing w:before="120" w:after="0" w:line="240" w:lineRule="auto"/>
              <w:ind w:right="90"/>
              <w:cnfStyle w:val="000000000000"/>
              <w:rPr>
                <w:rFonts w:ascii="Times New Roman" w:hAnsi="Times New Roman" w:cs="Times New Roman"/>
                <w:b/>
                <w:sz w:val="20"/>
                <w:szCs w:val="20"/>
              </w:rPr>
            </w:pPr>
            <w:r w:rsidRPr="009D62DB">
              <w:rPr>
                <w:rFonts w:ascii="Times New Roman" w:hAnsi="Times New Roman" w:cs="Times New Roman"/>
                <w:b/>
                <w:sz w:val="20"/>
                <w:szCs w:val="20"/>
              </w:rPr>
              <w:t>Программа</w:t>
            </w:r>
            <w:r w:rsidR="00847C26">
              <w:rPr>
                <w:rFonts w:ascii="Times New Roman" w:hAnsi="Times New Roman" w:cs="Times New Roman"/>
                <w:b/>
                <w:sz w:val="20"/>
                <w:szCs w:val="20"/>
              </w:rPr>
              <w:t xml:space="preserve"> семинара</w:t>
            </w:r>
            <w:r w:rsidRPr="009D62DB">
              <w:rPr>
                <w:rFonts w:ascii="Times New Roman" w:hAnsi="Times New Roman" w:cs="Times New Roman"/>
                <w:b/>
                <w:sz w:val="20"/>
                <w:szCs w:val="20"/>
              </w:rPr>
              <w:t>:</w:t>
            </w:r>
          </w:p>
          <w:p w:rsidR="00847C26" w:rsidRPr="00847C26" w:rsidRDefault="00847C26" w:rsidP="00847C26">
            <w:pPr>
              <w:autoSpaceDE w:val="0"/>
              <w:autoSpaceDN w:val="0"/>
              <w:adjustRightInd w:val="0"/>
              <w:spacing w:after="0" w:line="240" w:lineRule="auto"/>
              <w:ind w:firstLine="360"/>
              <w:jc w:val="both"/>
              <w:cnfStyle w:val="000000000000"/>
              <w:rPr>
                <w:rFonts w:ascii="Times New Roman" w:eastAsia="Calibri" w:hAnsi="Times New Roman" w:cs="Times New Roman"/>
                <w:sz w:val="24"/>
                <w:szCs w:val="24"/>
              </w:rPr>
            </w:pPr>
            <w:r w:rsidRPr="00847C26">
              <w:rPr>
                <w:rFonts w:ascii="Times New Roman" w:eastAsia="Calibri" w:hAnsi="Times New Roman" w:cs="Times New Roman"/>
                <w:sz w:val="24"/>
                <w:szCs w:val="24"/>
                <w:lang w:val="kk-KZ"/>
              </w:rPr>
              <w:t>Семинар</w:t>
            </w:r>
            <w:r w:rsidRPr="00847C26">
              <w:rPr>
                <w:rFonts w:ascii="Times New Roman" w:eastAsia="Calibri" w:hAnsi="Times New Roman" w:cs="Times New Roman"/>
                <w:sz w:val="24"/>
                <w:szCs w:val="24"/>
              </w:rPr>
              <w:t xml:space="preserve"> должен проводится с наглядными примерами.</w:t>
            </w:r>
          </w:p>
          <w:p w:rsidR="00847C26" w:rsidRPr="00847C26" w:rsidRDefault="00847C26" w:rsidP="00847C26">
            <w:pPr>
              <w:autoSpaceDE w:val="0"/>
              <w:autoSpaceDN w:val="0"/>
              <w:adjustRightInd w:val="0"/>
              <w:spacing w:after="0" w:line="240" w:lineRule="auto"/>
              <w:ind w:firstLine="360"/>
              <w:jc w:val="both"/>
              <w:cnfStyle w:val="000000000000"/>
              <w:rPr>
                <w:rFonts w:ascii="Times New Roman" w:eastAsia="Calibri" w:hAnsi="Times New Roman" w:cs="Times New Roman"/>
                <w:sz w:val="24"/>
                <w:szCs w:val="24"/>
              </w:rPr>
            </w:pPr>
            <w:r w:rsidRPr="00847C26">
              <w:rPr>
                <w:rFonts w:ascii="Times New Roman" w:eastAsia="Calibri" w:hAnsi="Times New Roman" w:cs="Times New Roman"/>
                <w:sz w:val="24"/>
                <w:szCs w:val="24"/>
              </w:rPr>
              <w:t xml:space="preserve">Не менее 50 % от общего количества часов учебной программы должно </w:t>
            </w:r>
            <w:r w:rsidR="0025666B" w:rsidRPr="00847C26">
              <w:rPr>
                <w:rFonts w:ascii="Times New Roman" w:eastAsia="Calibri" w:hAnsi="Times New Roman" w:cs="Times New Roman"/>
                <w:sz w:val="24"/>
                <w:szCs w:val="24"/>
              </w:rPr>
              <w:t>составлять изучение</w:t>
            </w:r>
            <w:r w:rsidRPr="00847C26">
              <w:rPr>
                <w:rFonts w:ascii="Times New Roman" w:eastAsia="Calibri" w:hAnsi="Times New Roman" w:cs="Times New Roman"/>
                <w:sz w:val="24"/>
                <w:szCs w:val="24"/>
              </w:rPr>
              <w:t xml:space="preserve"> практики.</w:t>
            </w:r>
          </w:p>
          <w:p w:rsidR="00847C26" w:rsidRPr="00847C26" w:rsidRDefault="00847C26" w:rsidP="00847C26">
            <w:pPr>
              <w:autoSpaceDE w:val="0"/>
              <w:autoSpaceDN w:val="0"/>
              <w:adjustRightInd w:val="0"/>
              <w:spacing w:after="0" w:line="240" w:lineRule="auto"/>
              <w:ind w:firstLine="360"/>
              <w:jc w:val="both"/>
              <w:cnfStyle w:val="000000000000"/>
              <w:rPr>
                <w:rFonts w:ascii="Times New Roman" w:eastAsia="Calibri" w:hAnsi="Times New Roman" w:cs="Times New Roman"/>
                <w:b/>
                <w:sz w:val="24"/>
                <w:szCs w:val="24"/>
                <w:u w:val="single"/>
                <w:lang w:val="kk-KZ"/>
              </w:rPr>
            </w:pPr>
            <w:r w:rsidRPr="00847C26">
              <w:rPr>
                <w:rFonts w:ascii="Times New Roman" w:eastAsia="Calibri" w:hAnsi="Times New Roman" w:cs="Times New Roman"/>
                <w:b/>
                <w:sz w:val="24"/>
                <w:szCs w:val="24"/>
                <w:u w:val="single"/>
              </w:rPr>
              <w:t>Темы по семинару</w:t>
            </w:r>
            <w:r w:rsidRPr="00847C26">
              <w:rPr>
                <w:rFonts w:ascii="Times New Roman" w:eastAsia="Calibri" w:hAnsi="Times New Roman" w:cs="Times New Roman"/>
                <w:b/>
                <w:sz w:val="24"/>
                <w:szCs w:val="24"/>
                <w:u w:val="single"/>
                <w:lang w:val="kk-KZ"/>
              </w:rPr>
              <w:t>:</w:t>
            </w:r>
          </w:p>
          <w:p w:rsidR="001C4143" w:rsidRPr="00327804" w:rsidRDefault="001C4143" w:rsidP="001C4143">
            <w:pPr>
              <w:spacing w:after="0" w:line="240" w:lineRule="auto"/>
              <w:ind w:firstLine="720"/>
              <w:jc w:val="both"/>
              <w:cnfStyle w:val="000000000000"/>
              <w:rPr>
                <w:rStyle w:val="a5"/>
                <w:rFonts w:ascii="Times New Roman" w:hAnsi="Times New Roman"/>
                <w:sz w:val="24"/>
                <w:szCs w:val="24"/>
              </w:rPr>
            </w:pPr>
            <w:r w:rsidRPr="00327804">
              <w:rPr>
                <w:rStyle w:val="a5"/>
                <w:rFonts w:ascii="Times New Roman" w:hAnsi="Times New Roman"/>
                <w:i w:val="0"/>
                <w:sz w:val="24"/>
                <w:szCs w:val="24"/>
              </w:rPr>
              <w:t>Согласно приказу МФ РК №840 от 21.09.2018г. кандидаты проходят обучение и сдают экзамены по дисциплинам:</w:t>
            </w:r>
            <w:r w:rsidRPr="00327804">
              <w:rPr>
                <w:rStyle w:val="a5"/>
                <w:rFonts w:ascii="Times New Roman" w:hAnsi="Times New Roman"/>
                <w:sz w:val="24"/>
                <w:szCs w:val="24"/>
              </w:rPr>
              <w:t xml:space="preserve"> 1) ведение бухгалтерского учета и составление финансовой отчетности в государственных учреждениях в соответствии с МСФО ОС для общественного сектора; 2) ведение бухгалтерского учета и составление финансовой отчетности в квазигосударственно</w:t>
            </w:r>
            <w:r>
              <w:rPr>
                <w:rStyle w:val="a5"/>
                <w:rFonts w:ascii="Times New Roman" w:hAnsi="Times New Roman"/>
                <w:sz w:val="24"/>
                <w:szCs w:val="24"/>
              </w:rPr>
              <w:t>м секторе в соответствии с МСФО:</w:t>
            </w:r>
          </w:p>
          <w:p w:rsidR="001C4143" w:rsidRPr="00991F31" w:rsidRDefault="00991F31" w:rsidP="00312C2E">
            <w:pPr>
              <w:tabs>
                <w:tab w:val="left" w:pos="567"/>
              </w:tabs>
              <w:spacing w:after="0"/>
              <w:ind w:right="-1"/>
              <w:jc w:val="both"/>
              <w:cnfStyle w:val="000000000000"/>
              <w:rPr>
                <w:rFonts w:ascii="Times New Roman" w:hAnsi="Times New Roman"/>
                <w:iCs/>
                <w:lang w:eastAsia="ru-RU"/>
              </w:rPr>
            </w:pPr>
            <w:r w:rsidRPr="00991F31">
              <w:rPr>
                <w:rFonts w:ascii="Times New Roman" w:hAnsi="Times New Roman"/>
                <w:i/>
                <w:iCs/>
                <w:lang w:eastAsia="ru-RU"/>
              </w:rPr>
              <w:t xml:space="preserve">Поставщик обязан дать </w:t>
            </w:r>
            <w:r w:rsidR="001C4143" w:rsidRPr="00991F31">
              <w:rPr>
                <w:rFonts w:ascii="Times New Roman" w:hAnsi="Times New Roman"/>
                <w:iCs/>
                <w:lang w:eastAsia="ru-RU"/>
              </w:rPr>
              <w:t>Сертификат профессионального бухгалтера государственного учреждения</w:t>
            </w:r>
            <w:r>
              <w:rPr>
                <w:rFonts w:ascii="Times New Roman" w:hAnsi="Times New Roman"/>
                <w:iCs/>
                <w:lang w:eastAsia="ru-RU"/>
              </w:rPr>
              <w:t xml:space="preserve"> слушателю при успешной сдаче 2-х экзаменов</w:t>
            </w:r>
            <w:r w:rsidR="001C4143" w:rsidRPr="00991F31">
              <w:rPr>
                <w:rFonts w:ascii="Times New Roman" w:hAnsi="Times New Roman"/>
                <w:iCs/>
                <w:lang w:eastAsia="ru-RU"/>
              </w:rPr>
              <w:t>.</w:t>
            </w:r>
          </w:p>
          <w:p w:rsidR="00852A48" w:rsidRPr="00540DB1" w:rsidRDefault="00852A48" w:rsidP="009634B3">
            <w:pPr>
              <w:tabs>
                <w:tab w:val="left" w:pos="567"/>
              </w:tabs>
              <w:spacing w:after="0"/>
              <w:ind w:right="-1" w:firstLine="567"/>
              <w:jc w:val="both"/>
              <w:cnfStyle w:val="000000000000"/>
            </w:pPr>
          </w:p>
        </w:tc>
      </w:tr>
      <w:tr w:rsidR="00852A48" w:rsidRPr="00A87164" w:rsidTr="001C4143">
        <w:trPr>
          <w:trHeight w:val="407"/>
        </w:trPr>
        <w:tc>
          <w:tcPr>
            <w:cnfStyle w:val="001000000000"/>
            <w:tcW w:w="1754" w:type="dxa"/>
          </w:tcPr>
          <w:p w:rsidR="00852A48" w:rsidRPr="00A87164" w:rsidRDefault="00852A48" w:rsidP="000F319E">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lastRenderedPageBreak/>
              <w:t>Формат проведения тренинга</w:t>
            </w:r>
          </w:p>
        </w:tc>
        <w:tc>
          <w:tcPr>
            <w:tcW w:w="7143" w:type="dxa"/>
          </w:tcPr>
          <w:p w:rsidR="00852A48" w:rsidRDefault="00024466" w:rsidP="003D5B47">
            <w:pPr>
              <w:spacing w:after="0" w:line="240" w:lineRule="auto"/>
              <w:jc w:val="both"/>
              <w:cnfStyle w:val="000000000000"/>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Онлайн/офлайн</w:t>
            </w:r>
          </w:p>
          <w:p w:rsidR="00961E42" w:rsidRPr="00A87164" w:rsidRDefault="00961E42" w:rsidP="003D5B47">
            <w:pPr>
              <w:spacing w:after="0" w:line="240" w:lineRule="auto"/>
              <w:jc w:val="both"/>
              <w:cnfStyle w:val="000000000000"/>
              <w:rPr>
                <w:rFonts w:ascii="Times New Roman" w:eastAsia="Times New Roman" w:hAnsi="Times New Roman" w:cs="Times New Roman"/>
                <w:bCs/>
                <w:sz w:val="20"/>
                <w:szCs w:val="20"/>
                <w:lang w:eastAsia="ru-RU"/>
              </w:rPr>
            </w:pPr>
          </w:p>
        </w:tc>
      </w:tr>
      <w:tr w:rsidR="00825EB3" w:rsidRPr="00A87164" w:rsidTr="001C4143">
        <w:trPr>
          <w:trHeight w:val="407"/>
        </w:trPr>
        <w:tc>
          <w:tcPr>
            <w:cnfStyle w:val="001000000000"/>
            <w:tcW w:w="1754" w:type="dxa"/>
          </w:tcPr>
          <w:p w:rsidR="00825EB3" w:rsidRPr="00825EB3" w:rsidRDefault="00825EB3" w:rsidP="000F319E">
            <w:pPr>
              <w:spacing w:after="0" w:line="240" w:lineRule="auto"/>
              <w:jc w:val="both"/>
              <w:rPr>
                <w:rFonts w:ascii="Times New Roman" w:eastAsia="Times New Roman" w:hAnsi="Times New Roman" w:cs="Times New Roman"/>
                <w:b w:val="0"/>
                <w:sz w:val="20"/>
                <w:szCs w:val="20"/>
                <w:lang w:eastAsia="ru-RU"/>
              </w:rPr>
            </w:pPr>
            <w:r w:rsidRPr="00825EB3">
              <w:rPr>
                <w:rFonts w:ascii="Times New Roman" w:eastAsia="Times New Roman" w:hAnsi="Times New Roman" w:cs="Times New Roman"/>
                <w:b w:val="0"/>
                <w:sz w:val="20"/>
                <w:szCs w:val="20"/>
                <w:lang w:eastAsia="ru-RU"/>
              </w:rPr>
              <w:t>Язык обучения</w:t>
            </w:r>
          </w:p>
        </w:tc>
        <w:tc>
          <w:tcPr>
            <w:tcW w:w="7143" w:type="dxa"/>
          </w:tcPr>
          <w:p w:rsidR="00825EB3" w:rsidRPr="004B0607" w:rsidRDefault="009634B3" w:rsidP="000F319E">
            <w:pPr>
              <w:spacing w:after="0" w:line="240" w:lineRule="auto"/>
              <w:jc w:val="both"/>
              <w:cnfStyle w:val="000000000000"/>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eastAsia="ru-RU"/>
              </w:rPr>
              <w:t>Р</w:t>
            </w:r>
            <w:r w:rsidR="008F57CD">
              <w:rPr>
                <w:rFonts w:ascii="Times New Roman" w:eastAsia="Times New Roman" w:hAnsi="Times New Roman" w:cs="Times New Roman"/>
                <w:bCs/>
                <w:sz w:val="20"/>
                <w:szCs w:val="20"/>
                <w:lang w:eastAsia="ru-RU"/>
              </w:rPr>
              <w:t>усский</w:t>
            </w:r>
            <w:r>
              <w:rPr>
                <w:rFonts w:ascii="Times New Roman" w:eastAsia="Times New Roman" w:hAnsi="Times New Roman" w:cs="Times New Roman"/>
                <w:bCs/>
                <w:sz w:val="20"/>
                <w:szCs w:val="20"/>
                <w:lang w:eastAsia="ru-RU"/>
              </w:rPr>
              <w:t xml:space="preserve"> </w:t>
            </w:r>
          </w:p>
        </w:tc>
      </w:tr>
      <w:tr w:rsidR="00852A48" w:rsidRPr="00A87164" w:rsidTr="001C4143">
        <w:trPr>
          <w:trHeight w:val="415"/>
        </w:trPr>
        <w:tc>
          <w:tcPr>
            <w:cnfStyle w:val="001000000000"/>
            <w:tcW w:w="1754" w:type="dxa"/>
          </w:tcPr>
          <w:p w:rsidR="00852A48" w:rsidRPr="00A87164" w:rsidRDefault="00852A48" w:rsidP="00847C26">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 xml:space="preserve">Длительность </w:t>
            </w:r>
            <w:r w:rsidR="00847C26">
              <w:rPr>
                <w:rFonts w:ascii="Times New Roman" w:eastAsia="Times New Roman" w:hAnsi="Times New Roman" w:cs="Times New Roman"/>
                <w:b w:val="0"/>
                <w:sz w:val="20"/>
                <w:szCs w:val="20"/>
                <w:lang w:eastAsia="ru-RU"/>
              </w:rPr>
              <w:t>семинара</w:t>
            </w:r>
          </w:p>
        </w:tc>
        <w:tc>
          <w:tcPr>
            <w:tcW w:w="7143" w:type="dxa"/>
          </w:tcPr>
          <w:p w:rsidR="00852A48" w:rsidRPr="00A87164" w:rsidRDefault="006534D5" w:rsidP="008F57CD">
            <w:pPr>
              <w:spacing w:after="0" w:line="240" w:lineRule="auto"/>
              <w:jc w:val="both"/>
              <w:cnfStyle w:val="000000000000"/>
              <w:rPr>
                <w:rFonts w:ascii="Times New Roman" w:eastAsia="Times New Roman" w:hAnsi="Times New Roman" w:cs="Times New Roman"/>
                <w:bCs/>
                <w:sz w:val="20"/>
                <w:szCs w:val="20"/>
                <w:lang w:eastAsia="ru-RU"/>
              </w:rPr>
            </w:pPr>
            <w:r>
              <w:rPr>
                <w:rFonts w:ascii="Times New Roman" w:hAnsi="Times New Roman" w:cs="Times New Roman"/>
                <w:bCs/>
                <w:sz w:val="20"/>
                <w:szCs w:val="20"/>
              </w:rPr>
              <w:t>8</w:t>
            </w:r>
            <w:r w:rsidR="00692D8B">
              <w:rPr>
                <w:rFonts w:ascii="Times New Roman" w:hAnsi="Times New Roman" w:cs="Times New Roman"/>
                <w:bCs/>
                <w:sz w:val="20"/>
                <w:szCs w:val="20"/>
                <w:lang w:val="kk-KZ"/>
              </w:rPr>
              <w:t>0</w:t>
            </w:r>
            <w:r w:rsidR="004E3163">
              <w:rPr>
                <w:rFonts w:ascii="Times New Roman" w:hAnsi="Times New Roman" w:cs="Times New Roman"/>
                <w:bCs/>
                <w:sz w:val="20"/>
                <w:szCs w:val="20"/>
              </w:rPr>
              <w:t>акад</w:t>
            </w:r>
            <w:r w:rsidR="00852A48" w:rsidRPr="00A87164">
              <w:rPr>
                <w:rFonts w:ascii="Times New Roman" w:hAnsi="Times New Roman" w:cs="Times New Roman"/>
                <w:bCs/>
                <w:sz w:val="20"/>
                <w:szCs w:val="20"/>
              </w:rPr>
              <w:t>часов</w:t>
            </w:r>
          </w:p>
        </w:tc>
      </w:tr>
      <w:tr w:rsidR="00852A48" w:rsidRPr="00A87164" w:rsidTr="001C4143">
        <w:trPr>
          <w:trHeight w:val="407"/>
        </w:trPr>
        <w:tc>
          <w:tcPr>
            <w:cnfStyle w:val="001000000000"/>
            <w:tcW w:w="1754" w:type="dxa"/>
          </w:tcPr>
          <w:p w:rsidR="00852A48" w:rsidRPr="0080440E" w:rsidRDefault="00852A48" w:rsidP="000F319E">
            <w:pPr>
              <w:spacing w:after="0" w:line="240" w:lineRule="auto"/>
              <w:jc w:val="both"/>
              <w:rPr>
                <w:rFonts w:ascii="Times New Roman" w:eastAsia="Times New Roman" w:hAnsi="Times New Roman" w:cs="Times New Roman"/>
                <w:b w:val="0"/>
                <w:sz w:val="20"/>
                <w:szCs w:val="20"/>
                <w:lang w:eastAsia="ru-RU"/>
              </w:rPr>
            </w:pPr>
            <w:r w:rsidRPr="0080440E">
              <w:rPr>
                <w:rFonts w:ascii="Times New Roman" w:eastAsia="Times New Roman" w:hAnsi="Times New Roman" w:cs="Times New Roman"/>
                <w:b w:val="0"/>
                <w:sz w:val="20"/>
                <w:szCs w:val="20"/>
                <w:lang w:eastAsia="ru-RU"/>
              </w:rPr>
              <w:t>Место проведения тренинга</w:t>
            </w:r>
          </w:p>
        </w:tc>
        <w:tc>
          <w:tcPr>
            <w:tcW w:w="7143" w:type="dxa"/>
          </w:tcPr>
          <w:p w:rsidR="00852A48" w:rsidRPr="00692D8B" w:rsidRDefault="00F16708" w:rsidP="00197FB4">
            <w:pPr>
              <w:spacing w:after="0" w:line="240" w:lineRule="auto"/>
              <w:jc w:val="both"/>
              <w:cnfStyle w:val="000000000000"/>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Урджар</w:t>
            </w:r>
          </w:p>
        </w:tc>
      </w:tr>
      <w:tr w:rsidR="00852A48" w:rsidRPr="00A87164" w:rsidTr="001C4143">
        <w:trPr>
          <w:trHeight w:val="407"/>
        </w:trPr>
        <w:tc>
          <w:tcPr>
            <w:cnfStyle w:val="001000000000"/>
            <w:tcW w:w="1754" w:type="dxa"/>
          </w:tcPr>
          <w:p w:rsidR="00852A48" w:rsidRPr="00A87164" w:rsidRDefault="00852A48" w:rsidP="000F319E">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Срок оказания услуг</w:t>
            </w:r>
          </w:p>
        </w:tc>
        <w:tc>
          <w:tcPr>
            <w:tcW w:w="7143" w:type="dxa"/>
          </w:tcPr>
          <w:p w:rsidR="00852A48" w:rsidRPr="00AA4D8B" w:rsidRDefault="00F16708" w:rsidP="00723214">
            <w:pPr>
              <w:spacing w:after="0" w:line="240" w:lineRule="auto"/>
              <w:jc w:val="both"/>
              <w:cnfStyle w:val="000000000000"/>
              <w:rPr>
                <w:rFonts w:ascii="Times New Roman" w:eastAsia="Times New Roman" w:hAnsi="Times New Roman" w:cs="Times New Roman"/>
                <w:bCs/>
                <w:sz w:val="20"/>
                <w:szCs w:val="20"/>
                <w:highlight w:val="yellow"/>
                <w:lang w:eastAsia="ru-RU"/>
              </w:rPr>
            </w:pPr>
            <w:r>
              <w:rPr>
                <w:rFonts w:ascii="Times New Roman" w:eastAsia="Times New Roman" w:hAnsi="Times New Roman" w:cs="Times New Roman"/>
                <w:bCs/>
                <w:sz w:val="20"/>
                <w:szCs w:val="20"/>
                <w:lang w:eastAsia="ru-RU"/>
              </w:rPr>
              <w:t xml:space="preserve">27-31 октябрь </w:t>
            </w:r>
            <w:r w:rsidR="00024466">
              <w:rPr>
                <w:rFonts w:ascii="Times New Roman" w:eastAsia="Times New Roman" w:hAnsi="Times New Roman" w:cs="Times New Roman"/>
                <w:bCs/>
                <w:sz w:val="20"/>
                <w:szCs w:val="20"/>
                <w:lang w:eastAsia="ru-RU"/>
              </w:rPr>
              <w:t>2026 г.</w:t>
            </w:r>
          </w:p>
        </w:tc>
      </w:tr>
      <w:tr w:rsidR="00852A48" w:rsidRPr="00A87164" w:rsidTr="001C4143">
        <w:trPr>
          <w:trHeight w:val="350"/>
        </w:trPr>
        <w:tc>
          <w:tcPr>
            <w:cnfStyle w:val="001000000000"/>
            <w:tcW w:w="1754" w:type="dxa"/>
            <w:vAlign w:val="center"/>
          </w:tcPr>
          <w:p w:rsidR="00852A48" w:rsidRPr="00A87164" w:rsidRDefault="00B17213" w:rsidP="000F319E">
            <w:pPr>
              <w:spacing w:after="0" w:line="240" w:lineRule="auto"/>
              <w:jc w:val="both"/>
              <w:rPr>
                <w:rFonts w:ascii="Times New Roman" w:eastAsia="Times New Roman" w:hAnsi="Times New Roman" w:cs="Times New Roman"/>
                <w:b w:val="0"/>
                <w:sz w:val="20"/>
                <w:szCs w:val="20"/>
                <w:lang w:eastAsia="ru-RU"/>
              </w:rPr>
            </w:pPr>
            <w:r>
              <w:rPr>
                <w:rFonts w:ascii="Times New Roman" w:eastAsia="Times New Roman" w:hAnsi="Times New Roman" w:cs="Times New Roman"/>
                <w:b w:val="0"/>
                <w:sz w:val="20"/>
                <w:szCs w:val="20"/>
                <w:lang w:eastAsia="ru-RU"/>
              </w:rPr>
              <w:t>Т</w:t>
            </w:r>
            <w:r w:rsidR="00852A48" w:rsidRPr="007810DE">
              <w:rPr>
                <w:rFonts w:ascii="Times New Roman" w:eastAsia="Times New Roman" w:hAnsi="Times New Roman" w:cs="Times New Roman"/>
                <w:b w:val="0"/>
                <w:sz w:val="20"/>
                <w:szCs w:val="20"/>
                <w:lang w:eastAsia="ru-RU"/>
              </w:rPr>
              <w:t>ребования к Поставщику</w:t>
            </w:r>
          </w:p>
        </w:tc>
        <w:tc>
          <w:tcPr>
            <w:tcW w:w="7143" w:type="dxa"/>
            <w:vAlign w:val="center"/>
          </w:tcPr>
          <w:p w:rsidR="00825EB3" w:rsidRDefault="00825EB3" w:rsidP="00825EB3">
            <w:pPr>
              <w:pStyle w:val="a3"/>
              <w:numPr>
                <w:ilvl w:val="0"/>
                <w:numId w:val="8"/>
              </w:numPr>
              <w:cnfStyle w:val="000000000000"/>
              <w:rPr>
                <w:rFonts w:ascii="Times New Roman" w:eastAsia="Times New Roman" w:hAnsi="Times New Roman" w:cs="Times New Roman"/>
                <w:bCs/>
                <w:sz w:val="20"/>
                <w:szCs w:val="20"/>
                <w:lang w:eastAsia="ru-RU"/>
              </w:rPr>
            </w:pPr>
            <w:r w:rsidRPr="00825EB3">
              <w:rPr>
                <w:rFonts w:ascii="Times New Roman" w:eastAsia="Times New Roman" w:hAnsi="Times New Roman" w:cs="Times New Roman"/>
                <w:bCs/>
                <w:sz w:val="20"/>
                <w:szCs w:val="20"/>
                <w:lang w:eastAsia="ru-RU"/>
              </w:rPr>
              <w:t>Поставщик должен</w:t>
            </w:r>
            <w:r>
              <w:rPr>
                <w:rFonts w:ascii="Times New Roman" w:eastAsia="Times New Roman" w:hAnsi="Times New Roman" w:cs="Times New Roman"/>
                <w:bCs/>
                <w:sz w:val="20"/>
                <w:szCs w:val="20"/>
                <w:lang w:eastAsia="ru-RU"/>
              </w:rPr>
              <w:t xml:space="preserve"> провести обучение на </w:t>
            </w:r>
            <w:r w:rsidR="008F57CD">
              <w:rPr>
                <w:rFonts w:ascii="Times New Roman" w:eastAsia="Times New Roman" w:hAnsi="Times New Roman" w:cs="Times New Roman"/>
                <w:bCs/>
                <w:sz w:val="20"/>
                <w:szCs w:val="20"/>
                <w:lang w:eastAsia="ru-RU"/>
              </w:rPr>
              <w:t>русском</w:t>
            </w:r>
            <w:r w:rsidR="003D5B47">
              <w:rPr>
                <w:rFonts w:ascii="Times New Roman" w:eastAsia="Times New Roman" w:hAnsi="Times New Roman" w:cs="Times New Roman"/>
                <w:bCs/>
                <w:sz w:val="20"/>
                <w:szCs w:val="20"/>
                <w:lang w:eastAsia="ru-RU"/>
              </w:rPr>
              <w:t xml:space="preserve"> и казахском языках</w:t>
            </w:r>
            <w:r>
              <w:rPr>
                <w:rFonts w:ascii="Times New Roman" w:eastAsia="Times New Roman" w:hAnsi="Times New Roman" w:cs="Times New Roman"/>
                <w:bCs/>
                <w:sz w:val="20"/>
                <w:szCs w:val="20"/>
                <w:lang w:eastAsia="ru-RU"/>
              </w:rPr>
              <w:t>;</w:t>
            </w:r>
          </w:p>
          <w:p w:rsidR="00825EB3" w:rsidRPr="0052058D" w:rsidRDefault="00FA252D" w:rsidP="00FA252D">
            <w:pPr>
              <w:pStyle w:val="a3"/>
              <w:numPr>
                <w:ilvl w:val="0"/>
                <w:numId w:val="8"/>
              </w:numPr>
              <w:cnfStyle w:val="000000000000"/>
              <w:rPr>
                <w:rFonts w:ascii="Times New Roman" w:eastAsia="Times New Roman" w:hAnsi="Times New Roman" w:cs="Times New Roman"/>
                <w:bCs/>
                <w:sz w:val="20"/>
                <w:szCs w:val="20"/>
                <w:lang w:eastAsia="ru-RU"/>
              </w:rPr>
            </w:pPr>
            <w:r w:rsidRPr="00FA252D">
              <w:rPr>
                <w:rFonts w:ascii="Times New Roman" w:eastAsia="Times New Roman" w:hAnsi="Times New Roman" w:cs="Times New Roman"/>
                <w:bCs/>
                <w:sz w:val="20"/>
                <w:szCs w:val="20"/>
                <w:lang w:eastAsia="ru-RU"/>
              </w:rPr>
              <w:t xml:space="preserve">Поставщик </w:t>
            </w:r>
            <w:r w:rsidR="0025666B" w:rsidRPr="00FA252D">
              <w:rPr>
                <w:rFonts w:ascii="Times New Roman" w:eastAsia="Times New Roman" w:hAnsi="Times New Roman" w:cs="Times New Roman"/>
                <w:bCs/>
                <w:sz w:val="20"/>
                <w:szCs w:val="20"/>
                <w:lang w:eastAsia="ru-RU"/>
              </w:rPr>
              <w:t xml:space="preserve">должен </w:t>
            </w:r>
            <w:r w:rsidR="0025666B">
              <w:rPr>
                <w:rFonts w:ascii="Times New Roman" w:eastAsia="Times New Roman" w:hAnsi="Times New Roman" w:cs="Times New Roman"/>
                <w:bCs/>
                <w:sz w:val="20"/>
                <w:szCs w:val="20"/>
                <w:lang w:eastAsia="ru-RU"/>
              </w:rPr>
              <w:t>привлечь</w:t>
            </w:r>
            <w:r>
              <w:rPr>
                <w:rFonts w:ascii="Times New Roman" w:eastAsia="Times New Roman" w:hAnsi="Times New Roman" w:cs="Times New Roman"/>
                <w:bCs/>
                <w:sz w:val="20"/>
                <w:szCs w:val="20"/>
                <w:lang w:eastAsia="ru-RU"/>
              </w:rPr>
              <w:t xml:space="preserve"> к проведению семинара </w:t>
            </w:r>
            <w:r w:rsidR="00825EB3" w:rsidRPr="00825EB3">
              <w:rPr>
                <w:rFonts w:ascii="Times New Roman" w:eastAsia="Times New Roman" w:hAnsi="Times New Roman" w:cs="Times New Roman"/>
                <w:bCs/>
                <w:sz w:val="20"/>
                <w:szCs w:val="20"/>
                <w:lang w:eastAsia="ru-RU"/>
              </w:rPr>
              <w:t>кандидат юридических наук</w:t>
            </w:r>
            <w:r>
              <w:rPr>
                <w:rFonts w:ascii="Times New Roman" w:eastAsia="Times New Roman" w:hAnsi="Times New Roman" w:cs="Times New Roman"/>
                <w:bCs/>
                <w:sz w:val="20"/>
                <w:szCs w:val="20"/>
                <w:lang w:eastAsia="ru-RU"/>
              </w:rPr>
              <w:t>;</w:t>
            </w:r>
          </w:p>
          <w:p w:rsidR="00847C26" w:rsidRPr="00847C26" w:rsidRDefault="00847C26" w:rsidP="00847C26">
            <w:pPr>
              <w:pStyle w:val="a3"/>
              <w:numPr>
                <w:ilvl w:val="0"/>
                <w:numId w:val="8"/>
              </w:numPr>
              <w:cnfStyle w:val="000000000000"/>
              <w:rPr>
                <w:rFonts w:ascii="Times New Roman" w:eastAsia="Times New Roman" w:hAnsi="Times New Roman" w:cs="Times New Roman"/>
                <w:bCs/>
                <w:sz w:val="20"/>
                <w:szCs w:val="20"/>
                <w:lang w:eastAsia="ru-RU"/>
              </w:rPr>
            </w:pPr>
            <w:r w:rsidRPr="00847C26">
              <w:rPr>
                <w:rFonts w:ascii="Times New Roman" w:eastAsia="Times New Roman" w:hAnsi="Times New Roman" w:cs="Times New Roman"/>
                <w:bCs/>
                <w:sz w:val="20"/>
                <w:szCs w:val="20"/>
                <w:lang w:eastAsia="ru-RU"/>
              </w:rPr>
              <w:t xml:space="preserve">Подтвердить опыт проведения семинаров более </w:t>
            </w:r>
            <w:r w:rsidR="003D5B47">
              <w:rPr>
                <w:rFonts w:ascii="Times New Roman" w:eastAsia="Times New Roman" w:hAnsi="Times New Roman" w:cs="Times New Roman"/>
                <w:bCs/>
                <w:sz w:val="20"/>
                <w:szCs w:val="20"/>
                <w:lang w:eastAsia="ru-RU"/>
              </w:rPr>
              <w:t>10</w:t>
            </w:r>
            <w:r w:rsidRPr="00847C26">
              <w:rPr>
                <w:rFonts w:ascii="Times New Roman" w:eastAsia="Times New Roman" w:hAnsi="Times New Roman" w:cs="Times New Roman"/>
                <w:bCs/>
                <w:sz w:val="20"/>
                <w:szCs w:val="20"/>
                <w:lang w:eastAsia="ru-RU"/>
              </w:rPr>
              <w:t xml:space="preserve"> лет.</w:t>
            </w:r>
          </w:p>
          <w:p w:rsidR="00852A48" w:rsidRPr="00AE0D89" w:rsidRDefault="003D5B47" w:rsidP="003D5B47">
            <w:pPr>
              <w:pStyle w:val="a3"/>
              <w:numPr>
                <w:ilvl w:val="0"/>
                <w:numId w:val="8"/>
              </w:numPr>
              <w:spacing w:after="0" w:line="240" w:lineRule="auto"/>
              <w:jc w:val="both"/>
              <w:cnfStyle w:val="000000000000"/>
              <w:rPr>
                <w:rFonts w:ascii="Times New Roman" w:eastAsia="Times New Roman" w:hAnsi="Times New Roman" w:cs="Times New Roman"/>
                <w:bCs/>
                <w:i/>
                <w:sz w:val="20"/>
                <w:szCs w:val="20"/>
                <w:lang w:eastAsia="ru-RU"/>
              </w:rPr>
            </w:pPr>
            <w:r w:rsidRPr="003D5B47">
              <w:rPr>
                <w:rFonts w:ascii="Times New Roman" w:eastAsia="Times New Roman" w:hAnsi="Times New Roman" w:cs="Times New Roman"/>
                <w:bCs/>
                <w:sz w:val="20"/>
                <w:szCs w:val="20"/>
                <w:lang w:eastAsia="ru-RU"/>
              </w:rPr>
              <w:t xml:space="preserve">Иметь  преподавателей с наличием сертификата Профессиональный бухгалтер РК и дипломаCIMA (управление эффективностью бизнеса на русском языке, CAP, Certificatein Financial Management, Диплом: Диплом по Международной Финансовой Отчетности (ДипИФР на русском языке), Diplomain International Financial </w:t>
            </w:r>
            <w:r w:rsidR="0025666B" w:rsidRPr="003D5B47">
              <w:rPr>
                <w:rFonts w:ascii="Times New Roman" w:eastAsia="Times New Roman" w:hAnsi="Times New Roman" w:cs="Times New Roman"/>
                <w:bCs/>
                <w:sz w:val="20"/>
                <w:szCs w:val="20"/>
                <w:lang w:eastAsia="ru-RU"/>
              </w:rPr>
              <w:t>Reporting,</w:t>
            </w:r>
          </w:p>
          <w:p w:rsidR="003D5B47" w:rsidRDefault="003D5B47" w:rsidP="003D5B47">
            <w:pPr>
              <w:pStyle w:val="a3"/>
              <w:spacing w:after="0" w:line="240" w:lineRule="auto"/>
              <w:jc w:val="both"/>
              <w:cnfStyle w:val="000000000000"/>
              <w:rPr>
                <w:rFonts w:ascii="Times New Roman" w:eastAsia="Times New Roman" w:hAnsi="Times New Roman" w:cs="Times New Roman"/>
                <w:bCs/>
                <w:i/>
                <w:sz w:val="20"/>
                <w:szCs w:val="20"/>
                <w:lang w:eastAsia="ru-RU"/>
              </w:rPr>
            </w:pPr>
          </w:p>
          <w:p w:rsidR="00DA1EBC" w:rsidRPr="00DA1EBC" w:rsidRDefault="00DA1EBC" w:rsidP="00DA1EBC">
            <w:pPr>
              <w:pStyle w:val="a3"/>
              <w:cnfStyle w:val="000000000000"/>
              <w:rPr>
                <w:rFonts w:ascii="Times New Roman" w:eastAsia="Times New Roman" w:hAnsi="Times New Roman" w:cs="Times New Roman"/>
                <w:bCs/>
                <w:i/>
                <w:iCs/>
                <w:sz w:val="20"/>
                <w:szCs w:val="20"/>
                <w:lang w:eastAsia="ru-RU"/>
              </w:rPr>
            </w:pPr>
            <w:r w:rsidRPr="00DA1EBC">
              <w:rPr>
                <w:rFonts w:ascii="Times New Roman" w:eastAsia="Times New Roman" w:hAnsi="Times New Roman" w:cs="Times New Roman"/>
                <w:bCs/>
                <w:i/>
                <w:sz w:val="20"/>
                <w:szCs w:val="20"/>
                <w:lang w:eastAsia="ru-RU"/>
              </w:rPr>
              <w:t>После подписания договора Поставщик должен прикрепить подтверждающие документы (сертификаты, дипломы лектора</w:t>
            </w:r>
            <w:r w:rsidR="006503D6">
              <w:rPr>
                <w:rFonts w:ascii="Times New Roman" w:eastAsia="Times New Roman" w:hAnsi="Times New Roman" w:cs="Times New Roman"/>
                <w:bCs/>
                <w:i/>
                <w:sz w:val="20"/>
                <w:szCs w:val="20"/>
                <w:lang w:eastAsia="ru-RU"/>
              </w:rPr>
              <w:t>, сертификат об аккредитации профессиональных бухгалтеров</w:t>
            </w:r>
            <w:r w:rsidRPr="00DA1EBC">
              <w:rPr>
                <w:rFonts w:ascii="Times New Roman" w:eastAsia="Times New Roman" w:hAnsi="Times New Roman" w:cs="Times New Roman"/>
                <w:bCs/>
                <w:i/>
                <w:sz w:val="20"/>
                <w:szCs w:val="20"/>
                <w:lang w:eastAsia="ru-RU"/>
              </w:rPr>
              <w:t>) посредством Веб-Портала государственных закупок в разделе «Подтверждающие документы»</w:t>
            </w:r>
          </w:p>
          <w:p w:rsidR="004E3163" w:rsidRPr="00DC1AFC" w:rsidRDefault="004E3163" w:rsidP="00607CA9">
            <w:pPr>
              <w:pStyle w:val="a3"/>
              <w:spacing w:after="0" w:line="240" w:lineRule="auto"/>
              <w:jc w:val="both"/>
              <w:cnfStyle w:val="000000000000"/>
              <w:rPr>
                <w:rFonts w:ascii="Times New Roman" w:eastAsia="Times New Roman" w:hAnsi="Times New Roman" w:cs="Times New Roman"/>
                <w:bCs/>
                <w:sz w:val="20"/>
                <w:szCs w:val="20"/>
                <w:lang w:eastAsia="ru-RU"/>
              </w:rPr>
            </w:pPr>
          </w:p>
        </w:tc>
      </w:tr>
    </w:tbl>
    <w:p w:rsidR="00852A48" w:rsidRDefault="00852A48" w:rsidP="00852A48">
      <w:pPr>
        <w:spacing w:after="0" w:line="20" w:lineRule="atLeast"/>
        <w:jc w:val="both"/>
        <w:rPr>
          <w:lang w:val="kk-KZ"/>
        </w:rPr>
      </w:pPr>
    </w:p>
    <w:p w:rsidR="003B4458" w:rsidRDefault="003B4458" w:rsidP="00852A48">
      <w:pPr>
        <w:spacing w:after="0" w:line="20" w:lineRule="atLeast"/>
        <w:jc w:val="both"/>
        <w:rPr>
          <w:lang w:val="kk-KZ"/>
        </w:rPr>
      </w:pPr>
    </w:p>
    <w:p w:rsidR="003B4458" w:rsidRDefault="003B4458" w:rsidP="00852A48">
      <w:pPr>
        <w:spacing w:after="0" w:line="20" w:lineRule="atLeast"/>
        <w:jc w:val="both"/>
        <w:rPr>
          <w:lang w:val="kk-KZ"/>
        </w:rPr>
      </w:pPr>
    </w:p>
    <w:p w:rsidR="003B4458" w:rsidRPr="003B4458" w:rsidRDefault="003B4458" w:rsidP="00852A48">
      <w:pPr>
        <w:spacing w:after="0" w:line="20" w:lineRule="atLeast"/>
        <w:jc w:val="both"/>
        <w:rPr>
          <w:lang w:val="kk-KZ"/>
        </w:rPr>
      </w:pPr>
    </w:p>
    <w:p w:rsidR="00852A48" w:rsidRDefault="00852A48" w:rsidP="00852A48">
      <w:pPr>
        <w:spacing w:after="0" w:line="20" w:lineRule="atLeast"/>
        <w:jc w:val="both"/>
      </w:pPr>
    </w:p>
    <w:p w:rsidR="00852A48" w:rsidRDefault="00852A48" w:rsidP="00852A48">
      <w:pPr>
        <w:spacing w:after="0" w:line="20" w:lineRule="atLeast"/>
        <w:jc w:val="both"/>
      </w:pPr>
    </w:p>
    <w:p w:rsidR="00852A48" w:rsidRDefault="00852A48" w:rsidP="00A87164">
      <w:pPr>
        <w:spacing w:after="0" w:line="20" w:lineRule="atLeast"/>
        <w:jc w:val="both"/>
      </w:pPr>
    </w:p>
    <w:p w:rsidR="00852A48" w:rsidRDefault="00852A48" w:rsidP="00A87164">
      <w:pPr>
        <w:spacing w:after="0" w:line="20" w:lineRule="atLeast"/>
        <w:jc w:val="both"/>
        <w:rPr>
          <w:lang w:val="kk-KZ"/>
        </w:rPr>
      </w:pPr>
    </w:p>
    <w:p w:rsidR="003B4458" w:rsidRDefault="003B4458" w:rsidP="00A87164">
      <w:pPr>
        <w:spacing w:after="0" w:line="20" w:lineRule="atLeast"/>
        <w:jc w:val="both"/>
        <w:rPr>
          <w:lang w:val="kk-KZ"/>
        </w:rPr>
      </w:pPr>
    </w:p>
    <w:p w:rsidR="003B4458" w:rsidRDefault="003B4458" w:rsidP="003B4458">
      <w:pPr>
        <w:tabs>
          <w:tab w:val="left" w:pos="3420"/>
        </w:tabs>
        <w:spacing w:after="0" w:line="240" w:lineRule="auto"/>
        <w:ind w:firstLine="426"/>
        <w:jc w:val="right"/>
        <w:rPr>
          <w:rFonts w:ascii="Times New Roman" w:hAnsi="Times New Roman" w:cs="Times New Roman"/>
          <w:b/>
          <w:bCs/>
          <w:sz w:val="20"/>
          <w:szCs w:val="20"/>
          <w:lang w:val="kk-KZ"/>
        </w:rPr>
      </w:pPr>
      <w:r>
        <w:rPr>
          <w:rFonts w:ascii="Times New Roman" w:hAnsi="Times New Roman" w:cs="Times New Roman"/>
          <w:b/>
          <w:bCs/>
          <w:sz w:val="20"/>
          <w:szCs w:val="20"/>
          <w:lang w:val="kk-KZ"/>
        </w:rPr>
        <w:t>Қосымша 2</w:t>
      </w:r>
    </w:p>
    <w:p w:rsidR="003B4458" w:rsidRPr="00054ADF" w:rsidRDefault="003B4458" w:rsidP="003B4458">
      <w:pPr>
        <w:tabs>
          <w:tab w:val="left" w:pos="3420"/>
        </w:tabs>
        <w:spacing w:after="0" w:line="240" w:lineRule="auto"/>
        <w:ind w:firstLine="426"/>
        <w:jc w:val="right"/>
        <w:rPr>
          <w:rFonts w:ascii="Times New Roman" w:hAnsi="Times New Roman" w:cs="Times New Roman"/>
          <w:b/>
          <w:bCs/>
          <w:sz w:val="20"/>
          <w:szCs w:val="20"/>
          <w:lang w:val="kk-KZ"/>
        </w:rPr>
      </w:pPr>
    </w:p>
    <w:p w:rsidR="003B4458" w:rsidRPr="003B4458" w:rsidRDefault="003B4458" w:rsidP="003B4458">
      <w:pPr>
        <w:tabs>
          <w:tab w:val="left" w:pos="3420"/>
        </w:tabs>
        <w:spacing w:after="0" w:line="240" w:lineRule="auto"/>
        <w:ind w:firstLine="426"/>
        <w:jc w:val="center"/>
        <w:rPr>
          <w:rFonts w:ascii="Times New Roman" w:hAnsi="Times New Roman" w:cs="Times New Roman"/>
          <w:b/>
          <w:bCs/>
          <w:sz w:val="20"/>
          <w:szCs w:val="20"/>
          <w:lang w:val="kk-KZ"/>
        </w:rPr>
      </w:pPr>
      <w:r w:rsidRPr="003B4458">
        <w:rPr>
          <w:rFonts w:ascii="Times New Roman" w:hAnsi="Times New Roman" w:cs="Times New Roman"/>
          <w:b/>
          <w:bCs/>
          <w:sz w:val="20"/>
          <w:szCs w:val="20"/>
          <w:lang w:val="kk-KZ"/>
        </w:rPr>
        <w:t xml:space="preserve">Техникалық ерекшелік </w:t>
      </w:r>
    </w:p>
    <w:p w:rsidR="003B4458" w:rsidRPr="003B4458" w:rsidRDefault="003B4458" w:rsidP="003B4458">
      <w:pPr>
        <w:spacing w:after="0" w:line="240" w:lineRule="auto"/>
        <w:ind w:firstLine="426"/>
        <w:jc w:val="center"/>
        <w:rPr>
          <w:rFonts w:ascii="Times New Roman" w:hAnsi="Times New Roman" w:cs="Times New Roman"/>
          <w:b/>
          <w:bCs/>
          <w:sz w:val="20"/>
          <w:szCs w:val="20"/>
          <w:lang w:val="kk-KZ"/>
        </w:rPr>
      </w:pPr>
      <w:r w:rsidRPr="003B4458">
        <w:rPr>
          <w:rFonts w:ascii="Times New Roman" w:hAnsi="Times New Roman" w:cs="Times New Roman"/>
          <w:b/>
          <w:bCs/>
          <w:sz w:val="20"/>
          <w:szCs w:val="20"/>
          <w:lang w:val="kk-KZ"/>
        </w:rPr>
        <w:t>семинар өткізу бойынша қызметтер көрсету</w:t>
      </w:r>
    </w:p>
    <w:p w:rsidR="003B4458" w:rsidRPr="003B4458" w:rsidRDefault="003B4458" w:rsidP="003B4458">
      <w:pPr>
        <w:spacing w:after="0" w:line="240" w:lineRule="auto"/>
        <w:ind w:firstLine="426"/>
        <w:jc w:val="both"/>
        <w:rPr>
          <w:rFonts w:ascii="Times New Roman" w:hAnsi="Times New Roman" w:cs="Times New Roman"/>
          <w:b/>
          <w:bCs/>
          <w:sz w:val="20"/>
          <w:szCs w:val="20"/>
          <w:lang w:val="kk-KZ"/>
        </w:rPr>
      </w:pPr>
      <w:r w:rsidRPr="003B4458">
        <w:rPr>
          <w:rFonts w:ascii="Times New Roman" w:hAnsi="Times New Roman" w:cs="Times New Roman"/>
          <w:b/>
          <w:bCs/>
          <w:sz w:val="20"/>
          <w:szCs w:val="20"/>
          <w:lang w:val="kk-KZ"/>
        </w:rPr>
        <w:t>Осы Техникалық ерекшелікте қызметтерді көрсету бойынша негізгі талаптар келтірілген.</w:t>
      </w:r>
    </w:p>
    <w:p w:rsidR="003B4458" w:rsidRPr="003B4458" w:rsidRDefault="003B4458" w:rsidP="00A87164">
      <w:pPr>
        <w:spacing w:after="0" w:line="20" w:lineRule="atLeast"/>
        <w:jc w:val="both"/>
        <w:rPr>
          <w:lang w:val="kk-KZ"/>
        </w:rPr>
      </w:pPr>
    </w:p>
    <w:tbl>
      <w:tblPr>
        <w:tblStyle w:val="-11"/>
        <w:tblW w:w="8897" w:type="dxa"/>
        <w:tblLook w:val="04A0"/>
      </w:tblPr>
      <w:tblGrid>
        <w:gridCol w:w="1754"/>
        <w:gridCol w:w="7143"/>
      </w:tblGrid>
      <w:tr w:rsidR="003B4458" w:rsidRPr="003B4458" w:rsidTr="003B4458">
        <w:trPr>
          <w:cnfStyle w:val="100000000000"/>
          <w:trHeight w:val="457"/>
        </w:trPr>
        <w:tc>
          <w:tcPr>
            <w:cnfStyle w:val="001000000000"/>
            <w:tcW w:w="1754" w:type="dxa"/>
            <w:tcBorders>
              <w:top w:val="single" w:sz="4" w:space="0" w:color="999999" w:themeColor="text1" w:themeTint="66"/>
              <w:left w:val="single" w:sz="4" w:space="0" w:color="999999" w:themeColor="text1" w:themeTint="66"/>
              <w:right w:val="single" w:sz="4" w:space="0" w:color="999999" w:themeColor="text1" w:themeTint="66"/>
            </w:tcBorders>
            <w:hideMark/>
          </w:tcPr>
          <w:p w:rsidR="003B4458" w:rsidRDefault="003B4458">
            <w:pPr>
              <w:spacing w:after="0" w:line="240" w:lineRule="auto"/>
              <w:jc w:val="both"/>
              <w:rPr>
                <w:rFonts w:ascii="Times New Roman" w:eastAsia="Times New Roman" w:hAnsi="Times New Roman" w:cs="Times New Roman"/>
                <w:b w:val="0"/>
                <w:sz w:val="20"/>
                <w:szCs w:val="20"/>
                <w:lang w:val="en-US" w:eastAsia="ru-RU"/>
              </w:rPr>
            </w:pPr>
            <w:r>
              <w:rPr>
                <w:rFonts w:ascii="Times New Roman" w:eastAsia="Times New Roman" w:hAnsi="Times New Roman" w:cs="Times New Roman"/>
                <w:b w:val="0"/>
                <w:sz w:val="20"/>
                <w:szCs w:val="20"/>
                <w:lang w:val="en-US" w:eastAsia="ru-RU"/>
              </w:rPr>
              <w:t>Семинардың атауы:</w:t>
            </w:r>
          </w:p>
        </w:tc>
        <w:tc>
          <w:tcPr>
            <w:tcW w:w="7143" w:type="dxa"/>
            <w:tcBorders>
              <w:top w:val="single" w:sz="4" w:space="0" w:color="999999" w:themeColor="text1" w:themeTint="66"/>
              <w:left w:val="single" w:sz="4" w:space="0" w:color="999999" w:themeColor="text1" w:themeTint="66"/>
              <w:right w:val="single" w:sz="4" w:space="0" w:color="999999" w:themeColor="text1" w:themeTint="66"/>
            </w:tcBorders>
            <w:hideMark/>
          </w:tcPr>
          <w:p w:rsidR="003B4458" w:rsidRDefault="003B4458">
            <w:pPr>
              <w:spacing w:after="0" w:line="240" w:lineRule="auto"/>
              <w:ind w:right="90"/>
              <w:jc w:val="both"/>
              <w:cnfStyle w:val="100000000000"/>
              <w:rPr>
                <w:rFonts w:ascii="Times New Roman" w:eastAsia="Times New Roman" w:hAnsi="Times New Roman" w:cs="Times New Roman"/>
                <w:sz w:val="20"/>
                <w:szCs w:val="20"/>
                <w:lang w:val="en-US" w:eastAsia="ru-RU"/>
              </w:rPr>
            </w:pPr>
            <w:r>
              <w:rPr>
                <w:rStyle w:val="a5"/>
                <w:sz w:val="24"/>
                <w:szCs w:val="24"/>
                <w:lang w:val="en-US"/>
              </w:rPr>
              <w:t>бухгалтерлік есепті жүргізуге және қаржылық есептілікті жасауға уәкілеттік берілген республикалық бюджеттік бағдарламалар әкімшілерінің және бюджетті атқару жөніндегі жергілікті уәкілетті органдардың лауазымды тұлғаларын сертификаттау</w:t>
            </w:r>
          </w:p>
        </w:tc>
      </w:tr>
      <w:tr w:rsidR="003B4458" w:rsidRPr="003B4458" w:rsidTr="003B4458">
        <w:trPr>
          <w:trHeight w:val="549"/>
        </w:trPr>
        <w:tc>
          <w:tcPr>
            <w:cnfStyle w:val="001000000000"/>
            <w:tcW w:w="175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3B4458" w:rsidRDefault="003B4458">
            <w:pPr>
              <w:spacing w:after="0" w:line="240" w:lineRule="auto"/>
              <w:jc w:val="both"/>
              <w:rPr>
                <w:rFonts w:ascii="Times New Roman" w:eastAsia="Times New Roman" w:hAnsi="Times New Roman" w:cs="Times New Roman"/>
                <w:b w:val="0"/>
                <w:sz w:val="20"/>
                <w:szCs w:val="20"/>
                <w:lang w:val="en-US" w:eastAsia="ru-RU"/>
              </w:rPr>
            </w:pPr>
            <w:r>
              <w:rPr>
                <w:rFonts w:ascii="Times New Roman" w:eastAsia="Times New Roman" w:hAnsi="Times New Roman" w:cs="Times New Roman"/>
                <w:b w:val="0"/>
                <w:sz w:val="20"/>
                <w:szCs w:val="20"/>
                <w:lang w:val="en-US" w:eastAsia="ru-RU"/>
              </w:rPr>
              <w:t>Семинардың мазмұны:</w:t>
            </w:r>
          </w:p>
        </w:tc>
        <w:tc>
          <w:tcPr>
            <w:tcW w:w="714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rsidR="003B4458" w:rsidRDefault="003B4458" w:rsidP="003B4458">
            <w:pPr>
              <w:widowControl w:val="0"/>
              <w:numPr>
                <w:ilvl w:val="1"/>
                <w:numId w:val="20"/>
              </w:numPr>
              <w:tabs>
                <w:tab w:val="left" w:pos="284"/>
                <w:tab w:val="left" w:pos="567"/>
                <w:tab w:val="left" w:pos="993"/>
                <w:tab w:val="left" w:pos="1579"/>
              </w:tabs>
              <w:autoSpaceDE w:val="0"/>
              <w:autoSpaceDN w:val="0"/>
              <w:spacing w:after="0" w:line="240" w:lineRule="auto"/>
              <w:ind w:firstLine="567"/>
              <w:contextualSpacing/>
              <w:jc w:val="both"/>
              <w:cnfStyle w:val="00000000000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Тренингтер мен емтихандар бұрын өткізілуі керек2026 жылдың соңы жылдың.</w:t>
            </w:r>
          </w:p>
          <w:p w:rsidR="003B4458" w:rsidRDefault="003B4458" w:rsidP="003B4458">
            <w:pPr>
              <w:widowControl w:val="0"/>
              <w:numPr>
                <w:ilvl w:val="0"/>
                <w:numId w:val="20"/>
              </w:numPr>
              <w:tabs>
                <w:tab w:val="left" w:pos="284"/>
                <w:tab w:val="left" w:pos="993"/>
                <w:tab w:val="left" w:pos="1574"/>
              </w:tabs>
              <w:autoSpaceDE w:val="0"/>
              <w:autoSpaceDN w:val="0"/>
              <w:spacing w:after="0" w:line="240" w:lineRule="auto"/>
              <w:ind w:firstLine="567"/>
              <w:contextualSpacing/>
              <w:jc w:val="both"/>
              <w:cnfStyle w:val="000000000000"/>
              <w:rPr>
                <w:rFonts w:ascii="Times New Roman" w:eastAsia="Times New Roman" w:hAnsi="Times New Roman" w:cs="Times New Roman"/>
                <w:sz w:val="24"/>
                <w:szCs w:val="24"/>
                <w:lang w:val="en-US"/>
              </w:rPr>
            </w:pPr>
            <w:r>
              <w:rPr>
                <w:rFonts w:ascii="Times New Roman" w:eastAsia="Times New Roman" w:hAnsi="Times New Roman" w:cs="Times New Roman"/>
                <w:iCs/>
                <w:color w:val="000000"/>
                <w:sz w:val="24"/>
                <w:szCs w:val="24"/>
                <w:lang w:val="en-US"/>
              </w:rPr>
              <w:t>Білім беру бағдарламасының мақсаты мен ұзақтығы:</w:t>
            </w:r>
            <w:r>
              <w:rPr>
                <w:rFonts w:ascii="Times New Roman" w:eastAsia="Times New Roman" w:hAnsi="Times New Roman" w:cs="Times New Roman"/>
                <w:sz w:val="24"/>
                <w:szCs w:val="24"/>
                <w:lang w:val="kk-KZ"/>
              </w:rPr>
              <w:t>"Халықаралық қаржылық есептілік стандарттарына (ҚЕХС) сәйкес мемлекеттік мекемелерде бухгалтерлік есеп жүргізу және қаржылық есептілікті жасау" пәні бойынша және ҚЕХС сәйкес квазимемлекеттік секторда бухгалтерлік есеп жүргізу және қаржылық есептілікті жасаумемлекеттік мекемелерде жаңадан қабылданған нормативтік құқықтық актілер бойынша қаржылық есептілікті жасау мен жүргізуді түсіндіру және өзгертулермен</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kk-KZ"/>
              </w:rPr>
              <w:t xml:space="preserve">Оқыту ұзақтығы бойынша болуы тиіс  </w:t>
            </w:r>
            <w:r>
              <w:rPr>
                <w:rFonts w:ascii="Times New Roman" w:eastAsia="Times New Roman" w:hAnsi="Times New Roman" w:cs="Times New Roman"/>
                <w:sz w:val="24"/>
                <w:szCs w:val="24"/>
                <w:lang w:val="en-US"/>
              </w:rPr>
              <w:t xml:space="preserve">50 </w:t>
            </w:r>
            <w:r>
              <w:rPr>
                <w:rFonts w:ascii="Times New Roman" w:eastAsia="Times New Roman" w:hAnsi="Times New Roman" w:cs="Times New Roman"/>
                <w:sz w:val="24"/>
                <w:szCs w:val="24"/>
                <w:lang w:val="kk-KZ"/>
              </w:rPr>
              <w:t>академиялық сағаттар, оның ішінде практикалық сабақтар. Бұл ретте 1 академиялық сағат 40 минутқа тең</w:t>
            </w:r>
            <w:r>
              <w:rPr>
                <w:rFonts w:ascii="Times New Roman" w:eastAsia="Times New Roman" w:hAnsi="Times New Roman" w:cs="Times New Roman"/>
                <w:sz w:val="24"/>
                <w:szCs w:val="24"/>
                <w:lang w:val="en-US"/>
              </w:rPr>
              <w:t>.</w:t>
            </w:r>
          </w:p>
          <w:p w:rsidR="003B4458" w:rsidRDefault="003B4458" w:rsidP="003B4458">
            <w:pPr>
              <w:widowControl w:val="0"/>
              <w:numPr>
                <w:ilvl w:val="0"/>
                <w:numId w:val="20"/>
              </w:numPr>
              <w:tabs>
                <w:tab w:val="left" w:pos="284"/>
                <w:tab w:val="left" w:pos="993"/>
                <w:tab w:val="left" w:pos="1574"/>
              </w:tabs>
              <w:autoSpaceDE w:val="0"/>
              <w:autoSpaceDN w:val="0"/>
              <w:spacing w:after="0" w:line="240" w:lineRule="auto"/>
              <w:contextualSpacing/>
              <w:jc w:val="both"/>
              <w:cnfStyle w:val="000000000000"/>
              <w:rPr>
                <w:rFonts w:ascii="Times New Roman" w:eastAsia="Times New Roman" w:hAnsi="Times New Roman" w:cs="Times New Roman"/>
                <w:bCs/>
                <w:i/>
                <w:iCs/>
                <w:sz w:val="24"/>
                <w:szCs w:val="24"/>
                <w:lang w:val="en-US"/>
              </w:rPr>
            </w:pPr>
            <w:r>
              <w:rPr>
                <w:rFonts w:ascii="Times New Roman" w:eastAsia="Times New Roman" w:hAnsi="Times New Roman" w:cs="Times New Roman"/>
                <w:b/>
                <w:color w:val="000000"/>
                <w:sz w:val="24"/>
                <w:szCs w:val="24"/>
                <w:lang w:val="en-US"/>
              </w:rPr>
              <w:t>Әлеуетті өнім берушіге қойылатын талаптар</w:t>
            </w:r>
            <w:r>
              <w:rPr>
                <w:rFonts w:ascii="Times New Roman" w:eastAsia="Times New Roman" w:hAnsi="Times New Roman" w:cs="Times New Roman"/>
                <w:bCs/>
                <w:i/>
                <w:iCs/>
                <w:sz w:val="24"/>
                <w:szCs w:val="24"/>
                <w:lang w:val="en-US"/>
              </w:rPr>
              <w:t>:</w:t>
            </w:r>
          </w:p>
          <w:p w:rsidR="003B4458" w:rsidRDefault="003B4458">
            <w:pPr>
              <w:widowControl w:val="0"/>
              <w:tabs>
                <w:tab w:val="left" w:pos="284"/>
                <w:tab w:val="left" w:pos="993"/>
                <w:tab w:val="left" w:pos="1574"/>
              </w:tabs>
              <w:autoSpaceDE w:val="0"/>
              <w:autoSpaceDN w:val="0"/>
              <w:spacing w:after="0" w:line="240" w:lineRule="auto"/>
              <w:contextualSpacing/>
              <w:jc w:val="both"/>
              <w:cnfStyle w:val="000000000000"/>
              <w:rPr>
                <w:rFonts w:ascii="Times New Roman" w:eastAsia="Times New Roman" w:hAnsi="Times New Roman" w:cs="Times New Roman"/>
                <w:bCs/>
                <w:sz w:val="24"/>
                <w:szCs w:val="24"/>
                <w:lang w:val="en-US"/>
              </w:rPr>
            </w:pPr>
            <w:r>
              <w:rPr>
                <w:rFonts w:ascii="Times New Roman" w:eastAsia="Times New Roman" w:hAnsi="Times New Roman" w:cs="Times New Roman"/>
                <w:b/>
                <w:color w:val="000000"/>
                <w:sz w:val="24"/>
                <w:szCs w:val="24"/>
                <w:lang w:val="en-US"/>
              </w:rPr>
              <w:t>3</w:t>
            </w:r>
            <w:r>
              <w:rPr>
                <w:rFonts w:ascii="Times New Roman" w:eastAsia="Times New Roman" w:hAnsi="Times New Roman" w:cs="Times New Roman"/>
                <w:bCs/>
                <w:i/>
                <w:iCs/>
                <w:sz w:val="24"/>
                <w:szCs w:val="24"/>
                <w:lang w:val="en-US"/>
              </w:rPr>
              <w:t>.1</w:t>
            </w:r>
            <w:r>
              <w:rPr>
                <w:rFonts w:ascii="Times New Roman" w:eastAsia="Times New Roman" w:hAnsi="Times New Roman" w:cs="Times New Roman"/>
                <w:bCs/>
                <w:sz w:val="24"/>
                <w:szCs w:val="24"/>
                <w:lang w:val="en-US"/>
              </w:rPr>
              <w:t>Сертификаттау жөніндегі ұйым ретінде ҚР ҚМ аккредиттеу туралы куәлігінің болуы;</w:t>
            </w:r>
          </w:p>
          <w:p w:rsidR="003B4458" w:rsidRDefault="003B4458">
            <w:pPr>
              <w:widowControl w:val="0"/>
              <w:tabs>
                <w:tab w:val="left" w:pos="284"/>
                <w:tab w:val="left" w:pos="993"/>
                <w:tab w:val="left" w:pos="1574"/>
              </w:tabs>
              <w:autoSpaceDE w:val="0"/>
              <w:autoSpaceDN w:val="0"/>
              <w:spacing w:after="0" w:line="240" w:lineRule="auto"/>
              <w:contextualSpacing/>
              <w:jc w:val="both"/>
              <w:cnfStyle w:val="000000000000"/>
              <w:rPr>
                <w:rFonts w:ascii="Times New Roman" w:eastAsia="Times New Roman" w:hAnsi="Times New Roman" w:cs="Times New Roman"/>
                <w:bCs/>
                <w:color w:val="000000"/>
                <w:sz w:val="24"/>
                <w:szCs w:val="24"/>
                <w:lang w:val="en-US"/>
              </w:rPr>
            </w:pPr>
            <w:r>
              <w:rPr>
                <w:rFonts w:ascii="Times New Roman" w:eastAsia="Times New Roman" w:hAnsi="Times New Roman" w:cs="Times New Roman"/>
                <w:bCs/>
                <w:color w:val="000000"/>
                <w:sz w:val="24"/>
                <w:szCs w:val="24"/>
                <w:lang w:val="en-US"/>
              </w:rPr>
              <w:t>3.2 Мемлекеттік қызметшілерді даярлау, қайта даярлау және біліктілігін арттыру ережелерінің, мемлекеттік қызметшілердің біліктілігін арттыруды жүзеге асыратын білім беру ұйымдарына қойылатын талаптардың сақталуы (2018 жылғы 15 наурыздағы №125 ҚР ПП), бұл Мемлекеттік қызметшілердің біліктілігін арттыру қызметтерін ұсынуға құқығы бар білім беру ұйымдарының тізіміне енгізілуімен расталады. мемлекеттік қызмет істері жөніндегі уәкілетті органның Үйлестіру кеңесінің шешімі.;.</w:t>
            </w:r>
          </w:p>
          <w:p w:rsidR="003B4458" w:rsidRDefault="003B4458" w:rsidP="003B4458">
            <w:pPr>
              <w:pStyle w:val="a3"/>
              <w:widowControl w:val="0"/>
              <w:numPr>
                <w:ilvl w:val="1"/>
                <w:numId w:val="21"/>
              </w:numPr>
              <w:tabs>
                <w:tab w:val="left" w:pos="284"/>
                <w:tab w:val="left" w:pos="993"/>
                <w:tab w:val="left" w:pos="1574"/>
              </w:tabs>
              <w:autoSpaceDE w:val="0"/>
              <w:autoSpaceDN w:val="0"/>
              <w:spacing w:after="0" w:line="240" w:lineRule="auto"/>
              <w:jc w:val="both"/>
              <w:cnfStyle w:val="000000000000"/>
              <w:rPr>
                <w:rFonts w:ascii="Times New Roman" w:eastAsia="Times New Roman" w:hAnsi="Times New Roman" w:cs="Times New Roman"/>
                <w:bCs/>
                <w:color w:val="FF0000"/>
                <w:sz w:val="24"/>
                <w:szCs w:val="24"/>
                <w:lang w:val="kk-KZ"/>
              </w:rPr>
            </w:pPr>
            <w:r>
              <w:rPr>
                <w:rFonts w:ascii="Times New Roman" w:eastAsia="Times New Roman" w:hAnsi="Times New Roman" w:cs="Times New Roman"/>
                <w:bCs/>
                <w:color w:val="000000"/>
                <w:sz w:val="24"/>
                <w:szCs w:val="24"/>
                <w:lang w:val="en-US"/>
              </w:rPr>
              <w:t>Мемлекеттік мекемелердің бухгалтерлерін сертификаттау бойынша емтихан модульдерін Қазақстан Республикасы Қаржы министрлігінен мақұлдау туралы хаттың болуы;</w:t>
            </w:r>
          </w:p>
          <w:p w:rsidR="003B4458" w:rsidRDefault="003B4458">
            <w:pPr>
              <w:widowControl w:val="0"/>
              <w:autoSpaceDE w:val="0"/>
              <w:autoSpaceDN w:val="0"/>
              <w:spacing w:after="0" w:line="240" w:lineRule="auto"/>
              <w:jc w:val="both"/>
              <w:cnfStyle w:val="00000000000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3.4 Оқытушының Модульге авторлық құқығының болуы "Жүргізу халықаралық қаржылық есептілік стандарттарына (ҚЕХС ҚЕХС) сәйкес мемлекеттік мекемелерде бухгалтерлік есеп және қаржылық есептілікті дайындау" және "ҚЕХС сәйкес бухгалтерлік есеп" пәні бойынша және сертификаттар: Қазақстан Республикасының кәсіби бухгалтері, CIMA (бизнестің тиімділігін басқару орыс тілінде, CAP, , Халықаралық қаржылық есептілік туралы диплом (ДипИФР орыс тілінде).</w:t>
            </w:r>
          </w:p>
          <w:p w:rsidR="003B4458" w:rsidRDefault="003B4458">
            <w:pPr>
              <w:widowControl w:val="0"/>
              <w:autoSpaceDE w:val="0"/>
              <w:autoSpaceDN w:val="0"/>
              <w:spacing w:after="0" w:line="240" w:lineRule="auto"/>
              <w:jc w:val="both"/>
              <w:cnfStyle w:val="000000000000"/>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lang w:val="kk-KZ"/>
              </w:rPr>
              <w:t>4. Оқу материалына қойылатын талаптар:</w:t>
            </w:r>
            <w:r>
              <w:rPr>
                <w:rFonts w:ascii="Times New Roman" w:eastAsia="Times New Roman" w:hAnsi="Times New Roman" w:cs="Times New Roman"/>
                <w:sz w:val="24"/>
                <w:szCs w:val="24"/>
                <w:lang w:val="kk-KZ"/>
              </w:rPr>
              <w:t xml:space="preserve"> Жабдықтаушы тыңдаушыларға оқу басталғанға дейін электрондық оқу материалдарының толық пакетін ұсынады, оның ішінде (оқу-</w:t>
            </w:r>
            <w:r>
              <w:rPr>
                <w:rFonts w:ascii="Times New Roman" w:eastAsia="Times New Roman" w:hAnsi="Times New Roman" w:cs="Times New Roman"/>
                <w:sz w:val="24"/>
                <w:szCs w:val="24"/>
                <w:lang w:val="kk-KZ"/>
              </w:rPr>
              <w:lastRenderedPageBreak/>
              <w:t>әдістемелік тестілік база, оқу-әдістемелік ситуациялық есептер) және оқу-әдістемелік кешен бар.</w:t>
            </w:r>
          </w:p>
          <w:p w:rsidR="003B4458" w:rsidRDefault="003B4458">
            <w:pPr>
              <w:spacing w:before="120" w:after="0" w:line="240" w:lineRule="auto"/>
              <w:ind w:right="90"/>
              <w:cnfStyle w:val="000000000000"/>
              <w:rPr>
                <w:rFonts w:ascii="Times New Roman" w:hAnsi="Times New Roman" w:cs="Times New Roman"/>
                <w:b/>
                <w:sz w:val="20"/>
                <w:szCs w:val="20"/>
                <w:lang w:val="kk-KZ"/>
              </w:rPr>
            </w:pPr>
            <w:r>
              <w:rPr>
                <w:rFonts w:ascii="Times New Roman" w:hAnsi="Times New Roman" w:cs="Times New Roman"/>
                <w:b/>
                <w:sz w:val="20"/>
                <w:szCs w:val="20"/>
                <w:lang w:val="kk-KZ"/>
              </w:rPr>
              <w:t>Семинар бағдарламасы:</w:t>
            </w:r>
          </w:p>
          <w:p w:rsidR="003B4458" w:rsidRDefault="003B4458">
            <w:pPr>
              <w:autoSpaceDE w:val="0"/>
              <w:autoSpaceDN w:val="0"/>
              <w:adjustRightInd w:val="0"/>
              <w:spacing w:after="0" w:line="240" w:lineRule="auto"/>
              <w:ind w:firstLine="360"/>
              <w:jc w:val="both"/>
              <w:cnfStyle w:val="000000000000"/>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Семинар көрнекі мысалдармен жүргізілуі керек.</w:t>
            </w:r>
          </w:p>
          <w:p w:rsidR="003B4458" w:rsidRDefault="003B4458">
            <w:pPr>
              <w:autoSpaceDE w:val="0"/>
              <w:autoSpaceDN w:val="0"/>
              <w:adjustRightInd w:val="0"/>
              <w:spacing w:after="0" w:line="240" w:lineRule="auto"/>
              <w:ind w:firstLine="360"/>
              <w:jc w:val="both"/>
              <w:cnfStyle w:val="000000000000"/>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Оқу жоспарының жалпы сағаттарының кем дегенде 50% -ы практиканы оқудан тұруы керек.</w:t>
            </w:r>
          </w:p>
          <w:p w:rsidR="003B4458" w:rsidRDefault="003B4458">
            <w:pPr>
              <w:autoSpaceDE w:val="0"/>
              <w:autoSpaceDN w:val="0"/>
              <w:adjustRightInd w:val="0"/>
              <w:spacing w:after="0" w:line="240" w:lineRule="auto"/>
              <w:ind w:firstLine="360"/>
              <w:jc w:val="both"/>
              <w:cnfStyle w:val="000000000000"/>
              <w:rPr>
                <w:rFonts w:ascii="Times New Roman" w:eastAsia="Calibri" w:hAnsi="Times New Roman" w:cs="Times New Roman"/>
                <w:b/>
                <w:sz w:val="24"/>
                <w:szCs w:val="24"/>
                <w:u w:val="single"/>
                <w:lang w:val="kk-KZ"/>
              </w:rPr>
            </w:pPr>
            <w:r>
              <w:rPr>
                <w:rFonts w:ascii="Times New Roman" w:eastAsia="Calibri" w:hAnsi="Times New Roman" w:cs="Times New Roman"/>
                <w:b/>
                <w:sz w:val="24"/>
                <w:szCs w:val="24"/>
                <w:u w:val="single"/>
                <w:lang w:val="kk-KZ"/>
              </w:rPr>
              <w:t>Семинар бойынша тақырыптар:</w:t>
            </w:r>
          </w:p>
          <w:p w:rsidR="003B4458" w:rsidRPr="003B4458" w:rsidRDefault="003B4458">
            <w:pPr>
              <w:spacing w:after="0" w:line="240" w:lineRule="auto"/>
              <w:ind w:firstLine="720"/>
              <w:jc w:val="both"/>
              <w:cnfStyle w:val="000000000000"/>
              <w:rPr>
                <w:rStyle w:val="a5"/>
                <w:lang w:val="kk-KZ"/>
              </w:rPr>
            </w:pPr>
            <w:r>
              <w:rPr>
                <w:rStyle w:val="a5"/>
                <w:sz w:val="24"/>
                <w:szCs w:val="24"/>
                <w:lang w:val="kk-KZ"/>
              </w:rPr>
              <w:t>Қазақстан Республикасы Қаржы министрлігінің 21.09.2018 жылғы №840 бұйрығына сәйкес үміткерлер пәндер бойынша оқудан өтіп, емтихан тапсырады: 1) ҚЕХС сәйкес мемлекеттік мекемелерде бухгалтерлік есеп жүргізу және қаржылық есептілікті дайындау; 2) ҚЕХС сәйкес квазимемлекеттік секторда бухгалтерлік есеп жүргізу және қаржылық есептілікті дайындау:</w:t>
            </w:r>
          </w:p>
          <w:p w:rsidR="003B4458" w:rsidRPr="003B4458" w:rsidRDefault="003B4458">
            <w:pPr>
              <w:tabs>
                <w:tab w:val="left" w:pos="567"/>
              </w:tabs>
              <w:spacing w:after="0"/>
              <w:ind w:right="-1"/>
              <w:jc w:val="both"/>
              <w:cnfStyle w:val="000000000000"/>
              <w:rPr>
                <w:rFonts w:ascii="Times New Roman" w:hAnsi="Times New Roman"/>
                <w:lang w:val="kk-KZ" w:eastAsia="ru-RU"/>
              </w:rPr>
            </w:pPr>
            <w:r>
              <w:rPr>
                <w:rFonts w:ascii="Times New Roman" w:hAnsi="Times New Roman"/>
                <w:i/>
                <w:iCs/>
                <w:lang w:val="kk-KZ" w:eastAsia="ru-RU"/>
              </w:rPr>
              <w:t xml:space="preserve">Өнім беруші беруге міндетті </w:t>
            </w:r>
            <w:r>
              <w:rPr>
                <w:rFonts w:ascii="Times New Roman" w:hAnsi="Times New Roman"/>
                <w:iCs/>
                <w:lang w:val="kk-KZ" w:eastAsia="ru-RU"/>
              </w:rPr>
              <w:t>2 емтиханды сәтті тапсырған жағдайда тыңдаушыға мемлекеттік мекеменің кәсіби есепшісінің сертификаты.</w:t>
            </w:r>
          </w:p>
          <w:p w:rsidR="003B4458" w:rsidRDefault="003B4458">
            <w:pPr>
              <w:tabs>
                <w:tab w:val="left" w:pos="567"/>
              </w:tabs>
              <w:spacing w:after="0"/>
              <w:ind w:right="-1" w:firstLine="567"/>
              <w:jc w:val="both"/>
              <w:cnfStyle w:val="000000000000"/>
              <w:rPr>
                <w:lang w:val="kk-KZ"/>
              </w:rPr>
            </w:pPr>
          </w:p>
        </w:tc>
      </w:tr>
      <w:tr w:rsidR="003B4458" w:rsidTr="003B4458">
        <w:trPr>
          <w:trHeight w:val="407"/>
        </w:trPr>
        <w:tc>
          <w:tcPr>
            <w:cnfStyle w:val="001000000000"/>
            <w:tcW w:w="175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3B4458" w:rsidRDefault="003B4458">
            <w:pPr>
              <w:spacing w:after="0" w:line="240" w:lineRule="auto"/>
              <w:jc w:val="both"/>
              <w:rPr>
                <w:rFonts w:ascii="Times New Roman" w:eastAsia="Times New Roman" w:hAnsi="Times New Roman" w:cs="Times New Roman"/>
                <w:b w:val="0"/>
                <w:sz w:val="20"/>
                <w:szCs w:val="20"/>
                <w:lang w:val="en-US" w:eastAsia="ru-RU"/>
              </w:rPr>
            </w:pPr>
            <w:r>
              <w:rPr>
                <w:rFonts w:ascii="Times New Roman" w:eastAsia="Times New Roman" w:hAnsi="Times New Roman" w:cs="Times New Roman"/>
                <w:b w:val="0"/>
                <w:sz w:val="20"/>
                <w:szCs w:val="20"/>
                <w:lang w:val="en-US" w:eastAsia="ru-RU"/>
              </w:rPr>
              <w:lastRenderedPageBreak/>
              <w:t>Тренингті өткізу форматы</w:t>
            </w:r>
          </w:p>
        </w:tc>
        <w:tc>
          <w:tcPr>
            <w:tcW w:w="714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3B4458" w:rsidRDefault="003B4458">
            <w:pPr>
              <w:spacing w:after="0" w:line="240" w:lineRule="auto"/>
              <w:jc w:val="both"/>
              <w:cnfStyle w:val="000000000000"/>
              <w:rPr>
                <w:rFonts w:ascii="Times New Roman" w:eastAsia="Times New Roman" w:hAnsi="Times New Roman" w:cs="Times New Roman"/>
                <w:bCs/>
                <w:sz w:val="20"/>
                <w:szCs w:val="20"/>
                <w:lang w:val="en-US" w:eastAsia="ru-RU"/>
              </w:rPr>
            </w:pPr>
            <w:r>
              <w:rPr>
                <w:rFonts w:ascii="Times New Roman" w:eastAsia="Times New Roman" w:hAnsi="Times New Roman" w:cs="Times New Roman"/>
                <w:bCs/>
                <w:sz w:val="20"/>
                <w:szCs w:val="20"/>
                <w:highlight w:val="yellow"/>
                <w:lang w:val="en-US" w:eastAsia="ru-RU"/>
              </w:rPr>
              <w:t>Күндізгі</w:t>
            </w:r>
          </w:p>
        </w:tc>
      </w:tr>
      <w:tr w:rsidR="003B4458" w:rsidTr="003B4458">
        <w:trPr>
          <w:trHeight w:val="407"/>
        </w:trPr>
        <w:tc>
          <w:tcPr>
            <w:cnfStyle w:val="001000000000"/>
            <w:tcW w:w="175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3B4458" w:rsidRDefault="003B4458">
            <w:pPr>
              <w:spacing w:after="0" w:line="240" w:lineRule="auto"/>
              <w:jc w:val="both"/>
              <w:rPr>
                <w:rFonts w:ascii="Times New Roman" w:eastAsia="Times New Roman" w:hAnsi="Times New Roman" w:cs="Times New Roman"/>
                <w:b w:val="0"/>
                <w:sz w:val="20"/>
                <w:szCs w:val="20"/>
                <w:lang w:val="en-US" w:eastAsia="ru-RU"/>
              </w:rPr>
            </w:pPr>
            <w:r>
              <w:rPr>
                <w:rFonts w:ascii="Times New Roman" w:eastAsia="Times New Roman" w:hAnsi="Times New Roman" w:cs="Times New Roman"/>
                <w:b w:val="0"/>
                <w:sz w:val="20"/>
                <w:szCs w:val="20"/>
                <w:lang w:val="en-US" w:eastAsia="ru-RU"/>
              </w:rPr>
              <w:t>Оқыту тілі</w:t>
            </w:r>
          </w:p>
        </w:tc>
        <w:tc>
          <w:tcPr>
            <w:tcW w:w="714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3B4458" w:rsidRPr="003B4458" w:rsidRDefault="003B4458">
            <w:pPr>
              <w:spacing w:after="0" w:line="240" w:lineRule="auto"/>
              <w:jc w:val="both"/>
              <w:cnfStyle w:val="000000000000"/>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en-US" w:eastAsia="ru-RU"/>
              </w:rPr>
              <w:t>Орысша</w:t>
            </w:r>
          </w:p>
        </w:tc>
      </w:tr>
      <w:tr w:rsidR="003B4458" w:rsidTr="003B4458">
        <w:trPr>
          <w:trHeight w:val="415"/>
        </w:trPr>
        <w:tc>
          <w:tcPr>
            <w:cnfStyle w:val="001000000000"/>
            <w:tcW w:w="175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3B4458" w:rsidRDefault="003B4458">
            <w:pPr>
              <w:spacing w:after="0" w:line="240" w:lineRule="auto"/>
              <w:jc w:val="both"/>
              <w:rPr>
                <w:rFonts w:ascii="Times New Roman" w:eastAsia="Times New Roman" w:hAnsi="Times New Roman" w:cs="Times New Roman"/>
                <w:b w:val="0"/>
                <w:sz w:val="20"/>
                <w:szCs w:val="20"/>
                <w:lang w:val="en-US" w:eastAsia="ru-RU"/>
              </w:rPr>
            </w:pPr>
            <w:r>
              <w:rPr>
                <w:rFonts w:ascii="Times New Roman" w:eastAsia="Times New Roman" w:hAnsi="Times New Roman" w:cs="Times New Roman"/>
                <w:b w:val="0"/>
                <w:sz w:val="20"/>
                <w:szCs w:val="20"/>
                <w:lang w:val="en-US" w:eastAsia="ru-RU"/>
              </w:rPr>
              <w:t>Семинардың ұзақтығы</w:t>
            </w:r>
          </w:p>
        </w:tc>
        <w:tc>
          <w:tcPr>
            <w:tcW w:w="714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3B4458" w:rsidRDefault="003B4458">
            <w:pPr>
              <w:spacing w:after="0" w:line="240" w:lineRule="auto"/>
              <w:jc w:val="both"/>
              <w:cnfStyle w:val="000000000000"/>
              <w:rPr>
                <w:rFonts w:ascii="Times New Roman" w:eastAsia="Times New Roman" w:hAnsi="Times New Roman" w:cs="Times New Roman"/>
                <w:bCs/>
                <w:sz w:val="20"/>
                <w:szCs w:val="20"/>
                <w:lang w:val="en-US" w:eastAsia="ru-RU"/>
              </w:rPr>
            </w:pPr>
            <w:r>
              <w:rPr>
                <w:rFonts w:ascii="Times New Roman" w:hAnsi="Times New Roman" w:cs="Times New Roman"/>
                <w:bCs/>
                <w:sz w:val="20"/>
                <w:szCs w:val="20"/>
                <w:lang w:val="en-US"/>
              </w:rPr>
              <w:t>80акад сағат</w:t>
            </w:r>
          </w:p>
        </w:tc>
      </w:tr>
      <w:tr w:rsidR="003B4458" w:rsidTr="003B4458">
        <w:trPr>
          <w:trHeight w:val="407"/>
        </w:trPr>
        <w:tc>
          <w:tcPr>
            <w:cnfStyle w:val="001000000000"/>
            <w:tcW w:w="175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3B4458" w:rsidRDefault="003B4458">
            <w:pPr>
              <w:spacing w:after="0" w:line="240" w:lineRule="auto"/>
              <w:jc w:val="both"/>
              <w:rPr>
                <w:rFonts w:ascii="Times New Roman" w:eastAsia="Times New Roman" w:hAnsi="Times New Roman" w:cs="Times New Roman"/>
                <w:b w:val="0"/>
                <w:sz w:val="20"/>
                <w:szCs w:val="20"/>
                <w:lang w:val="en-US" w:eastAsia="ru-RU"/>
              </w:rPr>
            </w:pPr>
            <w:r>
              <w:rPr>
                <w:rFonts w:ascii="Times New Roman" w:eastAsia="Times New Roman" w:hAnsi="Times New Roman" w:cs="Times New Roman"/>
                <w:b w:val="0"/>
                <w:sz w:val="20"/>
                <w:szCs w:val="20"/>
                <w:lang w:val="en-US" w:eastAsia="ru-RU"/>
              </w:rPr>
              <w:t>Тренингті өткізу орны</w:t>
            </w:r>
          </w:p>
        </w:tc>
        <w:tc>
          <w:tcPr>
            <w:tcW w:w="714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3B4458" w:rsidRPr="003B4458" w:rsidRDefault="003B4458">
            <w:pPr>
              <w:spacing w:after="0" w:line="240" w:lineRule="auto"/>
              <w:jc w:val="both"/>
              <w:cnfStyle w:val="000000000000"/>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Үржар</w:t>
            </w:r>
          </w:p>
        </w:tc>
      </w:tr>
      <w:tr w:rsidR="003B4458" w:rsidTr="003B4458">
        <w:trPr>
          <w:trHeight w:val="407"/>
        </w:trPr>
        <w:tc>
          <w:tcPr>
            <w:cnfStyle w:val="001000000000"/>
            <w:tcW w:w="175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3B4458" w:rsidRDefault="003B4458">
            <w:pPr>
              <w:spacing w:after="0" w:line="240" w:lineRule="auto"/>
              <w:jc w:val="both"/>
              <w:rPr>
                <w:rFonts w:ascii="Times New Roman" w:eastAsia="Times New Roman" w:hAnsi="Times New Roman" w:cs="Times New Roman"/>
                <w:b w:val="0"/>
                <w:sz w:val="20"/>
                <w:szCs w:val="20"/>
                <w:lang w:val="en-US" w:eastAsia="ru-RU"/>
              </w:rPr>
            </w:pPr>
            <w:r>
              <w:rPr>
                <w:rFonts w:ascii="Times New Roman" w:eastAsia="Times New Roman" w:hAnsi="Times New Roman" w:cs="Times New Roman"/>
                <w:b w:val="0"/>
                <w:sz w:val="20"/>
                <w:szCs w:val="20"/>
                <w:lang w:val="en-US" w:eastAsia="ru-RU"/>
              </w:rPr>
              <w:t>Қызметтерді көрсету мерзімі</w:t>
            </w:r>
          </w:p>
        </w:tc>
        <w:tc>
          <w:tcPr>
            <w:tcW w:w="714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3B4458" w:rsidRDefault="003B4458">
            <w:pPr>
              <w:spacing w:after="0" w:line="240" w:lineRule="auto"/>
              <w:jc w:val="both"/>
              <w:cnfStyle w:val="000000000000"/>
              <w:rPr>
                <w:rFonts w:ascii="Times New Roman" w:eastAsia="Times New Roman" w:hAnsi="Times New Roman" w:cs="Times New Roman"/>
                <w:bCs/>
                <w:sz w:val="20"/>
                <w:szCs w:val="20"/>
                <w:highlight w:val="yellow"/>
                <w:lang w:val="en-US" w:eastAsia="ru-RU"/>
              </w:rPr>
            </w:pPr>
            <w:r>
              <w:rPr>
                <w:rFonts w:ascii="Times New Roman" w:eastAsia="Times New Roman" w:hAnsi="Times New Roman" w:cs="Times New Roman"/>
                <w:bCs/>
                <w:sz w:val="20"/>
                <w:szCs w:val="20"/>
                <w:lang w:val="kk-KZ" w:eastAsia="ru-RU"/>
              </w:rPr>
              <w:t>27-31.10.</w:t>
            </w:r>
            <w:r>
              <w:rPr>
                <w:rFonts w:ascii="Times New Roman" w:eastAsia="Times New Roman" w:hAnsi="Times New Roman" w:cs="Times New Roman"/>
                <w:bCs/>
                <w:sz w:val="20"/>
                <w:szCs w:val="20"/>
                <w:lang w:val="en-US" w:eastAsia="ru-RU"/>
              </w:rPr>
              <w:t>.2026 года</w:t>
            </w:r>
          </w:p>
        </w:tc>
      </w:tr>
      <w:tr w:rsidR="003B4458" w:rsidRPr="003B4458" w:rsidTr="003B4458">
        <w:trPr>
          <w:trHeight w:val="350"/>
        </w:trPr>
        <w:tc>
          <w:tcPr>
            <w:cnfStyle w:val="001000000000"/>
            <w:tcW w:w="175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rsidR="003B4458" w:rsidRDefault="003B4458">
            <w:pPr>
              <w:spacing w:after="0" w:line="240" w:lineRule="auto"/>
              <w:jc w:val="both"/>
              <w:rPr>
                <w:rFonts w:ascii="Times New Roman" w:eastAsia="Times New Roman" w:hAnsi="Times New Roman" w:cs="Times New Roman"/>
                <w:b w:val="0"/>
                <w:sz w:val="20"/>
                <w:szCs w:val="20"/>
                <w:lang w:val="en-US" w:eastAsia="ru-RU"/>
              </w:rPr>
            </w:pPr>
            <w:r>
              <w:rPr>
                <w:rFonts w:ascii="Times New Roman" w:eastAsia="Times New Roman" w:hAnsi="Times New Roman" w:cs="Times New Roman"/>
                <w:b w:val="0"/>
                <w:sz w:val="20"/>
                <w:szCs w:val="20"/>
                <w:lang w:val="en-US" w:eastAsia="ru-RU"/>
              </w:rPr>
              <w:t>Жеткізушіге қойылатын талаптар</w:t>
            </w:r>
          </w:p>
        </w:tc>
        <w:tc>
          <w:tcPr>
            <w:tcW w:w="714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rsidR="003B4458" w:rsidRDefault="003B4458" w:rsidP="003B4458">
            <w:pPr>
              <w:pStyle w:val="a3"/>
              <w:numPr>
                <w:ilvl w:val="0"/>
                <w:numId w:val="22"/>
              </w:numPr>
              <w:cnfStyle w:val="000000000000"/>
              <w:rPr>
                <w:rFonts w:ascii="Times New Roman" w:eastAsia="Times New Roman" w:hAnsi="Times New Roman" w:cs="Times New Roman"/>
                <w:bCs/>
                <w:sz w:val="20"/>
                <w:szCs w:val="20"/>
                <w:lang w:val="en-US" w:eastAsia="ru-RU"/>
              </w:rPr>
            </w:pPr>
            <w:r>
              <w:rPr>
                <w:rFonts w:ascii="Times New Roman" w:eastAsia="Times New Roman" w:hAnsi="Times New Roman" w:cs="Times New Roman"/>
                <w:bCs/>
                <w:sz w:val="20"/>
                <w:szCs w:val="20"/>
                <w:lang w:val="en-US" w:eastAsia="ru-RU"/>
              </w:rPr>
              <w:t>Жабдықтаушы оқытуды қазақ және орыс тілдерінде жүргізуі тиіс;</w:t>
            </w:r>
          </w:p>
          <w:p w:rsidR="003B4458" w:rsidRDefault="003B4458" w:rsidP="003B4458">
            <w:pPr>
              <w:pStyle w:val="a3"/>
              <w:numPr>
                <w:ilvl w:val="0"/>
                <w:numId w:val="22"/>
              </w:numPr>
              <w:cnfStyle w:val="000000000000"/>
              <w:rPr>
                <w:rFonts w:ascii="Times New Roman" w:eastAsia="Times New Roman" w:hAnsi="Times New Roman" w:cs="Times New Roman"/>
                <w:bCs/>
                <w:sz w:val="20"/>
                <w:szCs w:val="20"/>
                <w:lang w:val="en-US" w:eastAsia="ru-RU"/>
              </w:rPr>
            </w:pPr>
            <w:r>
              <w:rPr>
                <w:rFonts w:ascii="Times New Roman" w:eastAsia="Times New Roman" w:hAnsi="Times New Roman" w:cs="Times New Roman"/>
                <w:bCs/>
                <w:sz w:val="20"/>
                <w:szCs w:val="20"/>
                <w:lang w:val="en-US" w:eastAsia="ru-RU"/>
              </w:rPr>
              <w:t>Жеткізуші семинарды өткізуге заң ғылымдарының кандидатын тартуы керек;</w:t>
            </w:r>
          </w:p>
          <w:p w:rsidR="003B4458" w:rsidRDefault="003B4458" w:rsidP="003B4458">
            <w:pPr>
              <w:pStyle w:val="a3"/>
              <w:numPr>
                <w:ilvl w:val="0"/>
                <w:numId w:val="22"/>
              </w:numPr>
              <w:cnfStyle w:val="000000000000"/>
              <w:rPr>
                <w:rFonts w:ascii="Times New Roman" w:eastAsia="Times New Roman" w:hAnsi="Times New Roman" w:cs="Times New Roman"/>
                <w:bCs/>
                <w:sz w:val="20"/>
                <w:szCs w:val="20"/>
                <w:lang w:val="en-US" w:eastAsia="ru-RU"/>
              </w:rPr>
            </w:pPr>
            <w:r>
              <w:rPr>
                <w:rFonts w:ascii="Times New Roman" w:eastAsia="Times New Roman" w:hAnsi="Times New Roman" w:cs="Times New Roman"/>
                <w:bCs/>
                <w:sz w:val="20"/>
                <w:szCs w:val="20"/>
                <w:lang w:val="en-US" w:eastAsia="ru-RU"/>
              </w:rPr>
              <w:t>Семинарларды 10 жылдан астам уақыт бойы өткізу тәжірибесін растаңыз.</w:t>
            </w:r>
          </w:p>
          <w:p w:rsidR="003B4458" w:rsidRDefault="003B4458" w:rsidP="003B4458">
            <w:pPr>
              <w:pStyle w:val="a3"/>
              <w:numPr>
                <w:ilvl w:val="0"/>
                <w:numId w:val="22"/>
              </w:numPr>
              <w:spacing w:after="0" w:line="240" w:lineRule="auto"/>
              <w:jc w:val="both"/>
              <w:cnfStyle w:val="000000000000"/>
              <w:rPr>
                <w:rFonts w:ascii="Times New Roman" w:eastAsia="Times New Roman" w:hAnsi="Times New Roman" w:cs="Times New Roman"/>
                <w:bCs/>
                <w:i/>
                <w:sz w:val="20"/>
                <w:szCs w:val="20"/>
                <w:lang w:val="en-US" w:eastAsia="ru-RU"/>
              </w:rPr>
            </w:pPr>
            <w:r>
              <w:rPr>
                <w:rFonts w:ascii="Times New Roman" w:eastAsia="Times New Roman" w:hAnsi="Times New Roman" w:cs="Times New Roman"/>
                <w:bCs/>
                <w:sz w:val="20"/>
                <w:szCs w:val="20"/>
                <w:lang w:val="en-US" w:eastAsia="ru-RU"/>
              </w:rPr>
              <w:t>Оқытушылардың болуы ҚР Кәсіби бухгалтері сертификатының және CIMA дипломының (бизнестің тиімділігін орыс тілінде басқару, CAP) болуымен, Certificate in Financial Management, Диплом: Халықаралық қаржылық есептілік бойынша диплом (орыс тіліндегі ДипИФР), Diploma in International Financial Reporting,</w:t>
            </w:r>
          </w:p>
          <w:p w:rsidR="003B4458" w:rsidRDefault="003B4458">
            <w:pPr>
              <w:pStyle w:val="a3"/>
              <w:spacing w:after="0" w:line="240" w:lineRule="auto"/>
              <w:jc w:val="both"/>
              <w:cnfStyle w:val="000000000000"/>
              <w:rPr>
                <w:rFonts w:ascii="Times New Roman" w:eastAsia="Times New Roman" w:hAnsi="Times New Roman" w:cs="Times New Roman"/>
                <w:bCs/>
                <w:i/>
                <w:sz w:val="20"/>
                <w:szCs w:val="20"/>
                <w:lang w:val="en-US" w:eastAsia="ru-RU"/>
              </w:rPr>
            </w:pPr>
          </w:p>
          <w:p w:rsidR="003B4458" w:rsidRDefault="003B4458">
            <w:pPr>
              <w:pStyle w:val="a3"/>
              <w:cnfStyle w:val="000000000000"/>
              <w:rPr>
                <w:rFonts w:ascii="Times New Roman" w:eastAsia="Times New Roman" w:hAnsi="Times New Roman" w:cs="Times New Roman"/>
                <w:bCs/>
                <w:i/>
                <w:iCs/>
                <w:sz w:val="20"/>
                <w:szCs w:val="20"/>
                <w:lang w:val="en-US" w:eastAsia="ru-RU"/>
              </w:rPr>
            </w:pPr>
            <w:r>
              <w:rPr>
                <w:rFonts w:ascii="Times New Roman" w:eastAsia="Times New Roman" w:hAnsi="Times New Roman" w:cs="Times New Roman"/>
                <w:bCs/>
                <w:i/>
                <w:sz w:val="20"/>
                <w:szCs w:val="20"/>
                <w:lang w:val="en-US" w:eastAsia="ru-RU"/>
              </w:rPr>
              <w:t>Шартқа қол қойылғаннан кейін Жеткізуші растайтын құжаттарды (сертификаттар, оқытушының дипломдары, кәсіби бухгалтерлерді аккредиттеу туралы куәлік) қоса беруі керек.мемлекеттік сатып алу веб-порталы арқылы "Растайтын құжаттар" бөлімінде</w:t>
            </w:r>
          </w:p>
          <w:p w:rsidR="003B4458" w:rsidRDefault="003B4458">
            <w:pPr>
              <w:pStyle w:val="a3"/>
              <w:spacing w:after="0" w:line="240" w:lineRule="auto"/>
              <w:jc w:val="both"/>
              <w:cnfStyle w:val="000000000000"/>
              <w:rPr>
                <w:rFonts w:ascii="Times New Roman" w:eastAsia="Times New Roman" w:hAnsi="Times New Roman" w:cs="Times New Roman"/>
                <w:bCs/>
                <w:sz w:val="20"/>
                <w:szCs w:val="20"/>
                <w:lang w:val="en-US" w:eastAsia="ru-RU"/>
              </w:rPr>
            </w:pPr>
          </w:p>
        </w:tc>
      </w:tr>
    </w:tbl>
    <w:p w:rsidR="00852A48" w:rsidRPr="003B4458" w:rsidRDefault="00852A48" w:rsidP="00A87164">
      <w:pPr>
        <w:spacing w:after="0" w:line="20" w:lineRule="atLeast"/>
        <w:jc w:val="both"/>
        <w:rPr>
          <w:lang w:val="en-US"/>
        </w:rPr>
      </w:pPr>
    </w:p>
    <w:sectPr w:rsidR="00852A48" w:rsidRPr="003B4458" w:rsidSect="001C4143">
      <w:pgSz w:w="12240" w:h="15840"/>
      <w:pgMar w:top="284" w:right="850"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5FC5" w:rsidRDefault="00915FC5" w:rsidP="00A87164">
      <w:pPr>
        <w:spacing w:after="0" w:line="240" w:lineRule="auto"/>
      </w:pPr>
      <w:r>
        <w:separator/>
      </w:r>
    </w:p>
  </w:endnote>
  <w:endnote w:type="continuationSeparator" w:id="1">
    <w:p w:rsidR="00915FC5" w:rsidRDefault="00915FC5" w:rsidP="00A871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5FC5" w:rsidRDefault="00915FC5" w:rsidP="00A87164">
      <w:pPr>
        <w:spacing w:after="0" w:line="240" w:lineRule="auto"/>
      </w:pPr>
      <w:r>
        <w:separator/>
      </w:r>
    </w:p>
  </w:footnote>
  <w:footnote w:type="continuationSeparator" w:id="1">
    <w:p w:rsidR="00915FC5" w:rsidRDefault="00915FC5" w:rsidP="00A8716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1154C"/>
    <w:multiLevelType w:val="hybridMultilevel"/>
    <w:tmpl w:val="10C0E71C"/>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564597"/>
    <w:multiLevelType w:val="hybridMultilevel"/>
    <w:tmpl w:val="C85E4596"/>
    <w:lvl w:ilvl="0" w:tplc="CC0C6AD2">
      <w:start w:val="1"/>
      <w:numFmt w:val="decimal"/>
      <w:lvlText w:val="%1)"/>
      <w:lvlJc w:val="left"/>
      <w:pPr>
        <w:ind w:left="64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EB4769"/>
    <w:multiLevelType w:val="hybridMultilevel"/>
    <w:tmpl w:val="931C475C"/>
    <w:lvl w:ilvl="0" w:tplc="064250C0">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C15C1E"/>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A3852EB"/>
    <w:multiLevelType w:val="hybridMultilevel"/>
    <w:tmpl w:val="82F67980"/>
    <w:lvl w:ilvl="0" w:tplc="DB303F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A17C74"/>
    <w:multiLevelType w:val="hybridMultilevel"/>
    <w:tmpl w:val="A7D4EE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A43C4E"/>
    <w:multiLevelType w:val="hybridMultilevel"/>
    <w:tmpl w:val="97ECC472"/>
    <w:lvl w:ilvl="0" w:tplc="1FBCE0E4">
      <w:start w:val="1"/>
      <w:numFmt w:val="bullet"/>
      <w:lvlText w:val=""/>
      <w:lvlJc w:val="left"/>
      <w:pPr>
        <w:tabs>
          <w:tab w:val="num" w:pos="1785"/>
        </w:tabs>
        <w:ind w:left="178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46F43348"/>
    <w:multiLevelType w:val="hybridMultilevel"/>
    <w:tmpl w:val="FFD4361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53291039"/>
    <w:multiLevelType w:val="multilevel"/>
    <w:tmpl w:val="0EFE63D6"/>
    <w:lvl w:ilvl="0">
      <w:start w:val="3"/>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nsid w:val="55073134"/>
    <w:multiLevelType w:val="multilevel"/>
    <w:tmpl w:val="7CC04AC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5136F83"/>
    <w:multiLevelType w:val="hybridMultilevel"/>
    <w:tmpl w:val="9EB651C4"/>
    <w:lvl w:ilvl="0" w:tplc="064250C0">
      <w:start w:val="1"/>
      <w:numFmt w:val="bullet"/>
      <w:lvlText w:val=""/>
      <w:lvlJc w:val="left"/>
      <w:pPr>
        <w:ind w:left="36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9194ACF"/>
    <w:multiLevelType w:val="hybridMultilevel"/>
    <w:tmpl w:val="12BAD4B8"/>
    <w:lvl w:ilvl="0" w:tplc="15C45CFE">
      <w:start w:val="1"/>
      <w:numFmt w:val="decimal"/>
      <w:lvlText w:val="%1."/>
      <w:lvlJc w:val="left"/>
      <w:pPr>
        <w:ind w:left="720" w:hanging="360"/>
      </w:pPr>
      <w:rPr>
        <w:rFonts w:ascii="Arial" w:hAnsi="Arial" w:cs="Arial" w:hint="default"/>
        <w:color w:val="333333"/>
        <w:sz w:val="1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E0F1D6B"/>
    <w:multiLevelType w:val="multilevel"/>
    <w:tmpl w:val="B150CB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4A84888"/>
    <w:multiLevelType w:val="hybridMultilevel"/>
    <w:tmpl w:val="325A12E2"/>
    <w:lvl w:ilvl="0" w:tplc="D52476D4">
      <w:start w:val="4"/>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69D01E29"/>
    <w:multiLevelType w:val="multilevel"/>
    <w:tmpl w:val="9342B14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A64561F"/>
    <w:multiLevelType w:val="hybridMultilevel"/>
    <w:tmpl w:val="43687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A7D1228"/>
    <w:multiLevelType w:val="hybridMultilevel"/>
    <w:tmpl w:val="6366B1C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6CEB31EA"/>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ED46C14"/>
    <w:multiLevelType w:val="hybridMultilevel"/>
    <w:tmpl w:val="20A252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5"/>
  </w:num>
  <w:num w:numId="4">
    <w:abstractNumId w:val="2"/>
  </w:num>
  <w:num w:numId="5">
    <w:abstractNumId w:val="10"/>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4"/>
  </w:num>
  <w:num w:numId="9">
    <w:abstractNumId w:val="11"/>
  </w:num>
  <w:num w:numId="10">
    <w:abstractNumId w:val="16"/>
  </w:num>
  <w:num w:numId="11">
    <w:abstractNumId w:val="7"/>
  </w:num>
  <w:num w:numId="12">
    <w:abstractNumId w:val="1"/>
  </w:num>
  <w:num w:numId="13">
    <w:abstractNumId w:val="9"/>
  </w:num>
  <w:num w:numId="14">
    <w:abstractNumId w:val="12"/>
  </w:num>
  <w:num w:numId="15">
    <w:abstractNumId w:val="13"/>
  </w:num>
  <w:num w:numId="16">
    <w:abstractNumId w:val="3"/>
  </w:num>
  <w:num w:numId="17">
    <w:abstractNumId w:val="14"/>
  </w:num>
  <w:num w:numId="18">
    <w:abstractNumId w:val="17"/>
  </w:num>
  <w:num w:numId="19">
    <w:abstractNumId w:val="8"/>
  </w:num>
  <w:num w:numId="20">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21">
    <w:abstractNumId w:val="8"/>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0"/>
    <w:footnote w:id="1"/>
  </w:footnotePr>
  <w:endnotePr>
    <w:endnote w:id="0"/>
    <w:endnote w:id="1"/>
  </w:endnotePr>
  <w:compat/>
  <w:rsids>
    <w:rsidRoot w:val="00A87164"/>
    <w:rsid w:val="00024466"/>
    <w:rsid w:val="000400AA"/>
    <w:rsid w:val="000418B3"/>
    <w:rsid w:val="00054ADF"/>
    <w:rsid w:val="000676C1"/>
    <w:rsid w:val="0008715E"/>
    <w:rsid w:val="0009113B"/>
    <w:rsid w:val="000B0E52"/>
    <w:rsid w:val="000C150A"/>
    <w:rsid w:val="000E540E"/>
    <w:rsid w:val="000F0739"/>
    <w:rsid w:val="001227BC"/>
    <w:rsid w:val="001430FD"/>
    <w:rsid w:val="00145B79"/>
    <w:rsid w:val="00197FB4"/>
    <w:rsid w:val="001C29B0"/>
    <w:rsid w:val="001C4143"/>
    <w:rsid w:val="001E0451"/>
    <w:rsid w:val="002168FC"/>
    <w:rsid w:val="0025666B"/>
    <w:rsid w:val="00257604"/>
    <w:rsid w:val="00264FBC"/>
    <w:rsid w:val="00265158"/>
    <w:rsid w:val="002D7518"/>
    <w:rsid w:val="00312ABD"/>
    <w:rsid w:val="00312C2E"/>
    <w:rsid w:val="003611EA"/>
    <w:rsid w:val="0037568F"/>
    <w:rsid w:val="00390D57"/>
    <w:rsid w:val="003B4458"/>
    <w:rsid w:val="003C5D92"/>
    <w:rsid w:val="003D5B47"/>
    <w:rsid w:val="003F2591"/>
    <w:rsid w:val="003F5EF7"/>
    <w:rsid w:val="00427EBA"/>
    <w:rsid w:val="00437A24"/>
    <w:rsid w:val="004536DC"/>
    <w:rsid w:val="004A5DD8"/>
    <w:rsid w:val="004B0607"/>
    <w:rsid w:val="004D4DCF"/>
    <w:rsid w:val="004E3163"/>
    <w:rsid w:val="004F4517"/>
    <w:rsid w:val="0052058D"/>
    <w:rsid w:val="00540DB1"/>
    <w:rsid w:val="00563AD0"/>
    <w:rsid w:val="00566DD8"/>
    <w:rsid w:val="00574308"/>
    <w:rsid w:val="00587B0B"/>
    <w:rsid w:val="0059307D"/>
    <w:rsid w:val="00606AE0"/>
    <w:rsid w:val="00607CA9"/>
    <w:rsid w:val="00621B6F"/>
    <w:rsid w:val="006503D6"/>
    <w:rsid w:val="006534D5"/>
    <w:rsid w:val="00664DF9"/>
    <w:rsid w:val="00665DCF"/>
    <w:rsid w:val="00680F12"/>
    <w:rsid w:val="00692D8B"/>
    <w:rsid w:val="006C3CA1"/>
    <w:rsid w:val="006D3E1A"/>
    <w:rsid w:val="006F391F"/>
    <w:rsid w:val="006F4D85"/>
    <w:rsid w:val="00723214"/>
    <w:rsid w:val="00752C49"/>
    <w:rsid w:val="007810DE"/>
    <w:rsid w:val="007B0EC6"/>
    <w:rsid w:val="007E11BC"/>
    <w:rsid w:val="007F661D"/>
    <w:rsid w:val="0080440E"/>
    <w:rsid w:val="0082006A"/>
    <w:rsid w:val="00825EB3"/>
    <w:rsid w:val="008470A1"/>
    <w:rsid w:val="00847C26"/>
    <w:rsid w:val="00852A48"/>
    <w:rsid w:val="008B1C16"/>
    <w:rsid w:val="008C439E"/>
    <w:rsid w:val="008C5EFE"/>
    <w:rsid w:val="008F2B4A"/>
    <w:rsid w:val="008F57CD"/>
    <w:rsid w:val="00915FC5"/>
    <w:rsid w:val="00924CBB"/>
    <w:rsid w:val="009521EA"/>
    <w:rsid w:val="00961E42"/>
    <w:rsid w:val="009634B3"/>
    <w:rsid w:val="00980F45"/>
    <w:rsid w:val="00991F31"/>
    <w:rsid w:val="009D3D4D"/>
    <w:rsid w:val="009D62DB"/>
    <w:rsid w:val="00A070E2"/>
    <w:rsid w:val="00A55752"/>
    <w:rsid w:val="00A87164"/>
    <w:rsid w:val="00AA0469"/>
    <w:rsid w:val="00AA4D8B"/>
    <w:rsid w:val="00AD02C8"/>
    <w:rsid w:val="00AE00DD"/>
    <w:rsid w:val="00AE0D48"/>
    <w:rsid w:val="00AE0D89"/>
    <w:rsid w:val="00AF77AE"/>
    <w:rsid w:val="00B03A76"/>
    <w:rsid w:val="00B17213"/>
    <w:rsid w:val="00B17475"/>
    <w:rsid w:val="00B37285"/>
    <w:rsid w:val="00B751B7"/>
    <w:rsid w:val="00B761AB"/>
    <w:rsid w:val="00BA1647"/>
    <w:rsid w:val="00BB5C66"/>
    <w:rsid w:val="00BF1159"/>
    <w:rsid w:val="00BF2311"/>
    <w:rsid w:val="00C712C7"/>
    <w:rsid w:val="00CA0A74"/>
    <w:rsid w:val="00CB262B"/>
    <w:rsid w:val="00CE5E6F"/>
    <w:rsid w:val="00D37CB8"/>
    <w:rsid w:val="00D40FF0"/>
    <w:rsid w:val="00D50660"/>
    <w:rsid w:val="00DA1EBC"/>
    <w:rsid w:val="00DC078F"/>
    <w:rsid w:val="00DC1AFC"/>
    <w:rsid w:val="00DD7398"/>
    <w:rsid w:val="00E24B54"/>
    <w:rsid w:val="00E35AFD"/>
    <w:rsid w:val="00E7187A"/>
    <w:rsid w:val="00E9294F"/>
    <w:rsid w:val="00E92F55"/>
    <w:rsid w:val="00EE10FE"/>
    <w:rsid w:val="00EF26FD"/>
    <w:rsid w:val="00EF69A4"/>
    <w:rsid w:val="00F16708"/>
    <w:rsid w:val="00F37857"/>
    <w:rsid w:val="00F4095E"/>
    <w:rsid w:val="00F50CBB"/>
    <w:rsid w:val="00F53464"/>
    <w:rsid w:val="00FA252D"/>
    <w:rsid w:val="00FC6B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7164"/>
    <w:pPr>
      <w:spacing w:after="200" w:line="276" w:lineRule="auto"/>
    </w:pPr>
    <w:rPr>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A87164"/>
    <w:pPr>
      <w:ind w:left="720"/>
      <w:contextualSpacing/>
    </w:pPr>
  </w:style>
  <w:style w:type="table" w:customStyle="1" w:styleId="-11">
    <w:name w:val="Таблица-сетка 1 светлая1"/>
    <w:basedOn w:val="a1"/>
    <w:uiPriority w:val="46"/>
    <w:rsid w:val="00A87164"/>
    <w:pPr>
      <w:spacing w:after="0" w:line="240" w:lineRule="auto"/>
    </w:pPr>
    <w:rPr>
      <w:lang w:val="ru-RU" w:eastAsia="en-US"/>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4">
    <w:name w:val="Table Grid"/>
    <w:basedOn w:val="a1"/>
    <w:uiPriority w:val="59"/>
    <w:rsid w:val="00A87164"/>
    <w:pPr>
      <w:widowControl w:val="0"/>
      <w:spacing w:after="0" w:line="240" w:lineRule="auto"/>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5">
    <w:name w:val="Emphasis"/>
    <w:uiPriority w:val="20"/>
    <w:qFormat/>
    <w:rsid w:val="001C4143"/>
    <w:rPr>
      <w:i/>
      <w:iCs/>
    </w:rPr>
  </w:style>
  <w:style w:type="character" w:styleId="a6">
    <w:name w:val="Hyperlink"/>
    <w:uiPriority w:val="99"/>
    <w:unhideWhenUsed/>
    <w:rsid w:val="001C4143"/>
    <w:rPr>
      <w:color w:val="0000FF"/>
      <w:u w:val="single"/>
    </w:rPr>
  </w:style>
</w:styles>
</file>

<file path=word/webSettings.xml><?xml version="1.0" encoding="utf-8"?>
<w:webSettings xmlns:r="http://schemas.openxmlformats.org/officeDocument/2006/relationships" xmlns:w="http://schemas.openxmlformats.org/wordprocessingml/2006/main">
  <w:divs>
    <w:div w:id="657806675">
      <w:bodyDiv w:val="1"/>
      <w:marLeft w:val="0"/>
      <w:marRight w:val="0"/>
      <w:marTop w:val="0"/>
      <w:marBottom w:val="0"/>
      <w:divBdr>
        <w:top w:val="none" w:sz="0" w:space="0" w:color="auto"/>
        <w:left w:val="none" w:sz="0" w:space="0" w:color="auto"/>
        <w:bottom w:val="none" w:sz="0" w:space="0" w:color="auto"/>
        <w:right w:val="none" w:sz="0" w:space="0" w:color="auto"/>
      </w:divBdr>
    </w:div>
    <w:div w:id="1274630770">
      <w:bodyDiv w:val="1"/>
      <w:marLeft w:val="0"/>
      <w:marRight w:val="0"/>
      <w:marTop w:val="0"/>
      <w:marBottom w:val="0"/>
      <w:divBdr>
        <w:top w:val="none" w:sz="0" w:space="0" w:color="auto"/>
        <w:left w:val="none" w:sz="0" w:space="0" w:color="auto"/>
        <w:bottom w:val="none" w:sz="0" w:space="0" w:color="auto"/>
        <w:right w:val="none" w:sz="0" w:space="0" w:color="auto"/>
      </w:divBdr>
    </w:div>
    <w:div w:id="180801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9985B-CF1B-465F-A853-F834CBB8E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1254</Words>
  <Characters>7153</Characters>
  <Application>Microsoft Office Word</Application>
  <DocSecurity>0</DocSecurity>
  <Lines>59</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8391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Sabira M Komekova</dc:creator>
  <cp:lastModifiedBy>Asus</cp:lastModifiedBy>
  <cp:revision>11</cp:revision>
  <dcterms:created xsi:type="dcterms:W3CDTF">2026-03-12T06:00:00Z</dcterms:created>
  <dcterms:modified xsi:type="dcterms:W3CDTF">2026-10-15T13:46:00Z</dcterms:modified>
</cp:coreProperties>
</file>