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47E73" w14:textId="77777777" w:rsidR="00486804" w:rsidRPr="006706EC" w:rsidRDefault="00486804" w:rsidP="009C2975">
      <w:pPr>
        <w:pStyle w:val="a3"/>
        <w:spacing w:before="0" w:beforeAutospacing="0" w:after="0" w:afterAutospacing="0"/>
        <w:ind w:left="720"/>
        <w:contextualSpacing/>
        <w:jc w:val="right"/>
        <w:rPr>
          <w:lang w:val="kk-KZ"/>
        </w:rPr>
      </w:pPr>
    </w:p>
    <w:p w14:paraId="7D54014D" w14:textId="77777777" w:rsidR="00486804" w:rsidRPr="006706EC" w:rsidRDefault="00486804" w:rsidP="009C2975">
      <w:pPr>
        <w:spacing w:after="0" w:line="240" w:lineRule="auto"/>
        <w:contextualSpacing/>
        <w:jc w:val="center"/>
        <w:rPr>
          <w:rFonts w:ascii="Times New Roman" w:hAnsi="Times New Roman" w:cs="Times New Roman"/>
          <w:b/>
          <w:sz w:val="28"/>
          <w:szCs w:val="28"/>
          <w:lang w:val="kk-KZ"/>
        </w:rPr>
      </w:pPr>
      <w:r w:rsidRPr="006706EC">
        <w:rPr>
          <w:rFonts w:ascii="Times New Roman" w:hAnsi="Times New Roman" w:cs="Times New Roman"/>
          <w:b/>
          <w:sz w:val="28"/>
          <w:szCs w:val="28"/>
          <w:lang w:val="kk-KZ"/>
        </w:rPr>
        <w:t>Сатып алынатын қызметтердің т</w:t>
      </w:r>
      <w:r w:rsidR="00673076" w:rsidRPr="006706EC">
        <w:rPr>
          <w:rFonts w:ascii="Times New Roman" w:hAnsi="Times New Roman" w:cs="Times New Roman"/>
          <w:b/>
          <w:sz w:val="28"/>
          <w:szCs w:val="28"/>
          <w:lang w:val="kk-KZ"/>
        </w:rPr>
        <w:t>ехни</w:t>
      </w:r>
      <w:r w:rsidRPr="006706EC">
        <w:rPr>
          <w:rFonts w:ascii="Times New Roman" w:hAnsi="Times New Roman" w:cs="Times New Roman"/>
          <w:b/>
          <w:sz w:val="28"/>
          <w:szCs w:val="28"/>
          <w:lang w:val="kk-KZ"/>
        </w:rPr>
        <w:t xml:space="preserve">калық ерекшелігі </w:t>
      </w:r>
    </w:p>
    <w:p w14:paraId="431170C0" w14:textId="6DB38797" w:rsidR="009C2975" w:rsidRPr="006706EC" w:rsidRDefault="009C2975" w:rsidP="009C2975">
      <w:pPr>
        <w:spacing w:after="0" w:line="240" w:lineRule="auto"/>
        <w:contextualSpacing/>
        <w:jc w:val="center"/>
        <w:rPr>
          <w:rFonts w:ascii="Times New Roman" w:hAnsi="Times New Roman" w:cs="Times New Roman"/>
          <w:b/>
          <w:sz w:val="28"/>
          <w:szCs w:val="28"/>
          <w:lang w:val="kk-KZ"/>
        </w:rPr>
      </w:pPr>
    </w:p>
    <w:p w14:paraId="3CCD6197" w14:textId="77777777" w:rsidR="00673076" w:rsidRPr="006706EC" w:rsidRDefault="00486804" w:rsidP="009C2975">
      <w:pPr>
        <w:spacing w:after="0" w:line="240" w:lineRule="auto"/>
        <w:contextualSpacing/>
        <w:rPr>
          <w:rFonts w:ascii="Times New Roman" w:hAnsi="Times New Roman" w:cs="Times New Roman"/>
          <w:sz w:val="28"/>
          <w:szCs w:val="28"/>
          <w:lang w:val="kk-KZ"/>
        </w:rPr>
      </w:pPr>
      <w:r w:rsidRPr="006706EC">
        <w:rPr>
          <w:rFonts w:ascii="Times New Roman" w:hAnsi="Times New Roman" w:cs="Times New Roman"/>
          <w:sz w:val="28"/>
          <w:szCs w:val="28"/>
          <w:lang w:val="kk-KZ"/>
        </w:rPr>
        <w:t xml:space="preserve">Сатып алудың атауы: </w:t>
      </w:r>
      <w:r w:rsidR="00673076" w:rsidRPr="006706EC">
        <w:rPr>
          <w:rFonts w:ascii="Times New Roman" w:hAnsi="Times New Roman" w:cs="Times New Roman"/>
          <w:sz w:val="28"/>
          <w:szCs w:val="28"/>
          <w:lang w:val="kk-KZ"/>
        </w:rPr>
        <w:t xml:space="preserve"> «</w:t>
      </w:r>
      <w:r w:rsidRPr="006706EC">
        <w:rPr>
          <w:rFonts w:ascii="Times New Roman" w:hAnsi="Times New Roman" w:cs="Times New Roman"/>
          <w:sz w:val="28"/>
          <w:szCs w:val="28"/>
          <w:lang w:val="kk-KZ"/>
        </w:rPr>
        <w:t>Жеткізумен қоса, гүл шоқтарын (қиылған, табиғи гүлдер) безендіру жөніндегі қызметтер</w:t>
      </w:r>
      <w:r w:rsidR="00673076" w:rsidRPr="006706EC">
        <w:rPr>
          <w:rFonts w:ascii="Times New Roman" w:hAnsi="Times New Roman" w:cs="Times New Roman"/>
          <w:sz w:val="28"/>
          <w:szCs w:val="28"/>
          <w:lang w:val="kk-KZ"/>
        </w:rPr>
        <w:t>».</w:t>
      </w:r>
    </w:p>
    <w:p w14:paraId="6CBED13F" w14:textId="77777777" w:rsidR="00486804" w:rsidRPr="006706EC" w:rsidRDefault="00486804" w:rsidP="00486804">
      <w:pPr>
        <w:spacing w:after="0" w:line="240" w:lineRule="auto"/>
        <w:contextualSpacing/>
        <w:jc w:val="center"/>
        <w:rPr>
          <w:rFonts w:ascii="Times New Roman" w:hAnsi="Times New Roman" w:cs="Times New Roman"/>
          <w:b/>
          <w:sz w:val="28"/>
          <w:szCs w:val="28"/>
          <w:lang w:val="kk-KZ"/>
        </w:rPr>
      </w:pPr>
      <w:r w:rsidRPr="006706EC">
        <w:rPr>
          <w:rFonts w:ascii="Times New Roman" w:hAnsi="Times New Roman" w:cs="Times New Roman"/>
          <w:b/>
          <w:sz w:val="28"/>
          <w:szCs w:val="28"/>
          <w:lang w:val="kk-KZ"/>
        </w:rPr>
        <w:t>Лоттың атауы</w:t>
      </w:r>
      <w:r w:rsidR="00673076" w:rsidRPr="006706EC">
        <w:rPr>
          <w:rFonts w:ascii="Times New Roman" w:hAnsi="Times New Roman" w:cs="Times New Roman"/>
          <w:b/>
          <w:sz w:val="28"/>
          <w:szCs w:val="28"/>
          <w:lang w:val="kk-KZ"/>
        </w:rPr>
        <w:t xml:space="preserve"> </w:t>
      </w:r>
      <w:r w:rsidRPr="006706EC">
        <w:rPr>
          <w:rFonts w:ascii="Times New Roman" w:hAnsi="Times New Roman" w:cs="Times New Roman"/>
          <w:b/>
          <w:sz w:val="28"/>
          <w:szCs w:val="28"/>
          <w:lang w:val="kk-KZ"/>
        </w:rPr>
        <w:t>«Жеткізумен қоса, гүл шоқтарын (қиылған, табиғи гүлдер) безендіру жөніндегі қызметтер»</w:t>
      </w:r>
      <w:r w:rsidR="00673076" w:rsidRPr="006706EC">
        <w:rPr>
          <w:rFonts w:ascii="Times New Roman" w:hAnsi="Times New Roman" w:cs="Times New Roman"/>
          <w:b/>
          <w:sz w:val="28"/>
          <w:szCs w:val="28"/>
          <w:lang w:val="kk-KZ"/>
        </w:rPr>
        <w:t xml:space="preserve">, </w:t>
      </w:r>
      <w:r w:rsidRPr="006706EC">
        <w:rPr>
          <w:rFonts w:ascii="Times New Roman" w:hAnsi="Times New Roman" w:cs="Times New Roman"/>
          <w:b/>
          <w:sz w:val="28"/>
          <w:szCs w:val="28"/>
          <w:lang w:val="kk-KZ"/>
        </w:rPr>
        <w:t>қызмет көрсету орны</w:t>
      </w:r>
    </w:p>
    <w:p w14:paraId="6F6E5C37" w14:textId="77777777" w:rsidR="00673076" w:rsidRPr="006706EC" w:rsidRDefault="00486804" w:rsidP="00486804">
      <w:pPr>
        <w:spacing w:after="0" w:line="240" w:lineRule="auto"/>
        <w:contextualSpacing/>
        <w:jc w:val="center"/>
        <w:rPr>
          <w:rFonts w:ascii="Times New Roman" w:hAnsi="Times New Roman" w:cs="Times New Roman"/>
          <w:b/>
          <w:sz w:val="28"/>
          <w:szCs w:val="28"/>
          <w:lang w:val="kk-KZ"/>
        </w:rPr>
      </w:pPr>
      <w:r w:rsidRPr="006706EC">
        <w:rPr>
          <w:rFonts w:ascii="Times New Roman" w:hAnsi="Times New Roman" w:cs="Times New Roman"/>
          <w:b/>
          <w:sz w:val="28"/>
          <w:szCs w:val="28"/>
          <w:lang w:val="kk-KZ"/>
        </w:rPr>
        <w:t xml:space="preserve"> Орал қаласы</w:t>
      </w:r>
    </w:p>
    <w:p w14:paraId="77D48D68" w14:textId="77777777" w:rsidR="009C2975" w:rsidRPr="006706EC" w:rsidRDefault="009C2975" w:rsidP="009C2975">
      <w:pPr>
        <w:spacing w:after="0" w:line="240" w:lineRule="auto"/>
        <w:contextualSpacing/>
        <w:jc w:val="center"/>
        <w:rPr>
          <w:rFonts w:ascii="Times New Roman" w:hAnsi="Times New Roman" w:cs="Times New Roman"/>
          <w:sz w:val="28"/>
          <w:szCs w:val="28"/>
          <w:lang w:val="kk-KZ"/>
        </w:rPr>
      </w:pPr>
    </w:p>
    <w:p w14:paraId="3041D07C" w14:textId="1800943E" w:rsidR="003D3234" w:rsidRPr="006706EC" w:rsidRDefault="00486804" w:rsidP="007B1EE4">
      <w:pPr>
        <w:spacing w:after="0" w:line="240" w:lineRule="auto"/>
        <w:ind w:firstLine="709"/>
        <w:contextualSpacing/>
        <w:jc w:val="both"/>
        <w:rPr>
          <w:rFonts w:ascii="Times New Roman" w:hAnsi="Times New Roman" w:cs="Times New Roman"/>
          <w:sz w:val="28"/>
          <w:szCs w:val="28"/>
          <w:lang w:val="kk-KZ"/>
        </w:rPr>
      </w:pPr>
      <w:r w:rsidRPr="006706EC">
        <w:rPr>
          <w:rFonts w:ascii="Times New Roman" w:hAnsi="Times New Roman" w:cs="Times New Roman"/>
          <w:sz w:val="28"/>
          <w:szCs w:val="28"/>
          <w:lang w:val="kk-KZ"/>
        </w:rPr>
        <w:t xml:space="preserve">Тапсырыс берушінің өтінімі бойынша гүл шоқтарын (букет) безендірумен қоса жыл бойы табиғи гүлдерді жеткізу. Гүлдер </w:t>
      </w:r>
      <w:r w:rsidR="00572266" w:rsidRPr="006706EC">
        <w:rPr>
          <w:rFonts w:ascii="Times New Roman" w:hAnsi="Times New Roman" w:cs="Times New Roman"/>
          <w:sz w:val="28"/>
          <w:szCs w:val="28"/>
          <w:lang w:val="kk-KZ"/>
        </w:rPr>
        <w:t>табиғи, жасыл жапырақтарымен, ірі гүлшанақты, мықты, сабағы майыспаған, тасымалдау уақытына қарамастан алғашқы түрі мен нышанын сақтаған болуы тиіс. Сабақтарында зиянкестер, аурулармен зақымдалудың болуына жол берілмейді. Гүлдердің гүлшанақтарында солу іздері болмауы керек.  Гүлшоғының (букет) орамасы –</w:t>
      </w:r>
      <w:r w:rsidR="00535B82" w:rsidRPr="006706EC">
        <w:rPr>
          <w:rFonts w:ascii="Times New Roman" w:hAnsi="Times New Roman" w:cs="Times New Roman"/>
          <w:sz w:val="28"/>
          <w:szCs w:val="28"/>
          <w:lang w:val="kk-KZ"/>
        </w:rPr>
        <w:t xml:space="preserve"> </w:t>
      </w:r>
      <w:r w:rsidR="00572266" w:rsidRPr="006706EC">
        <w:rPr>
          <w:rFonts w:ascii="Times New Roman" w:hAnsi="Times New Roman" w:cs="Times New Roman"/>
          <w:sz w:val="28"/>
          <w:szCs w:val="28"/>
          <w:lang w:val="kk-KZ"/>
        </w:rPr>
        <w:t xml:space="preserve">орау </w:t>
      </w:r>
      <w:r w:rsidR="007B1EE4" w:rsidRPr="006706EC">
        <w:rPr>
          <w:rFonts w:ascii="Times New Roman" w:hAnsi="Times New Roman" w:cs="Times New Roman"/>
          <w:sz w:val="28"/>
          <w:szCs w:val="28"/>
          <w:lang w:val="kk-KZ"/>
        </w:rPr>
        <w:t>материал</w:t>
      </w:r>
      <w:r w:rsidR="00572266" w:rsidRPr="006706EC">
        <w:rPr>
          <w:rFonts w:ascii="Times New Roman" w:hAnsi="Times New Roman" w:cs="Times New Roman"/>
          <w:sz w:val="28"/>
          <w:szCs w:val="28"/>
          <w:lang w:val="kk-KZ"/>
        </w:rPr>
        <w:t>ы</w:t>
      </w:r>
      <w:r w:rsidR="00535B82" w:rsidRPr="006706EC">
        <w:rPr>
          <w:rFonts w:ascii="Times New Roman" w:hAnsi="Times New Roman" w:cs="Times New Roman"/>
          <w:sz w:val="28"/>
          <w:szCs w:val="28"/>
          <w:lang w:val="kk-KZ"/>
        </w:rPr>
        <w:t xml:space="preserve"> </w:t>
      </w:r>
      <w:r w:rsidR="007B1EE4" w:rsidRPr="006706EC">
        <w:rPr>
          <w:rFonts w:ascii="Times New Roman" w:hAnsi="Times New Roman" w:cs="Times New Roman"/>
          <w:sz w:val="28"/>
          <w:szCs w:val="28"/>
          <w:lang w:val="kk-KZ"/>
        </w:rPr>
        <w:t>(</w:t>
      </w:r>
      <w:r w:rsidR="00572266" w:rsidRPr="006706EC">
        <w:rPr>
          <w:rFonts w:ascii="Times New Roman" w:hAnsi="Times New Roman" w:cs="Times New Roman"/>
          <w:sz w:val="28"/>
          <w:szCs w:val="28"/>
          <w:lang w:val="kk-KZ"/>
        </w:rPr>
        <w:t>түрлі-түсті</w:t>
      </w:r>
      <w:r w:rsidR="009C2975" w:rsidRPr="006706EC">
        <w:rPr>
          <w:rFonts w:ascii="Times New Roman" w:hAnsi="Times New Roman" w:cs="Times New Roman"/>
          <w:sz w:val="28"/>
          <w:szCs w:val="28"/>
          <w:lang w:val="kk-KZ"/>
        </w:rPr>
        <w:t xml:space="preserve"> пленка</w:t>
      </w:r>
      <w:r w:rsidR="007B1EE4" w:rsidRPr="006706EC">
        <w:rPr>
          <w:rFonts w:ascii="Times New Roman" w:hAnsi="Times New Roman" w:cs="Times New Roman"/>
          <w:sz w:val="28"/>
          <w:szCs w:val="28"/>
          <w:lang w:val="kk-KZ"/>
        </w:rPr>
        <w:t>,</w:t>
      </w:r>
      <w:r w:rsidR="00535B82" w:rsidRPr="006706EC">
        <w:rPr>
          <w:rFonts w:ascii="Times New Roman" w:hAnsi="Times New Roman" w:cs="Times New Roman"/>
          <w:sz w:val="28"/>
          <w:szCs w:val="28"/>
          <w:lang w:val="kk-KZ"/>
        </w:rPr>
        <w:t xml:space="preserve"> декоратив</w:t>
      </w:r>
      <w:r w:rsidR="00572266" w:rsidRPr="006706EC">
        <w:rPr>
          <w:rFonts w:ascii="Times New Roman" w:hAnsi="Times New Roman" w:cs="Times New Roman"/>
          <w:sz w:val="28"/>
          <w:szCs w:val="28"/>
          <w:lang w:val="kk-KZ"/>
        </w:rPr>
        <w:t>ті</w:t>
      </w:r>
      <w:r w:rsidR="00535B82" w:rsidRPr="006706EC">
        <w:rPr>
          <w:rFonts w:ascii="Times New Roman" w:hAnsi="Times New Roman" w:cs="Times New Roman"/>
          <w:sz w:val="28"/>
          <w:szCs w:val="28"/>
          <w:lang w:val="kk-KZ"/>
        </w:rPr>
        <w:t xml:space="preserve"> </w:t>
      </w:r>
      <w:r w:rsidR="00572266" w:rsidRPr="006706EC">
        <w:rPr>
          <w:rFonts w:ascii="Times New Roman" w:hAnsi="Times New Roman" w:cs="Times New Roman"/>
          <w:sz w:val="28"/>
          <w:szCs w:val="28"/>
          <w:lang w:val="kk-KZ"/>
        </w:rPr>
        <w:t xml:space="preserve">кенеп, </w:t>
      </w:r>
      <w:r w:rsidR="009C2975" w:rsidRPr="006706EC">
        <w:rPr>
          <w:rFonts w:ascii="Times New Roman" w:hAnsi="Times New Roman" w:cs="Times New Roman"/>
          <w:sz w:val="28"/>
          <w:szCs w:val="28"/>
          <w:lang w:val="kk-KZ"/>
        </w:rPr>
        <w:t>органза</w:t>
      </w:r>
      <w:r w:rsidR="00535B82" w:rsidRPr="006706EC">
        <w:rPr>
          <w:rFonts w:ascii="Times New Roman" w:hAnsi="Times New Roman" w:cs="Times New Roman"/>
          <w:sz w:val="28"/>
          <w:szCs w:val="28"/>
          <w:lang w:val="kk-KZ"/>
        </w:rPr>
        <w:t>, гофри</w:t>
      </w:r>
      <w:r w:rsidR="00572266" w:rsidRPr="006706EC">
        <w:rPr>
          <w:rFonts w:ascii="Times New Roman" w:hAnsi="Times New Roman" w:cs="Times New Roman"/>
          <w:sz w:val="28"/>
          <w:szCs w:val="28"/>
          <w:lang w:val="kk-KZ"/>
        </w:rPr>
        <w:t>нделген қағаз</w:t>
      </w:r>
      <w:r w:rsidR="007B1EE4" w:rsidRPr="006706EC">
        <w:rPr>
          <w:rFonts w:ascii="Times New Roman" w:hAnsi="Times New Roman" w:cs="Times New Roman"/>
          <w:sz w:val="28"/>
          <w:szCs w:val="28"/>
          <w:lang w:val="kk-KZ"/>
        </w:rPr>
        <w:t>)</w:t>
      </w:r>
      <w:r w:rsidR="00572266" w:rsidRPr="006706EC">
        <w:rPr>
          <w:rFonts w:ascii="Times New Roman" w:hAnsi="Times New Roman" w:cs="Times New Roman"/>
          <w:sz w:val="28"/>
          <w:szCs w:val="28"/>
          <w:lang w:val="kk-KZ"/>
        </w:rPr>
        <w:t>,</w:t>
      </w:r>
      <w:r w:rsidR="007B1EE4" w:rsidRPr="006706EC">
        <w:rPr>
          <w:rFonts w:ascii="Times New Roman" w:hAnsi="Times New Roman" w:cs="Times New Roman"/>
          <w:sz w:val="28"/>
          <w:szCs w:val="28"/>
          <w:lang w:val="kk-KZ"/>
        </w:rPr>
        <w:t xml:space="preserve"> </w:t>
      </w:r>
      <w:r w:rsidR="00535B82" w:rsidRPr="006706EC">
        <w:rPr>
          <w:rFonts w:ascii="Times New Roman" w:hAnsi="Times New Roman" w:cs="Times New Roman"/>
          <w:sz w:val="28"/>
          <w:szCs w:val="28"/>
          <w:lang w:val="kk-KZ"/>
        </w:rPr>
        <w:t>лент</w:t>
      </w:r>
      <w:r w:rsidR="009C2975" w:rsidRPr="006706EC">
        <w:rPr>
          <w:rFonts w:ascii="Times New Roman" w:hAnsi="Times New Roman" w:cs="Times New Roman"/>
          <w:sz w:val="28"/>
          <w:szCs w:val="28"/>
          <w:lang w:val="kk-KZ"/>
        </w:rPr>
        <w:t>а</w:t>
      </w:r>
      <w:r w:rsidR="00535B82" w:rsidRPr="006706EC">
        <w:rPr>
          <w:rFonts w:ascii="Times New Roman" w:hAnsi="Times New Roman" w:cs="Times New Roman"/>
          <w:sz w:val="28"/>
          <w:szCs w:val="28"/>
          <w:lang w:val="kk-KZ"/>
        </w:rPr>
        <w:t xml:space="preserve"> </w:t>
      </w:r>
      <w:r w:rsidR="00572266" w:rsidRPr="006706EC">
        <w:rPr>
          <w:rFonts w:ascii="Times New Roman" w:hAnsi="Times New Roman" w:cs="Times New Roman"/>
          <w:sz w:val="28"/>
          <w:szCs w:val="28"/>
          <w:lang w:val="kk-KZ"/>
        </w:rPr>
        <w:t xml:space="preserve">Тапсырыс берушімен келісіледі. </w:t>
      </w:r>
      <w:r w:rsidR="003D3234" w:rsidRPr="006706EC">
        <w:rPr>
          <w:rFonts w:ascii="Times New Roman" w:hAnsi="Times New Roman" w:cs="Times New Roman"/>
          <w:sz w:val="28"/>
          <w:szCs w:val="28"/>
          <w:lang w:val="kk-KZ"/>
        </w:rPr>
        <w:t xml:space="preserve">Гүлдің саны Тапсырыс берушінің өтінімінде белгіленеді. Гүлшоқтарын жеткізу Тапсырыс берушінің өтініміне сәйкес тәулік бойы </w:t>
      </w:r>
      <w:r w:rsidR="00D13D9C">
        <w:rPr>
          <w:rFonts w:ascii="Times New Roman" w:hAnsi="Times New Roman" w:cs="Times New Roman"/>
          <w:sz w:val="28"/>
          <w:szCs w:val="28"/>
          <w:lang w:val="kk-KZ"/>
        </w:rPr>
        <w:t>24 сағат</w:t>
      </w:r>
      <w:r w:rsidR="003D3234" w:rsidRPr="006706EC">
        <w:rPr>
          <w:rFonts w:ascii="Times New Roman" w:hAnsi="Times New Roman" w:cs="Times New Roman"/>
          <w:sz w:val="28"/>
          <w:szCs w:val="28"/>
          <w:lang w:val="kk-KZ"/>
        </w:rPr>
        <w:t xml:space="preserve"> ішінде 202</w:t>
      </w:r>
      <w:r w:rsidR="00D13D9C">
        <w:rPr>
          <w:rFonts w:ascii="Times New Roman" w:hAnsi="Times New Roman" w:cs="Times New Roman"/>
          <w:sz w:val="28"/>
          <w:szCs w:val="28"/>
          <w:lang w:val="kk-KZ"/>
        </w:rPr>
        <w:t>6</w:t>
      </w:r>
      <w:r w:rsidR="003D3234" w:rsidRPr="006706EC">
        <w:rPr>
          <w:rFonts w:ascii="Times New Roman" w:hAnsi="Times New Roman" w:cs="Times New Roman"/>
          <w:sz w:val="28"/>
          <w:szCs w:val="28"/>
          <w:lang w:val="kk-KZ"/>
        </w:rPr>
        <w:t xml:space="preserve"> жылдың 31 желтоқсанына дейін жүзеге асырылады. Тауарды жеткізу орны Орал қаласы, </w:t>
      </w:r>
      <w:r w:rsidR="005F0D1F">
        <w:rPr>
          <w:rFonts w:ascii="Times New Roman" w:hAnsi="Times New Roman" w:cs="Times New Roman"/>
          <w:sz w:val="28"/>
          <w:szCs w:val="28"/>
          <w:lang w:val="kk-KZ"/>
        </w:rPr>
        <w:t>Жеңіс ш.а</w:t>
      </w:r>
      <w:r w:rsidR="003D3234" w:rsidRPr="006706EC">
        <w:rPr>
          <w:rFonts w:ascii="Times New Roman" w:hAnsi="Times New Roman" w:cs="Times New Roman"/>
          <w:sz w:val="28"/>
          <w:szCs w:val="28"/>
          <w:lang w:val="kk-KZ"/>
        </w:rPr>
        <w:t xml:space="preserve">, </w:t>
      </w:r>
      <w:r w:rsidR="005F0D1F">
        <w:rPr>
          <w:rFonts w:ascii="Times New Roman" w:hAnsi="Times New Roman" w:cs="Times New Roman"/>
          <w:sz w:val="28"/>
          <w:szCs w:val="28"/>
          <w:lang w:val="kk-KZ"/>
        </w:rPr>
        <w:t>5</w:t>
      </w:r>
      <w:r w:rsidR="003D3234" w:rsidRPr="006706EC">
        <w:rPr>
          <w:rFonts w:ascii="Times New Roman" w:hAnsi="Times New Roman" w:cs="Times New Roman"/>
          <w:sz w:val="28"/>
          <w:szCs w:val="28"/>
          <w:lang w:val="kk-KZ"/>
        </w:rPr>
        <w:t xml:space="preserve">. Өтінім телефон немесе whatsapp қосымшасы арқылы смс бойынша беріледі. </w:t>
      </w:r>
    </w:p>
    <w:p w14:paraId="67E7E8B4" w14:textId="77777777" w:rsidR="00AC7E0C" w:rsidRPr="006706EC" w:rsidRDefault="003D3234" w:rsidP="00E20B3E">
      <w:pPr>
        <w:spacing w:after="0" w:line="240" w:lineRule="auto"/>
        <w:ind w:firstLine="708"/>
        <w:contextualSpacing/>
        <w:jc w:val="both"/>
        <w:rPr>
          <w:rFonts w:ascii="Times New Roman" w:eastAsia="Times New Roman" w:hAnsi="Times New Roman" w:cs="Times New Roman"/>
          <w:sz w:val="28"/>
          <w:szCs w:val="28"/>
          <w:lang w:val="kk-KZ" w:eastAsia="ru-RU"/>
        </w:rPr>
      </w:pPr>
      <w:r w:rsidRPr="006706EC">
        <w:rPr>
          <w:rFonts w:ascii="Times New Roman" w:eastAsia="Times New Roman" w:hAnsi="Times New Roman" w:cs="Times New Roman"/>
          <w:b/>
          <w:sz w:val="28"/>
          <w:szCs w:val="28"/>
          <w:lang w:val="kk-KZ" w:eastAsia="ru-RU"/>
        </w:rPr>
        <w:t xml:space="preserve">Тапсырыс берушінің өтінімі бойынша бір бірлігі үшін баға төмендегіден аспауы тиіс: </w:t>
      </w:r>
    </w:p>
    <w:tbl>
      <w:tblPr>
        <w:tblW w:w="10093" w:type="dxa"/>
        <w:tblInd w:w="-176" w:type="dxa"/>
        <w:tblLook w:val="04A0" w:firstRow="1" w:lastRow="0" w:firstColumn="1" w:lastColumn="0" w:noHBand="0" w:noVBand="1"/>
      </w:tblPr>
      <w:tblGrid>
        <w:gridCol w:w="503"/>
        <w:gridCol w:w="1985"/>
        <w:gridCol w:w="3041"/>
        <w:gridCol w:w="1394"/>
        <w:gridCol w:w="732"/>
        <w:gridCol w:w="1276"/>
        <w:gridCol w:w="1162"/>
      </w:tblGrid>
      <w:tr w:rsidR="0001710E" w:rsidRPr="00E20B3E" w14:paraId="7482E507" w14:textId="77777777" w:rsidTr="00E20B3E">
        <w:trPr>
          <w:trHeight w:val="193"/>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7426B" w14:textId="77777777" w:rsidR="0001710E" w:rsidRPr="00E20B3E" w:rsidRDefault="0001710E" w:rsidP="0091014B">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val="kk-KZ" w:eastAsia="ru-RU"/>
              </w:rPr>
              <w:t>№ п/п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4B1BD478"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E20B3E">
              <w:rPr>
                <w:rFonts w:ascii="Times New Roman" w:eastAsia="Times New Roman" w:hAnsi="Times New Roman" w:cs="Times New Roman"/>
                <w:b/>
                <w:bCs/>
                <w:color w:val="000000"/>
                <w:sz w:val="20"/>
                <w:szCs w:val="20"/>
                <w:lang w:val="kk-KZ" w:eastAsia="ru-RU"/>
              </w:rPr>
              <w:t>Қызмет атауы</w:t>
            </w:r>
          </w:p>
        </w:tc>
        <w:tc>
          <w:tcPr>
            <w:tcW w:w="3041" w:type="dxa"/>
            <w:tcBorders>
              <w:top w:val="single" w:sz="4" w:space="0" w:color="auto"/>
              <w:left w:val="nil"/>
              <w:bottom w:val="single" w:sz="4" w:space="0" w:color="auto"/>
              <w:right w:val="single" w:sz="4" w:space="0" w:color="auto"/>
            </w:tcBorders>
            <w:shd w:val="clear" w:color="auto" w:fill="auto"/>
            <w:vAlign w:val="center"/>
            <w:hideMark/>
          </w:tcPr>
          <w:p w14:paraId="05B2D205"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val="kk-KZ" w:eastAsia="ru-RU"/>
              </w:rPr>
              <w:t xml:space="preserve">Атауы және сипаттамасы </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14:paraId="382FB5CD"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E20B3E">
              <w:rPr>
                <w:rFonts w:ascii="Times New Roman" w:eastAsia="Times New Roman" w:hAnsi="Times New Roman" w:cs="Times New Roman"/>
                <w:b/>
                <w:bCs/>
                <w:color w:val="000000"/>
                <w:sz w:val="20"/>
                <w:szCs w:val="20"/>
                <w:lang w:val="kk-KZ" w:eastAsia="ru-RU"/>
              </w:rPr>
              <w:t>Өлшем бірлігі</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195E44DA"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E20B3E">
              <w:rPr>
                <w:rFonts w:ascii="Times New Roman" w:eastAsia="Times New Roman" w:hAnsi="Times New Roman" w:cs="Times New Roman"/>
                <w:b/>
                <w:bCs/>
                <w:color w:val="000000"/>
                <w:sz w:val="20"/>
                <w:szCs w:val="20"/>
                <w:lang w:val="kk-KZ" w:eastAsia="ru-RU"/>
              </w:rPr>
              <w:t>Саны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0842EB2"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E20B3E">
              <w:rPr>
                <w:rFonts w:ascii="Times New Roman" w:eastAsia="Times New Roman" w:hAnsi="Times New Roman" w:cs="Times New Roman"/>
                <w:b/>
                <w:bCs/>
                <w:color w:val="000000"/>
                <w:sz w:val="20"/>
                <w:szCs w:val="20"/>
                <w:lang w:val="kk-KZ" w:eastAsia="ru-RU"/>
              </w:rPr>
              <w:t xml:space="preserve">ҚҚС-сыз бір бірліктің бағасы </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7A0031C9" w14:textId="77777777" w:rsidR="0001710E" w:rsidRPr="00E20B3E" w:rsidRDefault="003D3234" w:rsidP="0091014B">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E20B3E">
              <w:rPr>
                <w:rFonts w:ascii="Times New Roman" w:eastAsia="Times New Roman" w:hAnsi="Times New Roman" w:cs="Times New Roman"/>
                <w:b/>
                <w:bCs/>
                <w:color w:val="000000"/>
                <w:sz w:val="20"/>
                <w:szCs w:val="20"/>
                <w:lang w:val="kk-KZ" w:eastAsia="ru-RU"/>
              </w:rPr>
              <w:t>ҚҚС-сыз сомасы</w:t>
            </w:r>
          </w:p>
        </w:tc>
      </w:tr>
      <w:tr w:rsidR="0001710E" w:rsidRPr="00E20B3E" w14:paraId="665EABB2" w14:textId="77777777" w:rsidTr="00E20B3E">
        <w:trPr>
          <w:trHeight w:val="300"/>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14:paraId="5C9924DE"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1</w:t>
            </w:r>
          </w:p>
        </w:tc>
        <w:tc>
          <w:tcPr>
            <w:tcW w:w="1985" w:type="dxa"/>
            <w:tcBorders>
              <w:top w:val="nil"/>
              <w:left w:val="nil"/>
              <w:bottom w:val="single" w:sz="4" w:space="0" w:color="auto"/>
              <w:right w:val="single" w:sz="4" w:space="0" w:color="auto"/>
            </w:tcBorders>
            <w:shd w:val="clear" w:color="auto" w:fill="auto"/>
            <w:noWrap/>
            <w:vAlign w:val="center"/>
            <w:hideMark/>
          </w:tcPr>
          <w:p w14:paraId="7A284511"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2</w:t>
            </w:r>
          </w:p>
        </w:tc>
        <w:tc>
          <w:tcPr>
            <w:tcW w:w="3041" w:type="dxa"/>
            <w:tcBorders>
              <w:top w:val="nil"/>
              <w:left w:val="nil"/>
              <w:bottom w:val="single" w:sz="4" w:space="0" w:color="auto"/>
              <w:right w:val="single" w:sz="4" w:space="0" w:color="auto"/>
            </w:tcBorders>
            <w:shd w:val="clear" w:color="auto" w:fill="auto"/>
            <w:vAlign w:val="center"/>
            <w:hideMark/>
          </w:tcPr>
          <w:p w14:paraId="75EE9702"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3</w:t>
            </w:r>
          </w:p>
        </w:tc>
        <w:tc>
          <w:tcPr>
            <w:tcW w:w="1394" w:type="dxa"/>
            <w:tcBorders>
              <w:top w:val="nil"/>
              <w:left w:val="nil"/>
              <w:bottom w:val="single" w:sz="4" w:space="0" w:color="auto"/>
              <w:right w:val="single" w:sz="4" w:space="0" w:color="auto"/>
            </w:tcBorders>
            <w:shd w:val="clear" w:color="auto" w:fill="auto"/>
            <w:noWrap/>
            <w:vAlign w:val="center"/>
            <w:hideMark/>
          </w:tcPr>
          <w:p w14:paraId="5D240F0D"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4</w:t>
            </w:r>
          </w:p>
        </w:tc>
        <w:tc>
          <w:tcPr>
            <w:tcW w:w="732" w:type="dxa"/>
            <w:tcBorders>
              <w:top w:val="nil"/>
              <w:left w:val="nil"/>
              <w:bottom w:val="single" w:sz="4" w:space="0" w:color="auto"/>
              <w:right w:val="single" w:sz="4" w:space="0" w:color="auto"/>
            </w:tcBorders>
            <w:shd w:val="clear" w:color="auto" w:fill="auto"/>
            <w:noWrap/>
            <w:vAlign w:val="center"/>
            <w:hideMark/>
          </w:tcPr>
          <w:p w14:paraId="4B625225"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14:paraId="15F628EA" w14:textId="77777777" w:rsidR="0001710E" w:rsidRPr="00E20B3E" w:rsidRDefault="0001710E"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5</w:t>
            </w:r>
          </w:p>
        </w:tc>
        <w:tc>
          <w:tcPr>
            <w:tcW w:w="1162" w:type="dxa"/>
            <w:tcBorders>
              <w:top w:val="nil"/>
              <w:left w:val="nil"/>
              <w:bottom w:val="single" w:sz="4" w:space="0" w:color="auto"/>
              <w:right w:val="single" w:sz="4" w:space="0" w:color="auto"/>
            </w:tcBorders>
            <w:shd w:val="clear" w:color="auto" w:fill="auto"/>
            <w:noWrap/>
            <w:vAlign w:val="center"/>
            <w:hideMark/>
          </w:tcPr>
          <w:p w14:paraId="1F8C59D3" w14:textId="77777777" w:rsidR="0001710E" w:rsidRPr="00E20B3E" w:rsidRDefault="009C2975" w:rsidP="0091014B">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6</w:t>
            </w:r>
            <w:r w:rsidR="0001710E" w:rsidRPr="00E20B3E">
              <w:rPr>
                <w:rFonts w:ascii="Times New Roman" w:eastAsia="Times New Roman" w:hAnsi="Times New Roman" w:cs="Times New Roman"/>
                <w:color w:val="000000"/>
                <w:sz w:val="20"/>
                <w:szCs w:val="20"/>
                <w:lang w:eastAsia="ru-RU"/>
              </w:rPr>
              <w:t> </w:t>
            </w:r>
          </w:p>
        </w:tc>
      </w:tr>
      <w:tr w:rsidR="001E6E09" w:rsidRPr="00E20B3E" w14:paraId="143179D9" w14:textId="77777777" w:rsidTr="00B2020E">
        <w:trPr>
          <w:trHeight w:val="179"/>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14:paraId="58EDC6C5" w14:textId="75A7CCC9"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34EF5E1E"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 xml:space="preserve">Жеткізумен қоса, гүлшоқтарын (қиылған, табиғи гүлдер) безендіру жөніндегі қызметтер  </w:t>
            </w:r>
          </w:p>
        </w:tc>
        <w:tc>
          <w:tcPr>
            <w:tcW w:w="3041" w:type="dxa"/>
            <w:tcBorders>
              <w:top w:val="nil"/>
              <w:left w:val="nil"/>
              <w:bottom w:val="single" w:sz="4" w:space="0" w:color="auto"/>
              <w:right w:val="single" w:sz="4" w:space="0" w:color="auto"/>
            </w:tcBorders>
            <w:shd w:val="clear" w:color="auto" w:fill="auto"/>
            <w:vAlign w:val="center"/>
          </w:tcPr>
          <w:p w14:paraId="5DFA639D" w14:textId="3D643B94"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p>
        </w:tc>
        <w:tc>
          <w:tcPr>
            <w:tcW w:w="1394" w:type="dxa"/>
            <w:tcBorders>
              <w:top w:val="nil"/>
              <w:left w:val="nil"/>
              <w:bottom w:val="single" w:sz="4" w:space="0" w:color="auto"/>
              <w:right w:val="single" w:sz="4" w:space="0" w:color="auto"/>
            </w:tcBorders>
            <w:shd w:val="clear" w:color="auto" w:fill="auto"/>
            <w:noWrap/>
            <w:vAlign w:val="center"/>
          </w:tcPr>
          <w:p w14:paraId="69CC5925" w14:textId="1E0192AA"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p>
        </w:tc>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4DBD9" w14:textId="6B8665F0" w:rsidR="001E6E09" w:rsidRPr="006706EC" w:rsidRDefault="001E6E09" w:rsidP="001E6E09">
            <w:pPr>
              <w:spacing w:line="240" w:lineRule="auto"/>
              <w:contextualSpacing/>
              <w:jc w:val="center"/>
              <w:rPr>
                <w:rFonts w:ascii="Times New Roman" w:hAnsi="Times New Roman" w:cs="Times New Roman"/>
                <w:color w:val="000000"/>
                <w:sz w:val="20"/>
                <w:szCs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6F2F3E5" w14:textId="26782DEB" w:rsidR="001E6E09" w:rsidRPr="006706EC" w:rsidRDefault="001E6E09" w:rsidP="001E6E09">
            <w:pPr>
              <w:spacing w:line="240" w:lineRule="auto"/>
              <w:contextualSpacing/>
              <w:jc w:val="center"/>
              <w:rPr>
                <w:rFonts w:ascii="Times New Roman" w:hAnsi="Times New Roman" w:cs="Times New Roman"/>
                <w:color w:val="000000"/>
                <w:sz w:val="20"/>
                <w:szCs w:val="20"/>
              </w:rPr>
            </w:pPr>
          </w:p>
        </w:tc>
        <w:tc>
          <w:tcPr>
            <w:tcW w:w="1162" w:type="dxa"/>
            <w:tcBorders>
              <w:top w:val="single" w:sz="4" w:space="0" w:color="auto"/>
              <w:left w:val="nil"/>
              <w:bottom w:val="single" w:sz="4" w:space="0" w:color="auto"/>
              <w:right w:val="single" w:sz="4" w:space="0" w:color="auto"/>
            </w:tcBorders>
            <w:shd w:val="clear" w:color="auto" w:fill="auto"/>
            <w:noWrap/>
            <w:vAlign w:val="center"/>
          </w:tcPr>
          <w:p w14:paraId="3183466C" w14:textId="1B65ABB0" w:rsidR="001E6E09" w:rsidRPr="006706EC" w:rsidRDefault="001E6E09" w:rsidP="001E6E09">
            <w:pPr>
              <w:spacing w:line="240" w:lineRule="auto"/>
              <w:contextualSpacing/>
              <w:jc w:val="center"/>
              <w:rPr>
                <w:rFonts w:ascii="Times New Roman" w:hAnsi="Times New Roman" w:cs="Times New Roman"/>
                <w:color w:val="000000"/>
                <w:sz w:val="20"/>
                <w:szCs w:val="20"/>
              </w:rPr>
            </w:pPr>
          </w:p>
        </w:tc>
      </w:tr>
      <w:tr w:rsidR="00D13D9C" w:rsidRPr="00E20B3E" w14:paraId="15A6E5E5" w14:textId="77777777" w:rsidTr="00047F74">
        <w:trPr>
          <w:trHeight w:val="116"/>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14:paraId="491C40CA" w14:textId="0B88B451" w:rsidR="00D13D9C" w:rsidRPr="00E20B3E" w:rsidRDefault="00D13D9C" w:rsidP="001E6E0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1</w:t>
            </w:r>
          </w:p>
        </w:tc>
        <w:tc>
          <w:tcPr>
            <w:tcW w:w="1985" w:type="dxa"/>
            <w:vMerge/>
            <w:tcBorders>
              <w:top w:val="nil"/>
              <w:left w:val="single" w:sz="4" w:space="0" w:color="auto"/>
              <w:bottom w:val="single" w:sz="4" w:space="0" w:color="auto"/>
              <w:right w:val="single" w:sz="4" w:space="0" w:color="auto"/>
            </w:tcBorders>
            <w:vAlign w:val="center"/>
            <w:hideMark/>
          </w:tcPr>
          <w:p w14:paraId="5BEE5FBF" w14:textId="77777777" w:rsidR="00D13D9C" w:rsidRPr="00E20B3E" w:rsidRDefault="00D13D9C" w:rsidP="001E6E09">
            <w:pPr>
              <w:spacing w:after="0" w:line="240" w:lineRule="auto"/>
              <w:contextualSpacing/>
              <w:rPr>
                <w:rFonts w:ascii="Times New Roman" w:eastAsia="Times New Roman" w:hAnsi="Times New Roman" w:cs="Times New Roman"/>
                <w:color w:val="000000"/>
                <w:sz w:val="20"/>
                <w:szCs w:val="20"/>
                <w:lang w:eastAsia="ru-RU"/>
              </w:rPr>
            </w:pPr>
          </w:p>
        </w:tc>
        <w:tc>
          <w:tcPr>
            <w:tcW w:w="3041" w:type="dxa"/>
            <w:tcBorders>
              <w:top w:val="nil"/>
              <w:left w:val="nil"/>
              <w:bottom w:val="single" w:sz="4" w:space="0" w:color="auto"/>
              <w:right w:val="single" w:sz="4" w:space="0" w:color="auto"/>
            </w:tcBorders>
            <w:shd w:val="clear" w:color="auto" w:fill="auto"/>
            <w:vAlign w:val="center"/>
            <w:hideMark/>
          </w:tcPr>
          <w:p w14:paraId="62DBFE79" w14:textId="099050BF" w:rsidR="00D13D9C" w:rsidRPr="00E20B3E" w:rsidRDefault="00D13D9C" w:rsidP="001E6E0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Гүлшоғы (саны 7</w:t>
            </w:r>
            <w:r w:rsidRPr="00E20B3E">
              <w:rPr>
                <w:rFonts w:ascii="Times New Roman" w:eastAsia="Times New Roman" w:hAnsi="Times New Roman" w:cs="Times New Roman"/>
                <w:color w:val="000000"/>
                <w:sz w:val="20"/>
                <w:szCs w:val="20"/>
                <w:lang w:val="kk-KZ" w:eastAsia="ru-RU"/>
              </w:rPr>
              <w:t xml:space="preserve"> дана раушан гүлі 60 см және безендіру) </w:t>
            </w:r>
          </w:p>
        </w:tc>
        <w:tc>
          <w:tcPr>
            <w:tcW w:w="1394" w:type="dxa"/>
            <w:tcBorders>
              <w:top w:val="nil"/>
              <w:left w:val="nil"/>
              <w:bottom w:val="single" w:sz="4" w:space="0" w:color="auto"/>
              <w:right w:val="single" w:sz="4" w:space="0" w:color="auto"/>
            </w:tcBorders>
            <w:shd w:val="clear" w:color="auto" w:fill="auto"/>
            <w:noWrap/>
            <w:vAlign w:val="center"/>
            <w:hideMark/>
          </w:tcPr>
          <w:p w14:paraId="2CBE4ADD" w14:textId="77777777" w:rsidR="00D13D9C" w:rsidRPr="00E20B3E" w:rsidRDefault="00D13D9C"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гүлшоғы</w:t>
            </w:r>
          </w:p>
        </w:tc>
        <w:tc>
          <w:tcPr>
            <w:tcW w:w="732" w:type="dxa"/>
            <w:tcBorders>
              <w:top w:val="nil"/>
              <w:left w:val="single" w:sz="4" w:space="0" w:color="auto"/>
              <w:bottom w:val="single" w:sz="4" w:space="0" w:color="auto"/>
              <w:right w:val="single" w:sz="4" w:space="0" w:color="auto"/>
            </w:tcBorders>
            <w:shd w:val="clear" w:color="auto" w:fill="auto"/>
            <w:noWrap/>
            <w:hideMark/>
          </w:tcPr>
          <w:p w14:paraId="1B4AD123" w14:textId="35434673"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16</w:t>
            </w:r>
          </w:p>
        </w:tc>
        <w:tc>
          <w:tcPr>
            <w:tcW w:w="1276" w:type="dxa"/>
            <w:tcBorders>
              <w:top w:val="nil"/>
              <w:left w:val="nil"/>
              <w:bottom w:val="single" w:sz="4" w:space="0" w:color="auto"/>
              <w:right w:val="single" w:sz="4" w:space="0" w:color="auto"/>
            </w:tcBorders>
            <w:shd w:val="clear" w:color="auto" w:fill="auto"/>
            <w:hideMark/>
          </w:tcPr>
          <w:p w14:paraId="2045DED1" w14:textId="204BD19E"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6250</w:t>
            </w:r>
          </w:p>
        </w:tc>
        <w:tc>
          <w:tcPr>
            <w:tcW w:w="1162" w:type="dxa"/>
            <w:tcBorders>
              <w:top w:val="nil"/>
              <w:left w:val="nil"/>
              <w:bottom w:val="single" w:sz="4" w:space="0" w:color="auto"/>
              <w:right w:val="single" w:sz="4" w:space="0" w:color="auto"/>
            </w:tcBorders>
            <w:shd w:val="clear" w:color="auto" w:fill="auto"/>
            <w:noWrap/>
            <w:hideMark/>
          </w:tcPr>
          <w:p w14:paraId="3381CD1F" w14:textId="267B625F"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100 000</w:t>
            </w:r>
          </w:p>
        </w:tc>
      </w:tr>
      <w:tr w:rsidR="00D13D9C" w:rsidRPr="00E20B3E" w14:paraId="343E9BE8" w14:textId="77777777" w:rsidTr="00047F74">
        <w:trPr>
          <w:trHeight w:val="79"/>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14:paraId="3ECE4E8B" w14:textId="696C2A83" w:rsidR="00D13D9C" w:rsidRPr="00E20B3E" w:rsidRDefault="00D13D9C" w:rsidP="001E6E0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2</w:t>
            </w:r>
          </w:p>
        </w:tc>
        <w:tc>
          <w:tcPr>
            <w:tcW w:w="1985" w:type="dxa"/>
            <w:vMerge/>
            <w:tcBorders>
              <w:top w:val="nil"/>
              <w:left w:val="single" w:sz="4" w:space="0" w:color="auto"/>
              <w:bottom w:val="single" w:sz="4" w:space="0" w:color="auto"/>
              <w:right w:val="single" w:sz="4" w:space="0" w:color="auto"/>
            </w:tcBorders>
            <w:vAlign w:val="center"/>
            <w:hideMark/>
          </w:tcPr>
          <w:p w14:paraId="0BA807DC" w14:textId="77777777" w:rsidR="00D13D9C" w:rsidRPr="00E20B3E" w:rsidRDefault="00D13D9C" w:rsidP="001E6E09">
            <w:pPr>
              <w:spacing w:after="0" w:line="240" w:lineRule="auto"/>
              <w:contextualSpacing/>
              <w:rPr>
                <w:rFonts w:ascii="Times New Roman" w:eastAsia="Times New Roman" w:hAnsi="Times New Roman" w:cs="Times New Roman"/>
                <w:color w:val="000000"/>
                <w:sz w:val="20"/>
                <w:szCs w:val="20"/>
                <w:lang w:eastAsia="ru-RU"/>
              </w:rPr>
            </w:pPr>
          </w:p>
        </w:tc>
        <w:tc>
          <w:tcPr>
            <w:tcW w:w="3041" w:type="dxa"/>
            <w:tcBorders>
              <w:top w:val="nil"/>
              <w:left w:val="nil"/>
              <w:bottom w:val="single" w:sz="4" w:space="0" w:color="auto"/>
              <w:right w:val="single" w:sz="4" w:space="0" w:color="auto"/>
            </w:tcBorders>
            <w:shd w:val="clear" w:color="auto" w:fill="auto"/>
            <w:vAlign w:val="center"/>
            <w:hideMark/>
          </w:tcPr>
          <w:p w14:paraId="484242D6" w14:textId="25BD7D85" w:rsidR="00D13D9C" w:rsidRPr="00E20B3E" w:rsidRDefault="00D13D9C" w:rsidP="00B2020E">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Гүлшоғы (саны 1</w:t>
            </w:r>
            <w:r w:rsidRPr="00E20B3E">
              <w:rPr>
                <w:rFonts w:ascii="Times New Roman" w:eastAsia="Times New Roman" w:hAnsi="Times New Roman" w:cs="Times New Roman"/>
                <w:color w:val="000000"/>
                <w:sz w:val="20"/>
                <w:szCs w:val="20"/>
                <w:lang w:val="kk-KZ" w:eastAsia="ru-RU"/>
              </w:rPr>
              <w:t xml:space="preserve"> дана </w:t>
            </w:r>
            <w:r>
              <w:rPr>
                <w:rFonts w:ascii="Times New Roman" w:eastAsia="Times New Roman" w:hAnsi="Times New Roman" w:cs="Times New Roman"/>
                <w:color w:val="000000"/>
                <w:sz w:val="20"/>
                <w:szCs w:val="20"/>
                <w:lang w:val="kk-KZ" w:eastAsia="ru-RU"/>
              </w:rPr>
              <w:t>раушан</w:t>
            </w:r>
            <w:r w:rsidRPr="00E20B3E">
              <w:rPr>
                <w:rFonts w:ascii="Times New Roman" w:eastAsia="Times New Roman" w:hAnsi="Times New Roman" w:cs="Times New Roman"/>
                <w:color w:val="000000"/>
                <w:sz w:val="20"/>
                <w:szCs w:val="20"/>
                <w:lang w:val="kk-KZ" w:eastAsia="ru-RU"/>
              </w:rPr>
              <w:t xml:space="preserve"> және безендіру)</w:t>
            </w:r>
          </w:p>
        </w:tc>
        <w:tc>
          <w:tcPr>
            <w:tcW w:w="1394" w:type="dxa"/>
            <w:tcBorders>
              <w:top w:val="nil"/>
              <w:left w:val="nil"/>
              <w:bottom w:val="single" w:sz="4" w:space="0" w:color="auto"/>
              <w:right w:val="single" w:sz="4" w:space="0" w:color="auto"/>
            </w:tcBorders>
            <w:shd w:val="clear" w:color="auto" w:fill="auto"/>
            <w:noWrap/>
            <w:vAlign w:val="center"/>
            <w:hideMark/>
          </w:tcPr>
          <w:p w14:paraId="310AE342" w14:textId="77777777" w:rsidR="00D13D9C" w:rsidRPr="00E20B3E" w:rsidRDefault="00D13D9C"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гүлшоғы</w:t>
            </w:r>
          </w:p>
        </w:tc>
        <w:tc>
          <w:tcPr>
            <w:tcW w:w="732" w:type="dxa"/>
            <w:tcBorders>
              <w:top w:val="nil"/>
              <w:left w:val="single" w:sz="4" w:space="0" w:color="auto"/>
              <w:bottom w:val="single" w:sz="4" w:space="0" w:color="auto"/>
              <w:right w:val="single" w:sz="4" w:space="0" w:color="auto"/>
            </w:tcBorders>
            <w:shd w:val="clear" w:color="auto" w:fill="auto"/>
            <w:noWrap/>
            <w:hideMark/>
          </w:tcPr>
          <w:p w14:paraId="09BD3AD0" w14:textId="60227B68"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100</w:t>
            </w:r>
          </w:p>
        </w:tc>
        <w:tc>
          <w:tcPr>
            <w:tcW w:w="1276" w:type="dxa"/>
            <w:tcBorders>
              <w:top w:val="nil"/>
              <w:left w:val="nil"/>
              <w:bottom w:val="single" w:sz="4" w:space="0" w:color="auto"/>
              <w:right w:val="single" w:sz="4" w:space="0" w:color="auto"/>
            </w:tcBorders>
            <w:shd w:val="clear" w:color="auto" w:fill="auto"/>
            <w:hideMark/>
          </w:tcPr>
          <w:p w14:paraId="3B85FD41" w14:textId="65CE1DA6"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1000</w:t>
            </w:r>
          </w:p>
        </w:tc>
        <w:tc>
          <w:tcPr>
            <w:tcW w:w="1162" w:type="dxa"/>
            <w:tcBorders>
              <w:top w:val="nil"/>
              <w:left w:val="nil"/>
              <w:bottom w:val="single" w:sz="4" w:space="0" w:color="auto"/>
              <w:right w:val="single" w:sz="4" w:space="0" w:color="auto"/>
            </w:tcBorders>
            <w:shd w:val="clear" w:color="auto" w:fill="auto"/>
            <w:noWrap/>
            <w:hideMark/>
          </w:tcPr>
          <w:p w14:paraId="1E51693A" w14:textId="5426F47C" w:rsidR="00D13D9C" w:rsidRPr="006706EC" w:rsidRDefault="00D13D9C" w:rsidP="001E6E09">
            <w:pPr>
              <w:spacing w:line="240" w:lineRule="auto"/>
              <w:contextualSpacing/>
              <w:jc w:val="center"/>
              <w:rPr>
                <w:rFonts w:ascii="Times New Roman" w:hAnsi="Times New Roman" w:cs="Times New Roman"/>
                <w:color w:val="000000"/>
                <w:sz w:val="20"/>
                <w:szCs w:val="20"/>
              </w:rPr>
            </w:pPr>
            <w:r w:rsidRPr="002D6A00">
              <w:t>100 000</w:t>
            </w:r>
          </w:p>
        </w:tc>
      </w:tr>
      <w:tr w:rsidR="00E91E7A" w:rsidRPr="00E20B3E" w14:paraId="7E965DCB" w14:textId="77777777" w:rsidTr="00DB0A32">
        <w:trPr>
          <w:trHeight w:val="300"/>
        </w:trPr>
        <w:tc>
          <w:tcPr>
            <w:tcW w:w="503" w:type="dxa"/>
            <w:tcBorders>
              <w:top w:val="nil"/>
              <w:left w:val="nil"/>
              <w:bottom w:val="nil"/>
              <w:right w:val="nil"/>
            </w:tcBorders>
            <w:shd w:val="clear" w:color="auto" w:fill="auto"/>
            <w:noWrap/>
            <w:vAlign w:val="bottom"/>
          </w:tcPr>
          <w:p w14:paraId="788AD9B6" w14:textId="77777777" w:rsidR="00E91E7A" w:rsidRPr="00E20B3E" w:rsidRDefault="00E91E7A" w:rsidP="0091014B">
            <w:pPr>
              <w:spacing w:after="0" w:line="240" w:lineRule="auto"/>
              <w:contextualSpacing/>
              <w:jc w:val="center"/>
              <w:rPr>
                <w:rFonts w:ascii="Times New Roman" w:eastAsia="Times New Roman" w:hAnsi="Times New Roman" w:cs="Times New Roman"/>
                <w:color w:val="000000"/>
                <w:sz w:val="20"/>
                <w:szCs w:val="20"/>
                <w:lang w:eastAsia="ru-RU"/>
              </w:rPr>
            </w:pPr>
          </w:p>
        </w:tc>
        <w:tc>
          <w:tcPr>
            <w:tcW w:w="1985" w:type="dxa"/>
            <w:tcBorders>
              <w:top w:val="nil"/>
              <w:left w:val="nil"/>
              <w:bottom w:val="nil"/>
              <w:right w:val="nil"/>
            </w:tcBorders>
            <w:shd w:val="clear" w:color="auto" w:fill="auto"/>
            <w:noWrap/>
            <w:vAlign w:val="bottom"/>
          </w:tcPr>
          <w:p w14:paraId="01CF2597" w14:textId="77777777" w:rsidR="00E91E7A" w:rsidRPr="00E20B3E" w:rsidRDefault="00E91E7A" w:rsidP="0091014B">
            <w:pPr>
              <w:spacing w:after="0" w:line="240" w:lineRule="auto"/>
              <w:contextualSpacing/>
              <w:rPr>
                <w:rFonts w:ascii="Times New Roman" w:eastAsia="Times New Roman" w:hAnsi="Times New Roman" w:cs="Times New Roman"/>
                <w:sz w:val="20"/>
                <w:szCs w:val="20"/>
                <w:lang w:eastAsia="ru-RU"/>
              </w:rPr>
            </w:pPr>
          </w:p>
        </w:tc>
        <w:tc>
          <w:tcPr>
            <w:tcW w:w="3041" w:type="dxa"/>
            <w:tcBorders>
              <w:top w:val="nil"/>
              <w:left w:val="nil"/>
              <w:bottom w:val="nil"/>
              <w:right w:val="nil"/>
            </w:tcBorders>
            <w:shd w:val="clear" w:color="auto" w:fill="auto"/>
            <w:vAlign w:val="bottom"/>
          </w:tcPr>
          <w:p w14:paraId="02E1B8BF" w14:textId="77777777" w:rsidR="00E91E7A" w:rsidRPr="00E20B3E" w:rsidRDefault="00E91E7A" w:rsidP="0091014B">
            <w:pPr>
              <w:spacing w:after="0" w:line="240" w:lineRule="auto"/>
              <w:contextualSpacing/>
              <w:rPr>
                <w:rFonts w:ascii="Times New Roman" w:eastAsia="Times New Roman" w:hAnsi="Times New Roman" w:cs="Times New Roman"/>
                <w:sz w:val="20"/>
                <w:szCs w:val="20"/>
                <w:lang w:eastAsia="ru-RU"/>
              </w:rPr>
            </w:pPr>
          </w:p>
        </w:tc>
        <w:tc>
          <w:tcPr>
            <w:tcW w:w="1394" w:type="dxa"/>
            <w:tcBorders>
              <w:top w:val="nil"/>
              <w:left w:val="nil"/>
              <w:bottom w:val="nil"/>
              <w:right w:val="nil"/>
            </w:tcBorders>
            <w:shd w:val="clear" w:color="auto" w:fill="auto"/>
            <w:noWrap/>
            <w:vAlign w:val="bottom"/>
          </w:tcPr>
          <w:p w14:paraId="28793548" w14:textId="77777777" w:rsidR="00E91E7A" w:rsidRPr="00E20B3E" w:rsidRDefault="00E91E7A" w:rsidP="0091014B">
            <w:pPr>
              <w:spacing w:after="0" w:line="240" w:lineRule="auto"/>
              <w:contextualSpacing/>
              <w:rPr>
                <w:rFonts w:ascii="Times New Roman" w:eastAsia="Times New Roman" w:hAnsi="Times New Roman" w:cs="Times New Roman"/>
                <w:sz w:val="20"/>
                <w:szCs w:val="20"/>
                <w:lang w:eastAsia="ru-RU"/>
              </w:rPr>
            </w:pPr>
          </w:p>
        </w:tc>
        <w:tc>
          <w:tcPr>
            <w:tcW w:w="732" w:type="dxa"/>
            <w:tcBorders>
              <w:top w:val="nil"/>
              <w:left w:val="nil"/>
              <w:bottom w:val="nil"/>
              <w:right w:val="nil"/>
            </w:tcBorders>
            <w:shd w:val="clear" w:color="auto" w:fill="auto"/>
            <w:noWrap/>
            <w:vAlign w:val="bottom"/>
          </w:tcPr>
          <w:p w14:paraId="4CFDD6FB" w14:textId="77777777" w:rsidR="00E91E7A" w:rsidRPr="00E20B3E" w:rsidRDefault="00E91E7A" w:rsidP="0091014B">
            <w:pPr>
              <w:spacing w:after="0" w:line="240" w:lineRule="auto"/>
              <w:contextualSpacing/>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tcPr>
          <w:p w14:paraId="412D267D" w14:textId="77777777" w:rsidR="00E91E7A" w:rsidRPr="00E20B3E" w:rsidRDefault="00E91E7A" w:rsidP="0091014B">
            <w:pPr>
              <w:spacing w:after="0" w:line="240" w:lineRule="auto"/>
              <w:contextualSpacing/>
              <w:rPr>
                <w:rFonts w:ascii="Times New Roman" w:eastAsia="Times New Roman" w:hAnsi="Times New Roman" w:cs="Times New Roman"/>
                <w:sz w:val="20"/>
                <w:szCs w:val="20"/>
                <w:lang w:eastAsia="ru-RU"/>
              </w:rPr>
            </w:pPr>
          </w:p>
        </w:tc>
        <w:tc>
          <w:tcPr>
            <w:tcW w:w="1162" w:type="dxa"/>
            <w:tcBorders>
              <w:top w:val="nil"/>
              <w:left w:val="nil"/>
              <w:bottom w:val="nil"/>
              <w:right w:val="nil"/>
            </w:tcBorders>
            <w:shd w:val="clear" w:color="auto" w:fill="auto"/>
            <w:noWrap/>
            <w:vAlign w:val="bottom"/>
          </w:tcPr>
          <w:p w14:paraId="7C2A51F0" w14:textId="77777777" w:rsidR="00E91E7A" w:rsidRPr="00E20B3E" w:rsidRDefault="00E91E7A" w:rsidP="0091014B">
            <w:pPr>
              <w:spacing w:after="0" w:line="240" w:lineRule="auto"/>
              <w:contextualSpacing/>
              <w:rPr>
                <w:rFonts w:ascii="Times New Roman" w:eastAsia="Times New Roman" w:hAnsi="Times New Roman" w:cs="Times New Roman"/>
                <w:color w:val="000000"/>
                <w:sz w:val="20"/>
                <w:szCs w:val="20"/>
                <w:lang w:eastAsia="ru-RU"/>
              </w:rPr>
            </w:pPr>
          </w:p>
        </w:tc>
      </w:tr>
    </w:tbl>
    <w:p w14:paraId="69992D74" w14:textId="77777777" w:rsidR="00582B87" w:rsidRDefault="009C2975" w:rsidP="009C2975">
      <w:pPr>
        <w:spacing w:after="0" w:line="240" w:lineRule="auto"/>
        <w:contextualSpacing/>
        <w:rPr>
          <w:rFonts w:ascii="Times New Roman" w:eastAsia="Times New Roman" w:hAnsi="Times New Roman" w:cs="Times New Roman"/>
          <w:i/>
          <w:sz w:val="24"/>
          <w:szCs w:val="24"/>
          <w:lang w:val="kk-KZ" w:eastAsia="ru-RU"/>
        </w:rPr>
      </w:pPr>
      <w:r w:rsidRPr="009C2975">
        <w:rPr>
          <w:rFonts w:ascii="Times New Roman" w:eastAsia="Times New Roman" w:hAnsi="Times New Roman" w:cs="Times New Roman"/>
          <w:i/>
          <w:sz w:val="24"/>
          <w:szCs w:val="24"/>
          <w:lang w:val="kk-KZ" w:eastAsia="ru-RU"/>
        </w:rPr>
        <w:t>*</w:t>
      </w:r>
      <w:r w:rsidR="00E91E7A">
        <w:rPr>
          <w:rFonts w:ascii="Times New Roman" w:eastAsia="Times New Roman" w:hAnsi="Times New Roman" w:cs="Times New Roman"/>
          <w:i/>
          <w:sz w:val="24"/>
          <w:szCs w:val="24"/>
          <w:lang w:val="kk-KZ" w:eastAsia="ru-RU"/>
        </w:rPr>
        <w:t>Ескерту</w:t>
      </w:r>
      <w:r w:rsidRPr="009C2975">
        <w:rPr>
          <w:rFonts w:ascii="Times New Roman" w:eastAsia="Times New Roman" w:hAnsi="Times New Roman" w:cs="Times New Roman"/>
          <w:i/>
          <w:sz w:val="24"/>
          <w:szCs w:val="24"/>
          <w:lang w:val="kk-KZ" w:eastAsia="ru-RU"/>
        </w:rPr>
        <w:t xml:space="preserve">: </w:t>
      </w:r>
      <w:r w:rsidR="00E91E7A">
        <w:rPr>
          <w:rFonts w:ascii="Times New Roman" w:eastAsia="Times New Roman" w:hAnsi="Times New Roman" w:cs="Times New Roman"/>
          <w:i/>
          <w:sz w:val="24"/>
          <w:szCs w:val="24"/>
          <w:lang w:val="kk-KZ" w:eastAsia="ru-RU"/>
        </w:rPr>
        <w:t>гүлшоғының саны қажеттілікке қарай болады</w:t>
      </w:r>
      <w:r w:rsidRPr="009C2975">
        <w:rPr>
          <w:rFonts w:ascii="Times New Roman" w:eastAsia="Times New Roman" w:hAnsi="Times New Roman" w:cs="Times New Roman"/>
          <w:i/>
          <w:sz w:val="24"/>
          <w:szCs w:val="24"/>
          <w:lang w:val="kk-KZ" w:eastAsia="ru-RU"/>
        </w:rPr>
        <w:t>.</w:t>
      </w:r>
    </w:p>
    <w:p w14:paraId="78A0A938" w14:textId="77777777" w:rsidR="006706EC" w:rsidRDefault="006706EC" w:rsidP="009C2975">
      <w:pPr>
        <w:spacing w:after="0" w:line="240" w:lineRule="auto"/>
        <w:contextualSpacing/>
        <w:rPr>
          <w:rFonts w:ascii="Times New Roman" w:eastAsia="Times New Roman" w:hAnsi="Times New Roman" w:cs="Times New Roman"/>
          <w:i/>
          <w:sz w:val="24"/>
          <w:szCs w:val="24"/>
          <w:lang w:val="kk-KZ" w:eastAsia="ru-RU"/>
        </w:rPr>
      </w:pPr>
    </w:p>
    <w:p w14:paraId="3B819F23" w14:textId="77777777" w:rsidR="00B2020E" w:rsidRDefault="00B2020E" w:rsidP="00E20B3E">
      <w:pPr>
        <w:spacing w:after="0" w:line="240" w:lineRule="auto"/>
        <w:contextualSpacing/>
        <w:jc w:val="center"/>
        <w:rPr>
          <w:rFonts w:ascii="Times New Roman" w:hAnsi="Times New Roman" w:cs="Times New Roman"/>
          <w:b/>
          <w:sz w:val="28"/>
          <w:szCs w:val="28"/>
        </w:rPr>
      </w:pPr>
    </w:p>
    <w:p w14:paraId="76C2D7F4" w14:textId="77777777" w:rsidR="00B2020E" w:rsidRDefault="00B2020E" w:rsidP="00E20B3E">
      <w:pPr>
        <w:spacing w:after="0" w:line="240" w:lineRule="auto"/>
        <w:contextualSpacing/>
        <w:jc w:val="center"/>
        <w:rPr>
          <w:rFonts w:ascii="Times New Roman" w:hAnsi="Times New Roman" w:cs="Times New Roman"/>
          <w:b/>
          <w:sz w:val="28"/>
          <w:szCs w:val="28"/>
        </w:rPr>
      </w:pPr>
    </w:p>
    <w:p w14:paraId="2BE3AE78" w14:textId="77777777" w:rsidR="00B2020E" w:rsidRDefault="00B2020E" w:rsidP="00E20B3E">
      <w:pPr>
        <w:spacing w:after="0" w:line="240" w:lineRule="auto"/>
        <w:contextualSpacing/>
        <w:jc w:val="center"/>
        <w:rPr>
          <w:rFonts w:ascii="Times New Roman" w:hAnsi="Times New Roman" w:cs="Times New Roman"/>
          <w:b/>
          <w:sz w:val="28"/>
          <w:szCs w:val="28"/>
        </w:rPr>
      </w:pPr>
    </w:p>
    <w:p w14:paraId="58A8EAC3" w14:textId="77777777" w:rsidR="00B2020E" w:rsidRDefault="00B2020E" w:rsidP="00E20B3E">
      <w:pPr>
        <w:spacing w:after="0" w:line="240" w:lineRule="auto"/>
        <w:contextualSpacing/>
        <w:jc w:val="center"/>
        <w:rPr>
          <w:rFonts w:ascii="Times New Roman" w:hAnsi="Times New Roman" w:cs="Times New Roman"/>
          <w:b/>
          <w:sz w:val="28"/>
          <w:szCs w:val="28"/>
        </w:rPr>
      </w:pPr>
    </w:p>
    <w:p w14:paraId="63432B61" w14:textId="77777777" w:rsidR="00B2020E" w:rsidRDefault="00B2020E" w:rsidP="00E20B3E">
      <w:pPr>
        <w:spacing w:after="0" w:line="240" w:lineRule="auto"/>
        <w:contextualSpacing/>
        <w:jc w:val="center"/>
        <w:rPr>
          <w:rFonts w:ascii="Times New Roman" w:hAnsi="Times New Roman" w:cs="Times New Roman"/>
          <w:b/>
          <w:sz w:val="28"/>
          <w:szCs w:val="28"/>
        </w:rPr>
      </w:pPr>
    </w:p>
    <w:p w14:paraId="22E421B3" w14:textId="77777777" w:rsidR="00B2020E" w:rsidRDefault="00B2020E" w:rsidP="00E20B3E">
      <w:pPr>
        <w:spacing w:after="0" w:line="240" w:lineRule="auto"/>
        <w:contextualSpacing/>
        <w:jc w:val="center"/>
        <w:rPr>
          <w:rFonts w:ascii="Times New Roman" w:hAnsi="Times New Roman" w:cs="Times New Roman"/>
          <w:b/>
          <w:sz w:val="28"/>
          <w:szCs w:val="28"/>
        </w:rPr>
      </w:pPr>
    </w:p>
    <w:p w14:paraId="24ED945D" w14:textId="77777777" w:rsidR="00B2020E" w:rsidRDefault="00B2020E" w:rsidP="00E20B3E">
      <w:pPr>
        <w:spacing w:after="0" w:line="240" w:lineRule="auto"/>
        <w:contextualSpacing/>
        <w:jc w:val="center"/>
        <w:rPr>
          <w:rFonts w:ascii="Times New Roman" w:hAnsi="Times New Roman" w:cs="Times New Roman"/>
          <w:b/>
          <w:sz w:val="28"/>
          <w:szCs w:val="28"/>
        </w:rPr>
      </w:pPr>
    </w:p>
    <w:p w14:paraId="77FCB938" w14:textId="77777777" w:rsidR="00426BA0" w:rsidRDefault="00426BA0" w:rsidP="00E20B3E">
      <w:pPr>
        <w:spacing w:after="0" w:line="240" w:lineRule="auto"/>
        <w:contextualSpacing/>
        <w:jc w:val="center"/>
        <w:rPr>
          <w:rFonts w:ascii="Times New Roman" w:hAnsi="Times New Roman" w:cs="Times New Roman"/>
          <w:b/>
          <w:sz w:val="28"/>
          <w:szCs w:val="28"/>
        </w:rPr>
      </w:pPr>
    </w:p>
    <w:p w14:paraId="49618070" w14:textId="77777777" w:rsidR="00B2020E" w:rsidRDefault="00B2020E" w:rsidP="00E20B3E">
      <w:pPr>
        <w:spacing w:after="0" w:line="240" w:lineRule="auto"/>
        <w:contextualSpacing/>
        <w:jc w:val="center"/>
        <w:rPr>
          <w:rFonts w:ascii="Times New Roman" w:hAnsi="Times New Roman" w:cs="Times New Roman"/>
          <w:b/>
          <w:sz w:val="28"/>
          <w:szCs w:val="28"/>
        </w:rPr>
      </w:pPr>
    </w:p>
    <w:p w14:paraId="3C891B8F" w14:textId="77777777" w:rsidR="00B2020E" w:rsidRDefault="00B2020E" w:rsidP="00E20B3E">
      <w:pPr>
        <w:spacing w:after="0" w:line="240" w:lineRule="auto"/>
        <w:contextualSpacing/>
        <w:jc w:val="center"/>
        <w:rPr>
          <w:rFonts w:ascii="Times New Roman" w:hAnsi="Times New Roman" w:cs="Times New Roman"/>
          <w:b/>
          <w:sz w:val="28"/>
          <w:szCs w:val="28"/>
        </w:rPr>
      </w:pPr>
    </w:p>
    <w:p w14:paraId="287C8D3B" w14:textId="355A9534" w:rsidR="00E20B3E" w:rsidRPr="006706EC" w:rsidRDefault="00E20B3E" w:rsidP="00E20B3E">
      <w:pPr>
        <w:spacing w:after="0" w:line="240" w:lineRule="auto"/>
        <w:contextualSpacing/>
        <w:jc w:val="center"/>
        <w:rPr>
          <w:rFonts w:ascii="Times New Roman" w:hAnsi="Times New Roman" w:cs="Times New Roman"/>
          <w:b/>
          <w:sz w:val="28"/>
          <w:szCs w:val="28"/>
        </w:rPr>
      </w:pPr>
      <w:r w:rsidRPr="006706EC">
        <w:rPr>
          <w:rFonts w:ascii="Times New Roman" w:hAnsi="Times New Roman" w:cs="Times New Roman"/>
          <w:b/>
          <w:sz w:val="28"/>
          <w:szCs w:val="28"/>
        </w:rPr>
        <w:lastRenderedPageBreak/>
        <w:t>Техническая спецификация закупаемых услуг</w:t>
      </w:r>
      <w:r w:rsidRPr="006706EC">
        <w:rPr>
          <w:rFonts w:ascii="Times New Roman" w:hAnsi="Times New Roman" w:cs="Times New Roman"/>
          <w:b/>
          <w:sz w:val="28"/>
          <w:szCs w:val="28"/>
        </w:rPr>
        <w:br/>
      </w:r>
    </w:p>
    <w:p w14:paraId="5280E0A7" w14:textId="77777777" w:rsidR="00E20B3E" w:rsidRPr="006706EC" w:rsidRDefault="00E20B3E" w:rsidP="00E20B3E">
      <w:pPr>
        <w:spacing w:after="0" w:line="240" w:lineRule="auto"/>
        <w:contextualSpacing/>
        <w:jc w:val="center"/>
        <w:rPr>
          <w:rFonts w:ascii="Times New Roman" w:hAnsi="Times New Roman" w:cs="Times New Roman"/>
          <w:b/>
          <w:sz w:val="28"/>
          <w:szCs w:val="28"/>
        </w:rPr>
      </w:pPr>
      <w:r w:rsidRPr="006706EC">
        <w:rPr>
          <w:rFonts w:ascii="Times New Roman" w:hAnsi="Times New Roman" w:cs="Times New Roman"/>
          <w:b/>
          <w:sz w:val="28"/>
          <w:szCs w:val="28"/>
        </w:rPr>
        <w:t>Наименование лота «Услуги по оформлению цветочных букетов</w:t>
      </w:r>
    </w:p>
    <w:p w14:paraId="353757D0" w14:textId="77777777" w:rsidR="00E20B3E" w:rsidRPr="006706EC" w:rsidRDefault="00E20B3E" w:rsidP="00E20B3E">
      <w:pPr>
        <w:spacing w:after="0" w:line="240" w:lineRule="auto"/>
        <w:contextualSpacing/>
        <w:jc w:val="center"/>
        <w:rPr>
          <w:rFonts w:ascii="Times New Roman" w:hAnsi="Times New Roman" w:cs="Times New Roman"/>
          <w:b/>
          <w:sz w:val="28"/>
          <w:szCs w:val="28"/>
        </w:rPr>
      </w:pPr>
      <w:r w:rsidRPr="006706EC">
        <w:rPr>
          <w:rFonts w:ascii="Times New Roman" w:hAnsi="Times New Roman" w:cs="Times New Roman"/>
          <w:b/>
          <w:sz w:val="28"/>
          <w:szCs w:val="28"/>
        </w:rPr>
        <w:t>(цветы срезанные живые) с доставкой», место оказания услуг г. Уральск.</w:t>
      </w:r>
    </w:p>
    <w:p w14:paraId="273084AE" w14:textId="77777777" w:rsidR="00E20B3E" w:rsidRPr="006706EC" w:rsidRDefault="00E20B3E" w:rsidP="00E20B3E">
      <w:pPr>
        <w:spacing w:after="0" w:line="240" w:lineRule="auto"/>
        <w:contextualSpacing/>
        <w:jc w:val="center"/>
        <w:rPr>
          <w:rFonts w:ascii="Times New Roman" w:hAnsi="Times New Roman" w:cs="Times New Roman"/>
          <w:sz w:val="28"/>
          <w:szCs w:val="28"/>
        </w:rPr>
      </w:pPr>
    </w:p>
    <w:p w14:paraId="0B5ED0F2" w14:textId="6943D1A8" w:rsidR="00E20B3E" w:rsidRPr="006706EC" w:rsidRDefault="00E20B3E" w:rsidP="00E20B3E">
      <w:pPr>
        <w:spacing w:after="0" w:line="240" w:lineRule="auto"/>
        <w:ind w:firstLine="709"/>
        <w:contextualSpacing/>
        <w:jc w:val="both"/>
        <w:rPr>
          <w:rFonts w:ascii="Times New Roman" w:hAnsi="Times New Roman" w:cs="Times New Roman"/>
          <w:sz w:val="28"/>
          <w:szCs w:val="28"/>
        </w:rPr>
      </w:pPr>
      <w:r w:rsidRPr="006706EC">
        <w:rPr>
          <w:rFonts w:ascii="Times New Roman" w:hAnsi="Times New Roman" w:cs="Times New Roman"/>
          <w:sz w:val="28"/>
          <w:szCs w:val="28"/>
          <w:lang w:val="kk-KZ"/>
        </w:rPr>
        <w:t xml:space="preserve">Поставка живых цветов в течение года с оформлением цветочных композиций (букет) по заявке Заказчика. Цветы должны быть свежие, иметь свежую зеленую листву, крупный бутон, крепкий, без искривлений стебель, сохранять первоначальный вид и форму в независимости от времени транспортировки. Наличие повреждений на цветках вредителями, болезнями не допускается. Бутоны цветов должны быть без видимых следов увядания. Упаковка цветочных композиций (букет) </w:t>
      </w:r>
      <w:r w:rsidR="00F472C4" w:rsidRPr="006706EC">
        <w:rPr>
          <w:rFonts w:ascii="Times New Roman" w:hAnsi="Times New Roman" w:cs="Times New Roman"/>
          <w:sz w:val="28"/>
          <w:szCs w:val="28"/>
          <w:lang w:val="kk-KZ"/>
        </w:rPr>
        <w:t>–</w:t>
      </w:r>
      <w:r w:rsidRPr="006706EC">
        <w:rPr>
          <w:rFonts w:ascii="Times New Roman" w:hAnsi="Times New Roman" w:cs="Times New Roman"/>
          <w:sz w:val="28"/>
          <w:szCs w:val="28"/>
          <w:lang w:val="kk-KZ"/>
        </w:rPr>
        <w:t xml:space="preserve"> оберточный</w:t>
      </w:r>
      <w:r w:rsidR="00F472C4" w:rsidRPr="006706EC">
        <w:rPr>
          <w:rFonts w:ascii="Times New Roman" w:hAnsi="Times New Roman" w:cs="Times New Roman"/>
          <w:sz w:val="28"/>
          <w:szCs w:val="28"/>
        </w:rPr>
        <w:t xml:space="preserve"> </w:t>
      </w:r>
      <w:r w:rsidRPr="006706EC">
        <w:rPr>
          <w:rFonts w:ascii="Times New Roman" w:hAnsi="Times New Roman" w:cs="Times New Roman"/>
          <w:sz w:val="28"/>
          <w:szCs w:val="28"/>
          <w:lang w:val="kk-KZ"/>
        </w:rPr>
        <w:t xml:space="preserve">материал (разноцветная пленка, декоративная мешковина, органза, гофрированная бумага) лента согласовывается с Заказчиком. Количество цветов определяется Заказчиком в заявке. Поставка цветочных композиций осуществляется </w:t>
      </w:r>
      <w:r w:rsidRPr="006706EC">
        <w:rPr>
          <w:rFonts w:ascii="Times New Roman" w:hAnsi="Times New Roman" w:cs="Times New Roman"/>
          <w:sz w:val="28"/>
          <w:szCs w:val="28"/>
        </w:rPr>
        <w:t>круглосуточно в течение 2</w:t>
      </w:r>
      <w:r w:rsidR="00D13D9C">
        <w:rPr>
          <w:rFonts w:ascii="Times New Roman" w:hAnsi="Times New Roman" w:cs="Times New Roman"/>
          <w:sz w:val="28"/>
          <w:szCs w:val="28"/>
          <w:lang w:val="kk-KZ"/>
        </w:rPr>
        <w:t>4</w:t>
      </w:r>
      <w:r w:rsidRPr="006706EC">
        <w:rPr>
          <w:rFonts w:ascii="Times New Roman" w:hAnsi="Times New Roman" w:cs="Times New Roman"/>
          <w:sz w:val="28"/>
          <w:szCs w:val="28"/>
        </w:rPr>
        <w:t xml:space="preserve"> </w:t>
      </w:r>
      <w:r w:rsidR="00D13D9C">
        <w:rPr>
          <w:rFonts w:ascii="Times New Roman" w:hAnsi="Times New Roman" w:cs="Times New Roman"/>
          <w:sz w:val="28"/>
          <w:szCs w:val="28"/>
          <w:lang w:val="kk-KZ"/>
        </w:rPr>
        <w:t xml:space="preserve">часов с момента получения </w:t>
      </w:r>
      <w:proofErr w:type="spellStart"/>
      <w:r w:rsidR="00D13D9C">
        <w:rPr>
          <w:rFonts w:ascii="Times New Roman" w:hAnsi="Times New Roman" w:cs="Times New Roman"/>
          <w:sz w:val="28"/>
          <w:szCs w:val="28"/>
        </w:rPr>
        <w:t>заявк</w:t>
      </w:r>
      <w:proofErr w:type="spellEnd"/>
      <w:r w:rsidR="00D13D9C">
        <w:rPr>
          <w:rFonts w:ascii="Times New Roman" w:hAnsi="Times New Roman" w:cs="Times New Roman"/>
          <w:sz w:val="28"/>
          <w:szCs w:val="28"/>
          <w:lang w:val="kk-KZ"/>
        </w:rPr>
        <w:t>и</w:t>
      </w:r>
      <w:r w:rsidRPr="006706EC">
        <w:rPr>
          <w:rFonts w:ascii="Times New Roman" w:hAnsi="Times New Roman" w:cs="Times New Roman"/>
          <w:sz w:val="28"/>
          <w:szCs w:val="28"/>
        </w:rPr>
        <w:t xml:space="preserve"> заказчика</w:t>
      </w:r>
      <w:r w:rsidRPr="006706EC">
        <w:rPr>
          <w:rFonts w:ascii="Times New Roman" w:hAnsi="Times New Roman" w:cs="Times New Roman"/>
          <w:sz w:val="28"/>
          <w:szCs w:val="28"/>
          <w:lang w:val="kk-KZ"/>
        </w:rPr>
        <w:t xml:space="preserve"> по 31 декабря 202</w:t>
      </w:r>
      <w:r w:rsidR="00D13D9C">
        <w:rPr>
          <w:rFonts w:ascii="Times New Roman" w:hAnsi="Times New Roman" w:cs="Times New Roman"/>
          <w:sz w:val="28"/>
          <w:szCs w:val="28"/>
          <w:lang w:val="kk-KZ"/>
        </w:rPr>
        <w:t>6</w:t>
      </w:r>
      <w:r w:rsidRPr="006706EC">
        <w:rPr>
          <w:rFonts w:ascii="Times New Roman" w:hAnsi="Times New Roman" w:cs="Times New Roman"/>
          <w:sz w:val="28"/>
          <w:szCs w:val="28"/>
          <w:lang w:val="kk-KZ"/>
        </w:rPr>
        <w:t xml:space="preserve"> года. </w:t>
      </w:r>
      <w:r w:rsidRPr="006706EC">
        <w:rPr>
          <w:rFonts w:ascii="Times New Roman" w:hAnsi="Times New Roman" w:cs="Times New Roman"/>
          <w:sz w:val="28"/>
          <w:szCs w:val="28"/>
        </w:rPr>
        <w:t>Место поставки товаров г.</w:t>
      </w:r>
      <w:r w:rsidRPr="006706EC">
        <w:rPr>
          <w:rFonts w:ascii="Times New Roman" w:hAnsi="Times New Roman" w:cs="Times New Roman"/>
          <w:sz w:val="28"/>
          <w:szCs w:val="28"/>
          <w:lang w:val="kk-KZ"/>
        </w:rPr>
        <w:t xml:space="preserve"> </w:t>
      </w:r>
      <w:r w:rsidRPr="006706EC">
        <w:rPr>
          <w:rFonts w:ascii="Times New Roman" w:hAnsi="Times New Roman" w:cs="Times New Roman"/>
          <w:sz w:val="28"/>
          <w:szCs w:val="28"/>
        </w:rPr>
        <w:t>Уральск,</w:t>
      </w:r>
      <w:r w:rsidR="00426BA0">
        <w:rPr>
          <w:rFonts w:ascii="Times New Roman" w:hAnsi="Times New Roman" w:cs="Times New Roman"/>
          <w:sz w:val="28"/>
          <w:szCs w:val="28"/>
        </w:rPr>
        <w:t xml:space="preserve"> </w:t>
      </w:r>
      <w:proofErr w:type="spellStart"/>
      <w:r w:rsidR="00426BA0">
        <w:rPr>
          <w:rFonts w:ascii="Times New Roman" w:hAnsi="Times New Roman" w:cs="Times New Roman"/>
          <w:sz w:val="28"/>
          <w:szCs w:val="28"/>
        </w:rPr>
        <w:t>мкр</w:t>
      </w:r>
      <w:proofErr w:type="spellEnd"/>
      <w:r w:rsidR="00426BA0">
        <w:rPr>
          <w:rFonts w:ascii="Times New Roman" w:hAnsi="Times New Roman" w:cs="Times New Roman"/>
          <w:sz w:val="28"/>
          <w:szCs w:val="28"/>
        </w:rPr>
        <w:t xml:space="preserve"> </w:t>
      </w:r>
      <w:proofErr w:type="spellStart"/>
      <w:r w:rsidR="00426BA0">
        <w:rPr>
          <w:rFonts w:ascii="Times New Roman" w:hAnsi="Times New Roman" w:cs="Times New Roman"/>
          <w:sz w:val="28"/>
          <w:szCs w:val="28"/>
        </w:rPr>
        <w:t>Женис</w:t>
      </w:r>
      <w:proofErr w:type="spellEnd"/>
      <w:r w:rsidR="00426BA0">
        <w:rPr>
          <w:rFonts w:ascii="Times New Roman" w:hAnsi="Times New Roman" w:cs="Times New Roman"/>
          <w:sz w:val="28"/>
          <w:szCs w:val="28"/>
        </w:rPr>
        <w:t xml:space="preserve"> 5 </w:t>
      </w:r>
      <w:r w:rsidRPr="006706EC">
        <w:rPr>
          <w:rFonts w:ascii="Times New Roman" w:hAnsi="Times New Roman" w:cs="Times New Roman"/>
          <w:sz w:val="28"/>
          <w:szCs w:val="28"/>
        </w:rPr>
        <w:t xml:space="preserve">. Заявка подается по телефону или смс по средством приложения </w:t>
      </w:r>
      <w:r w:rsidRPr="006706EC">
        <w:rPr>
          <w:rFonts w:ascii="Times New Roman" w:hAnsi="Times New Roman" w:cs="Times New Roman"/>
          <w:sz w:val="28"/>
          <w:szCs w:val="28"/>
          <w:lang w:val="kk-KZ"/>
        </w:rPr>
        <w:t>whatsapp</w:t>
      </w:r>
      <w:r w:rsidRPr="006706EC">
        <w:rPr>
          <w:rFonts w:ascii="Times New Roman" w:hAnsi="Times New Roman" w:cs="Times New Roman"/>
          <w:sz w:val="28"/>
          <w:szCs w:val="28"/>
        </w:rPr>
        <w:t xml:space="preserve">. </w:t>
      </w:r>
      <w:bookmarkStart w:id="0" w:name="_GoBack"/>
      <w:bookmarkEnd w:id="0"/>
    </w:p>
    <w:p w14:paraId="4F827D33" w14:textId="77777777" w:rsidR="00E20B3E" w:rsidRPr="006706EC" w:rsidRDefault="00E20B3E" w:rsidP="00E20B3E">
      <w:pPr>
        <w:spacing w:after="0" w:line="240" w:lineRule="auto"/>
        <w:ind w:firstLine="708"/>
        <w:contextualSpacing/>
        <w:jc w:val="both"/>
        <w:rPr>
          <w:rFonts w:ascii="Times New Roman" w:hAnsi="Times New Roman" w:cs="Times New Roman"/>
          <w:sz w:val="28"/>
          <w:szCs w:val="28"/>
          <w:lang w:val="kk-KZ"/>
        </w:rPr>
      </w:pPr>
    </w:p>
    <w:p w14:paraId="5C09EA96" w14:textId="77777777" w:rsidR="00E20B3E" w:rsidRPr="006706EC" w:rsidRDefault="00E20B3E" w:rsidP="00E20B3E">
      <w:pPr>
        <w:spacing w:after="0" w:line="240" w:lineRule="auto"/>
        <w:contextualSpacing/>
        <w:jc w:val="both"/>
        <w:rPr>
          <w:rFonts w:ascii="Times New Roman" w:eastAsia="Times New Roman" w:hAnsi="Times New Roman" w:cs="Times New Roman"/>
          <w:sz w:val="28"/>
          <w:szCs w:val="28"/>
          <w:lang w:val="kk-KZ" w:eastAsia="ru-RU"/>
        </w:rPr>
      </w:pPr>
      <w:r w:rsidRPr="006706EC">
        <w:rPr>
          <w:rFonts w:ascii="Times New Roman" w:eastAsia="Times New Roman" w:hAnsi="Times New Roman" w:cs="Times New Roman"/>
          <w:b/>
          <w:sz w:val="28"/>
          <w:szCs w:val="28"/>
          <w:lang w:val="kk-KZ" w:eastAsia="ru-RU"/>
        </w:rPr>
        <w:t>Цены за единицу по заявке заказчика не должны превышать</w:t>
      </w:r>
      <w:r w:rsidRPr="006706EC">
        <w:rPr>
          <w:rFonts w:ascii="Times New Roman" w:eastAsia="Times New Roman" w:hAnsi="Times New Roman" w:cs="Times New Roman"/>
          <w:sz w:val="28"/>
          <w:szCs w:val="28"/>
          <w:lang w:val="kk-KZ" w:eastAsia="ru-RU"/>
        </w:rPr>
        <w:t>:</w:t>
      </w:r>
    </w:p>
    <w:tbl>
      <w:tblPr>
        <w:tblW w:w="9809" w:type="dxa"/>
        <w:tblInd w:w="108" w:type="dxa"/>
        <w:tblLook w:val="04A0" w:firstRow="1" w:lastRow="0" w:firstColumn="1" w:lastColumn="0" w:noHBand="0" w:noVBand="1"/>
      </w:tblPr>
      <w:tblGrid>
        <w:gridCol w:w="709"/>
        <w:gridCol w:w="1555"/>
        <w:gridCol w:w="2839"/>
        <w:gridCol w:w="876"/>
        <w:gridCol w:w="1392"/>
        <w:gridCol w:w="1134"/>
        <w:gridCol w:w="1304"/>
      </w:tblGrid>
      <w:tr w:rsidR="00E20B3E" w:rsidRPr="00E20B3E" w14:paraId="14C52FED" w14:textId="77777777" w:rsidTr="0091014B">
        <w:trPr>
          <w:trHeight w:val="66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96D43"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val="kk-KZ" w:eastAsia="ru-RU"/>
              </w:rPr>
              <w:t>№ п/п</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14:paraId="646164FA"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Наименование услуги</w:t>
            </w:r>
          </w:p>
        </w:tc>
        <w:tc>
          <w:tcPr>
            <w:tcW w:w="2839" w:type="dxa"/>
            <w:tcBorders>
              <w:top w:val="single" w:sz="4" w:space="0" w:color="auto"/>
              <w:left w:val="nil"/>
              <w:bottom w:val="single" w:sz="4" w:space="0" w:color="auto"/>
              <w:right w:val="single" w:sz="4" w:space="0" w:color="auto"/>
            </w:tcBorders>
            <w:shd w:val="clear" w:color="auto" w:fill="auto"/>
            <w:vAlign w:val="center"/>
            <w:hideMark/>
          </w:tcPr>
          <w:p w14:paraId="076BA929"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Наименование и Характеристика</w:t>
            </w:r>
          </w:p>
        </w:tc>
        <w:tc>
          <w:tcPr>
            <w:tcW w:w="876" w:type="dxa"/>
            <w:tcBorders>
              <w:top w:val="single" w:sz="4" w:space="0" w:color="auto"/>
              <w:left w:val="nil"/>
              <w:bottom w:val="single" w:sz="4" w:space="0" w:color="auto"/>
              <w:right w:val="single" w:sz="4" w:space="0" w:color="auto"/>
            </w:tcBorders>
            <w:shd w:val="clear" w:color="auto" w:fill="auto"/>
            <w:vAlign w:val="center"/>
            <w:hideMark/>
          </w:tcPr>
          <w:p w14:paraId="4845314E"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Ед. изм.</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21816C02"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Количество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194710"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Цена за единицу без  НДС</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14:paraId="4DC835CF" w14:textId="77777777" w:rsidR="00E20B3E" w:rsidRPr="00E20B3E" w:rsidRDefault="00E20B3E" w:rsidP="00DF6C88">
            <w:pPr>
              <w:spacing w:after="0" w:line="240" w:lineRule="auto"/>
              <w:contextualSpacing/>
              <w:jc w:val="center"/>
              <w:rPr>
                <w:rFonts w:ascii="Times New Roman" w:eastAsia="Times New Roman" w:hAnsi="Times New Roman" w:cs="Times New Roman"/>
                <w:b/>
                <w:bCs/>
                <w:color w:val="000000"/>
                <w:sz w:val="20"/>
                <w:szCs w:val="20"/>
                <w:lang w:eastAsia="ru-RU"/>
              </w:rPr>
            </w:pPr>
            <w:r w:rsidRPr="00E20B3E">
              <w:rPr>
                <w:rFonts w:ascii="Times New Roman" w:eastAsia="Times New Roman" w:hAnsi="Times New Roman" w:cs="Times New Roman"/>
                <w:b/>
                <w:bCs/>
                <w:color w:val="000000"/>
                <w:sz w:val="20"/>
                <w:szCs w:val="20"/>
                <w:lang w:eastAsia="ru-RU"/>
              </w:rPr>
              <w:t>Сумма без  НДС</w:t>
            </w:r>
          </w:p>
        </w:tc>
      </w:tr>
      <w:tr w:rsidR="00E20B3E" w:rsidRPr="00E20B3E" w14:paraId="1FDAEAD6" w14:textId="77777777" w:rsidTr="0091014B">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CC55E3"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1</w:t>
            </w:r>
          </w:p>
        </w:tc>
        <w:tc>
          <w:tcPr>
            <w:tcW w:w="1555" w:type="dxa"/>
            <w:tcBorders>
              <w:top w:val="nil"/>
              <w:left w:val="nil"/>
              <w:bottom w:val="single" w:sz="4" w:space="0" w:color="auto"/>
              <w:right w:val="single" w:sz="4" w:space="0" w:color="auto"/>
            </w:tcBorders>
            <w:shd w:val="clear" w:color="auto" w:fill="auto"/>
            <w:noWrap/>
            <w:vAlign w:val="center"/>
            <w:hideMark/>
          </w:tcPr>
          <w:p w14:paraId="1907C78C"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2</w:t>
            </w:r>
          </w:p>
        </w:tc>
        <w:tc>
          <w:tcPr>
            <w:tcW w:w="2839" w:type="dxa"/>
            <w:tcBorders>
              <w:top w:val="nil"/>
              <w:left w:val="nil"/>
              <w:bottom w:val="single" w:sz="4" w:space="0" w:color="auto"/>
              <w:right w:val="single" w:sz="4" w:space="0" w:color="auto"/>
            </w:tcBorders>
            <w:shd w:val="clear" w:color="auto" w:fill="auto"/>
            <w:vAlign w:val="center"/>
            <w:hideMark/>
          </w:tcPr>
          <w:p w14:paraId="5A7F16DB"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3</w:t>
            </w:r>
          </w:p>
        </w:tc>
        <w:tc>
          <w:tcPr>
            <w:tcW w:w="876" w:type="dxa"/>
            <w:tcBorders>
              <w:top w:val="nil"/>
              <w:left w:val="nil"/>
              <w:bottom w:val="single" w:sz="4" w:space="0" w:color="auto"/>
              <w:right w:val="single" w:sz="4" w:space="0" w:color="auto"/>
            </w:tcBorders>
            <w:shd w:val="clear" w:color="auto" w:fill="auto"/>
            <w:noWrap/>
            <w:vAlign w:val="center"/>
            <w:hideMark/>
          </w:tcPr>
          <w:p w14:paraId="589CB6F5"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4</w:t>
            </w:r>
          </w:p>
        </w:tc>
        <w:tc>
          <w:tcPr>
            <w:tcW w:w="1392" w:type="dxa"/>
            <w:tcBorders>
              <w:top w:val="nil"/>
              <w:left w:val="nil"/>
              <w:bottom w:val="single" w:sz="4" w:space="0" w:color="auto"/>
              <w:right w:val="single" w:sz="4" w:space="0" w:color="auto"/>
            </w:tcBorders>
            <w:shd w:val="clear" w:color="auto" w:fill="auto"/>
            <w:noWrap/>
            <w:vAlign w:val="center"/>
            <w:hideMark/>
          </w:tcPr>
          <w:p w14:paraId="0F23C852"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6AC8BA2B"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5</w:t>
            </w:r>
          </w:p>
        </w:tc>
        <w:tc>
          <w:tcPr>
            <w:tcW w:w="1304" w:type="dxa"/>
            <w:tcBorders>
              <w:top w:val="nil"/>
              <w:left w:val="nil"/>
              <w:bottom w:val="single" w:sz="4" w:space="0" w:color="auto"/>
              <w:right w:val="single" w:sz="4" w:space="0" w:color="auto"/>
            </w:tcBorders>
            <w:shd w:val="clear" w:color="auto" w:fill="auto"/>
            <w:noWrap/>
            <w:vAlign w:val="center"/>
            <w:hideMark/>
          </w:tcPr>
          <w:p w14:paraId="319AEF4B"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6 </w:t>
            </w:r>
          </w:p>
        </w:tc>
      </w:tr>
      <w:tr w:rsidR="001E6E09" w:rsidRPr="00E20B3E" w14:paraId="2B81863D" w14:textId="77777777" w:rsidTr="005F0D1F">
        <w:trPr>
          <w:trHeight w:val="2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6FDE5F"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1</w:t>
            </w:r>
          </w:p>
        </w:tc>
        <w:tc>
          <w:tcPr>
            <w:tcW w:w="1555" w:type="dxa"/>
            <w:vMerge w:val="restart"/>
            <w:tcBorders>
              <w:top w:val="nil"/>
              <w:left w:val="single" w:sz="4" w:space="0" w:color="auto"/>
              <w:bottom w:val="single" w:sz="4" w:space="0" w:color="auto"/>
              <w:right w:val="single" w:sz="4" w:space="0" w:color="auto"/>
            </w:tcBorders>
            <w:shd w:val="clear" w:color="auto" w:fill="auto"/>
            <w:vAlign w:val="center"/>
            <w:hideMark/>
          </w:tcPr>
          <w:p w14:paraId="5AB2B90D"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Услуги по оформлению цветочных букетов</w:t>
            </w:r>
            <w:r w:rsidRPr="00E20B3E">
              <w:rPr>
                <w:rFonts w:ascii="Times New Roman" w:eastAsia="Times New Roman" w:hAnsi="Times New Roman" w:cs="Times New Roman"/>
                <w:color w:val="000000"/>
                <w:sz w:val="20"/>
                <w:szCs w:val="20"/>
                <w:lang w:eastAsia="ru-RU"/>
              </w:rPr>
              <w:br/>
              <w:t>(цветы срезанные живые) с доставкой</w:t>
            </w:r>
          </w:p>
        </w:tc>
        <w:tc>
          <w:tcPr>
            <w:tcW w:w="2839" w:type="dxa"/>
            <w:tcBorders>
              <w:top w:val="nil"/>
              <w:left w:val="nil"/>
              <w:bottom w:val="single" w:sz="4" w:space="0" w:color="auto"/>
              <w:right w:val="single" w:sz="4" w:space="0" w:color="auto"/>
            </w:tcBorders>
            <w:shd w:val="clear" w:color="auto" w:fill="auto"/>
            <w:vAlign w:val="center"/>
          </w:tcPr>
          <w:p w14:paraId="1572200F" w14:textId="729A5FF5"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p>
        </w:tc>
        <w:tc>
          <w:tcPr>
            <w:tcW w:w="876" w:type="dxa"/>
            <w:tcBorders>
              <w:top w:val="nil"/>
              <w:left w:val="nil"/>
              <w:bottom w:val="single" w:sz="4" w:space="0" w:color="auto"/>
              <w:right w:val="single" w:sz="4" w:space="0" w:color="auto"/>
            </w:tcBorders>
            <w:shd w:val="clear" w:color="auto" w:fill="auto"/>
            <w:noWrap/>
            <w:vAlign w:val="center"/>
          </w:tcPr>
          <w:p w14:paraId="5644AE59" w14:textId="4AE5F2A4"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17070" w14:textId="76B9A46D" w:rsidR="001E6E09" w:rsidRPr="001E6E09" w:rsidRDefault="001E6E09" w:rsidP="001E6E09">
            <w:pPr>
              <w:jc w:val="center"/>
              <w:rPr>
                <w:rFonts w:ascii="Times New Roman" w:hAnsi="Times New Roman" w:cs="Times New Roman"/>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AA345F1" w14:textId="1929E16C" w:rsidR="001E6E09" w:rsidRPr="001E6E09" w:rsidRDefault="001E6E09" w:rsidP="001E6E09">
            <w:pPr>
              <w:jc w:val="center"/>
              <w:rPr>
                <w:rFonts w:ascii="Times New Roman" w:hAnsi="Times New Roman" w:cs="Times New Roman"/>
                <w:color w:val="000000"/>
                <w:sz w:val="20"/>
                <w:szCs w:val="20"/>
              </w:rPr>
            </w:pPr>
          </w:p>
        </w:tc>
        <w:tc>
          <w:tcPr>
            <w:tcW w:w="1304" w:type="dxa"/>
            <w:tcBorders>
              <w:top w:val="single" w:sz="4" w:space="0" w:color="auto"/>
              <w:left w:val="nil"/>
              <w:bottom w:val="single" w:sz="4" w:space="0" w:color="auto"/>
              <w:right w:val="single" w:sz="4" w:space="0" w:color="auto"/>
            </w:tcBorders>
            <w:shd w:val="clear" w:color="auto" w:fill="auto"/>
            <w:noWrap/>
            <w:vAlign w:val="center"/>
          </w:tcPr>
          <w:p w14:paraId="04BEEC72" w14:textId="0694E535" w:rsidR="001E6E09" w:rsidRPr="001E6E09" w:rsidRDefault="001E6E09" w:rsidP="001E6E09">
            <w:pPr>
              <w:jc w:val="center"/>
              <w:rPr>
                <w:rFonts w:ascii="Times New Roman" w:hAnsi="Times New Roman" w:cs="Times New Roman"/>
                <w:color w:val="000000"/>
                <w:sz w:val="20"/>
                <w:szCs w:val="20"/>
              </w:rPr>
            </w:pPr>
          </w:p>
        </w:tc>
      </w:tr>
      <w:tr w:rsidR="001E6E09" w:rsidRPr="00E20B3E" w14:paraId="25AD8EEA" w14:textId="77777777" w:rsidTr="006706EC">
        <w:trPr>
          <w:trHeight w:val="16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07AE2D"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2</w:t>
            </w:r>
          </w:p>
        </w:tc>
        <w:tc>
          <w:tcPr>
            <w:tcW w:w="1555" w:type="dxa"/>
            <w:vMerge/>
            <w:tcBorders>
              <w:top w:val="nil"/>
              <w:left w:val="single" w:sz="4" w:space="0" w:color="auto"/>
              <w:bottom w:val="single" w:sz="4" w:space="0" w:color="auto"/>
              <w:right w:val="single" w:sz="4" w:space="0" w:color="auto"/>
            </w:tcBorders>
            <w:vAlign w:val="center"/>
            <w:hideMark/>
          </w:tcPr>
          <w:p w14:paraId="78B1A9EB" w14:textId="77777777" w:rsidR="001E6E09" w:rsidRPr="00E20B3E" w:rsidRDefault="001E6E09" w:rsidP="001E6E09">
            <w:pPr>
              <w:spacing w:after="0" w:line="240" w:lineRule="auto"/>
              <w:contextualSpacing/>
              <w:rPr>
                <w:rFonts w:ascii="Times New Roman" w:eastAsia="Times New Roman" w:hAnsi="Times New Roman" w:cs="Times New Roman"/>
                <w:color w:val="000000"/>
                <w:sz w:val="20"/>
                <w:szCs w:val="20"/>
                <w:lang w:eastAsia="ru-RU"/>
              </w:rPr>
            </w:pPr>
          </w:p>
        </w:tc>
        <w:tc>
          <w:tcPr>
            <w:tcW w:w="2839" w:type="dxa"/>
            <w:tcBorders>
              <w:top w:val="nil"/>
              <w:left w:val="nil"/>
              <w:bottom w:val="single" w:sz="4" w:space="0" w:color="auto"/>
              <w:right w:val="single" w:sz="4" w:space="0" w:color="auto"/>
            </w:tcBorders>
            <w:shd w:val="clear" w:color="auto" w:fill="auto"/>
            <w:vAlign w:val="center"/>
            <w:hideMark/>
          </w:tcPr>
          <w:p w14:paraId="52D097B4"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Букет (количество 7 шт. роза 60 см и оформление)</w:t>
            </w:r>
          </w:p>
        </w:tc>
        <w:tc>
          <w:tcPr>
            <w:tcW w:w="876" w:type="dxa"/>
            <w:tcBorders>
              <w:top w:val="nil"/>
              <w:left w:val="nil"/>
              <w:bottom w:val="single" w:sz="4" w:space="0" w:color="auto"/>
              <w:right w:val="single" w:sz="4" w:space="0" w:color="auto"/>
            </w:tcBorders>
            <w:shd w:val="clear" w:color="auto" w:fill="auto"/>
            <w:noWrap/>
            <w:vAlign w:val="center"/>
            <w:hideMark/>
          </w:tcPr>
          <w:p w14:paraId="2758ADA2"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14:paraId="1009E025" w14:textId="26DA97F1" w:rsidR="001E6E09" w:rsidRPr="005F0D1F"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16</w:t>
            </w:r>
          </w:p>
        </w:tc>
        <w:tc>
          <w:tcPr>
            <w:tcW w:w="1134" w:type="dxa"/>
            <w:tcBorders>
              <w:top w:val="nil"/>
              <w:left w:val="nil"/>
              <w:bottom w:val="single" w:sz="4" w:space="0" w:color="auto"/>
              <w:right w:val="single" w:sz="4" w:space="0" w:color="auto"/>
            </w:tcBorders>
            <w:shd w:val="clear" w:color="auto" w:fill="auto"/>
            <w:vAlign w:val="center"/>
            <w:hideMark/>
          </w:tcPr>
          <w:p w14:paraId="65E89912" w14:textId="70885E0E" w:rsidR="001E6E09" w:rsidRPr="005F0D1F"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6250</w:t>
            </w:r>
          </w:p>
        </w:tc>
        <w:tc>
          <w:tcPr>
            <w:tcW w:w="1304" w:type="dxa"/>
            <w:tcBorders>
              <w:top w:val="nil"/>
              <w:left w:val="nil"/>
              <w:bottom w:val="single" w:sz="4" w:space="0" w:color="auto"/>
              <w:right w:val="single" w:sz="4" w:space="0" w:color="auto"/>
            </w:tcBorders>
            <w:shd w:val="clear" w:color="auto" w:fill="auto"/>
            <w:noWrap/>
            <w:vAlign w:val="center"/>
            <w:hideMark/>
          </w:tcPr>
          <w:p w14:paraId="27453922" w14:textId="1C2051AA" w:rsidR="001E6E09" w:rsidRPr="005F0D1F"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100 000</w:t>
            </w:r>
          </w:p>
        </w:tc>
      </w:tr>
      <w:tr w:rsidR="001E6E09" w:rsidRPr="00E20B3E" w14:paraId="3B553F87" w14:textId="77777777" w:rsidTr="006706EC">
        <w:trPr>
          <w:trHeight w:val="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507E61"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val="kk-KZ" w:eastAsia="ru-RU"/>
              </w:rPr>
              <w:t>3</w:t>
            </w:r>
          </w:p>
        </w:tc>
        <w:tc>
          <w:tcPr>
            <w:tcW w:w="1555" w:type="dxa"/>
            <w:vMerge/>
            <w:tcBorders>
              <w:top w:val="nil"/>
              <w:left w:val="single" w:sz="4" w:space="0" w:color="auto"/>
              <w:bottom w:val="single" w:sz="4" w:space="0" w:color="auto"/>
              <w:right w:val="single" w:sz="4" w:space="0" w:color="auto"/>
            </w:tcBorders>
            <w:vAlign w:val="center"/>
            <w:hideMark/>
          </w:tcPr>
          <w:p w14:paraId="410CFAC6" w14:textId="77777777" w:rsidR="001E6E09" w:rsidRPr="00E20B3E" w:rsidRDefault="001E6E09" w:rsidP="001E6E09">
            <w:pPr>
              <w:spacing w:after="0" w:line="240" w:lineRule="auto"/>
              <w:contextualSpacing/>
              <w:rPr>
                <w:rFonts w:ascii="Times New Roman" w:eastAsia="Times New Roman" w:hAnsi="Times New Roman" w:cs="Times New Roman"/>
                <w:color w:val="000000"/>
                <w:sz w:val="20"/>
                <w:szCs w:val="20"/>
                <w:lang w:eastAsia="ru-RU"/>
              </w:rPr>
            </w:pPr>
          </w:p>
        </w:tc>
        <w:tc>
          <w:tcPr>
            <w:tcW w:w="2839" w:type="dxa"/>
            <w:tcBorders>
              <w:top w:val="nil"/>
              <w:left w:val="nil"/>
              <w:bottom w:val="single" w:sz="4" w:space="0" w:color="auto"/>
              <w:right w:val="single" w:sz="4" w:space="0" w:color="auto"/>
            </w:tcBorders>
            <w:shd w:val="clear" w:color="auto" w:fill="auto"/>
            <w:vAlign w:val="center"/>
            <w:hideMark/>
          </w:tcPr>
          <w:p w14:paraId="29FD45DD" w14:textId="6F96AF90" w:rsidR="001E6E09" w:rsidRPr="00E20B3E" w:rsidRDefault="005F0D1F" w:rsidP="005F0D1F">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Букет из (количество  1</w:t>
            </w:r>
            <w:r w:rsidR="001E6E09" w:rsidRPr="00E20B3E">
              <w:rPr>
                <w:rFonts w:ascii="Times New Roman" w:eastAsia="Times New Roman" w:hAnsi="Times New Roman" w:cs="Times New Roman"/>
                <w:color w:val="000000"/>
                <w:sz w:val="20"/>
                <w:szCs w:val="20"/>
                <w:lang w:val="kk-KZ" w:eastAsia="ru-RU"/>
              </w:rPr>
              <w:t xml:space="preserve"> шт. </w:t>
            </w:r>
            <w:r>
              <w:rPr>
                <w:rFonts w:ascii="Times New Roman" w:eastAsia="Times New Roman" w:hAnsi="Times New Roman" w:cs="Times New Roman"/>
                <w:color w:val="000000"/>
                <w:sz w:val="20"/>
                <w:szCs w:val="20"/>
                <w:lang w:val="kk-KZ" w:eastAsia="ru-RU"/>
              </w:rPr>
              <w:t>роза</w:t>
            </w:r>
            <w:r w:rsidR="001E6E09" w:rsidRPr="00E20B3E">
              <w:rPr>
                <w:rFonts w:ascii="Times New Roman" w:eastAsia="Times New Roman" w:hAnsi="Times New Roman" w:cs="Times New Roman"/>
                <w:color w:val="000000"/>
                <w:sz w:val="20"/>
                <w:szCs w:val="20"/>
                <w:lang w:val="kk-KZ" w:eastAsia="ru-RU"/>
              </w:rPr>
              <w:t xml:space="preserve"> и оформление)</w:t>
            </w:r>
          </w:p>
        </w:tc>
        <w:tc>
          <w:tcPr>
            <w:tcW w:w="876" w:type="dxa"/>
            <w:tcBorders>
              <w:top w:val="nil"/>
              <w:left w:val="nil"/>
              <w:bottom w:val="single" w:sz="4" w:space="0" w:color="auto"/>
              <w:right w:val="single" w:sz="4" w:space="0" w:color="auto"/>
            </w:tcBorders>
            <w:shd w:val="clear" w:color="auto" w:fill="auto"/>
            <w:noWrap/>
            <w:vAlign w:val="center"/>
            <w:hideMark/>
          </w:tcPr>
          <w:p w14:paraId="746DF125" w14:textId="77777777" w:rsidR="001E6E09" w:rsidRPr="00E20B3E" w:rsidRDefault="001E6E09" w:rsidP="001E6E09">
            <w:pPr>
              <w:spacing w:after="0" w:line="240" w:lineRule="auto"/>
              <w:contextualSpacing/>
              <w:jc w:val="center"/>
              <w:rPr>
                <w:rFonts w:ascii="Times New Roman" w:eastAsia="Times New Roman" w:hAnsi="Times New Roman" w:cs="Times New Roman"/>
                <w:color w:val="000000"/>
                <w:sz w:val="20"/>
                <w:szCs w:val="20"/>
                <w:lang w:eastAsia="ru-RU"/>
              </w:rPr>
            </w:pPr>
            <w:r w:rsidRPr="00E20B3E">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14:paraId="38C90BAF" w14:textId="1025FC7C" w:rsidR="001E6E09" w:rsidRPr="005F0D1F"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100</w:t>
            </w:r>
          </w:p>
        </w:tc>
        <w:tc>
          <w:tcPr>
            <w:tcW w:w="1134" w:type="dxa"/>
            <w:tcBorders>
              <w:top w:val="nil"/>
              <w:left w:val="nil"/>
              <w:bottom w:val="single" w:sz="4" w:space="0" w:color="auto"/>
              <w:right w:val="single" w:sz="4" w:space="0" w:color="auto"/>
            </w:tcBorders>
            <w:shd w:val="clear" w:color="auto" w:fill="auto"/>
            <w:vAlign w:val="center"/>
            <w:hideMark/>
          </w:tcPr>
          <w:p w14:paraId="13D1FA24" w14:textId="768B0F83" w:rsidR="001E6E09" w:rsidRPr="00D13D9C"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1000</w:t>
            </w:r>
          </w:p>
        </w:tc>
        <w:tc>
          <w:tcPr>
            <w:tcW w:w="1304" w:type="dxa"/>
            <w:tcBorders>
              <w:top w:val="nil"/>
              <w:left w:val="nil"/>
              <w:bottom w:val="single" w:sz="4" w:space="0" w:color="auto"/>
              <w:right w:val="single" w:sz="4" w:space="0" w:color="auto"/>
            </w:tcBorders>
            <w:shd w:val="clear" w:color="auto" w:fill="auto"/>
            <w:noWrap/>
            <w:vAlign w:val="center"/>
            <w:hideMark/>
          </w:tcPr>
          <w:p w14:paraId="7975E814" w14:textId="1F4BB48D" w:rsidR="001E6E09" w:rsidRPr="00D13D9C" w:rsidRDefault="00D13D9C" w:rsidP="001E6E09">
            <w:pPr>
              <w:jc w:val="center"/>
              <w:rPr>
                <w:rFonts w:ascii="Times New Roman" w:hAnsi="Times New Roman" w:cs="Times New Roman"/>
                <w:color w:val="000000"/>
                <w:sz w:val="20"/>
                <w:szCs w:val="20"/>
                <w:lang w:val="kk-KZ"/>
              </w:rPr>
            </w:pPr>
            <w:r>
              <w:rPr>
                <w:rFonts w:ascii="Times New Roman" w:hAnsi="Times New Roman" w:cs="Times New Roman"/>
                <w:color w:val="000000"/>
                <w:sz w:val="20"/>
                <w:szCs w:val="20"/>
                <w:lang w:val="kk-KZ"/>
              </w:rPr>
              <w:t>100 000</w:t>
            </w:r>
          </w:p>
        </w:tc>
      </w:tr>
      <w:tr w:rsidR="00E20B3E" w:rsidRPr="00E20B3E" w14:paraId="3C8B787F" w14:textId="77777777" w:rsidTr="0091014B">
        <w:trPr>
          <w:trHeight w:val="300"/>
        </w:trPr>
        <w:tc>
          <w:tcPr>
            <w:tcW w:w="709" w:type="dxa"/>
            <w:tcBorders>
              <w:top w:val="nil"/>
              <w:left w:val="nil"/>
              <w:bottom w:val="nil"/>
              <w:right w:val="nil"/>
            </w:tcBorders>
            <w:shd w:val="clear" w:color="auto" w:fill="auto"/>
            <w:noWrap/>
            <w:vAlign w:val="bottom"/>
            <w:hideMark/>
          </w:tcPr>
          <w:p w14:paraId="65CD1324" w14:textId="77777777" w:rsidR="00E20B3E" w:rsidRPr="00E20B3E" w:rsidRDefault="00E20B3E" w:rsidP="00DF6C88">
            <w:pPr>
              <w:spacing w:after="0" w:line="240" w:lineRule="auto"/>
              <w:contextualSpacing/>
              <w:jc w:val="center"/>
              <w:rPr>
                <w:rFonts w:ascii="Times New Roman" w:eastAsia="Times New Roman" w:hAnsi="Times New Roman" w:cs="Times New Roman"/>
                <w:color w:val="000000"/>
                <w:sz w:val="20"/>
                <w:szCs w:val="20"/>
                <w:lang w:eastAsia="ru-RU"/>
              </w:rPr>
            </w:pPr>
          </w:p>
        </w:tc>
        <w:tc>
          <w:tcPr>
            <w:tcW w:w="1555" w:type="dxa"/>
            <w:tcBorders>
              <w:top w:val="nil"/>
              <w:left w:val="nil"/>
              <w:bottom w:val="nil"/>
              <w:right w:val="nil"/>
            </w:tcBorders>
            <w:shd w:val="clear" w:color="auto" w:fill="auto"/>
            <w:noWrap/>
            <w:vAlign w:val="bottom"/>
            <w:hideMark/>
          </w:tcPr>
          <w:p w14:paraId="07644AEF" w14:textId="77777777" w:rsidR="00E20B3E" w:rsidRPr="00E20B3E" w:rsidRDefault="00E20B3E" w:rsidP="00DF6C88">
            <w:pPr>
              <w:spacing w:after="0" w:line="240" w:lineRule="auto"/>
              <w:contextualSpacing/>
              <w:rPr>
                <w:rFonts w:ascii="Times New Roman" w:eastAsia="Times New Roman" w:hAnsi="Times New Roman" w:cs="Times New Roman"/>
                <w:sz w:val="20"/>
                <w:szCs w:val="20"/>
                <w:lang w:eastAsia="ru-RU"/>
              </w:rPr>
            </w:pPr>
          </w:p>
        </w:tc>
        <w:tc>
          <w:tcPr>
            <w:tcW w:w="2839" w:type="dxa"/>
            <w:tcBorders>
              <w:top w:val="nil"/>
              <w:left w:val="nil"/>
              <w:bottom w:val="nil"/>
              <w:right w:val="nil"/>
            </w:tcBorders>
            <w:shd w:val="clear" w:color="auto" w:fill="auto"/>
            <w:vAlign w:val="bottom"/>
            <w:hideMark/>
          </w:tcPr>
          <w:p w14:paraId="2D9B7A28" w14:textId="77777777" w:rsidR="00E20B3E" w:rsidRPr="00E20B3E" w:rsidRDefault="00E20B3E" w:rsidP="00DF6C88">
            <w:pPr>
              <w:spacing w:after="0" w:line="240" w:lineRule="auto"/>
              <w:contextualSpacing/>
              <w:rPr>
                <w:rFonts w:ascii="Times New Roman" w:eastAsia="Times New Roman" w:hAnsi="Times New Roman" w:cs="Times New Roman"/>
                <w:sz w:val="20"/>
                <w:szCs w:val="20"/>
                <w:lang w:eastAsia="ru-RU"/>
              </w:rPr>
            </w:pPr>
          </w:p>
        </w:tc>
        <w:tc>
          <w:tcPr>
            <w:tcW w:w="876" w:type="dxa"/>
            <w:tcBorders>
              <w:top w:val="nil"/>
              <w:left w:val="nil"/>
              <w:bottom w:val="nil"/>
              <w:right w:val="nil"/>
            </w:tcBorders>
            <w:shd w:val="clear" w:color="auto" w:fill="auto"/>
            <w:noWrap/>
            <w:vAlign w:val="bottom"/>
            <w:hideMark/>
          </w:tcPr>
          <w:p w14:paraId="40AA2760" w14:textId="77777777" w:rsidR="00E20B3E" w:rsidRPr="00E20B3E" w:rsidRDefault="00E20B3E" w:rsidP="00DF6C88">
            <w:pPr>
              <w:spacing w:after="0" w:line="240" w:lineRule="auto"/>
              <w:contextualSpacing/>
              <w:rPr>
                <w:rFonts w:ascii="Times New Roman" w:eastAsia="Times New Roman" w:hAnsi="Times New Roman" w:cs="Times New Roman"/>
                <w:sz w:val="20"/>
                <w:szCs w:val="20"/>
                <w:lang w:eastAsia="ru-RU"/>
              </w:rPr>
            </w:pPr>
          </w:p>
        </w:tc>
        <w:tc>
          <w:tcPr>
            <w:tcW w:w="1392" w:type="dxa"/>
            <w:tcBorders>
              <w:top w:val="nil"/>
              <w:left w:val="nil"/>
              <w:bottom w:val="nil"/>
              <w:right w:val="nil"/>
            </w:tcBorders>
            <w:shd w:val="clear" w:color="auto" w:fill="auto"/>
            <w:noWrap/>
            <w:vAlign w:val="bottom"/>
            <w:hideMark/>
          </w:tcPr>
          <w:p w14:paraId="5AB5555B" w14:textId="77777777" w:rsidR="00E20B3E" w:rsidRPr="00E20B3E" w:rsidRDefault="00E20B3E" w:rsidP="00DF6C88">
            <w:pPr>
              <w:spacing w:after="0" w:line="240" w:lineRule="auto"/>
              <w:contextualSpacing/>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799868D5" w14:textId="77777777" w:rsidR="00E20B3E" w:rsidRPr="00E20B3E" w:rsidRDefault="00E20B3E" w:rsidP="00DF6C88">
            <w:pPr>
              <w:spacing w:after="0" w:line="240" w:lineRule="auto"/>
              <w:contextualSpacing/>
              <w:rPr>
                <w:rFonts w:ascii="Times New Roman" w:eastAsia="Times New Roman" w:hAnsi="Times New Roman" w:cs="Times New Roman"/>
                <w:sz w:val="20"/>
                <w:szCs w:val="20"/>
                <w:lang w:eastAsia="ru-RU"/>
              </w:rPr>
            </w:pPr>
          </w:p>
        </w:tc>
        <w:tc>
          <w:tcPr>
            <w:tcW w:w="1304" w:type="dxa"/>
            <w:tcBorders>
              <w:top w:val="nil"/>
              <w:left w:val="nil"/>
              <w:bottom w:val="nil"/>
              <w:right w:val="nil"/>
            </w:tcBorders>
            <w:shd w:val="clear" w:color="auto" w:fill="auto"/>
            <w:noWrap/>
            <w:vAlign w:val="bottom"/>
            <w:hideMark/>
          </w:tcPr>
          <w:p w14:paraId="66FABF58" w14:textId="77777777" w:rsidR="00E20B3E" w:rsidRPr="00E20B3E" w:rsidRDefault="00E20B3E" w:rsidP="00DF6C88">
            <w:pPr>
              <w:spacing w:after="0" w:line="240" w:lineRule="auto"/>
              <w:contextualSpacing/>
              <w:rPr>
                <w:rFonts w:ascii="Times New Roman" w:eastAsia="Times New Roman" w:hAnsi="Times New Roman" w:cs="Times New Roman"/>
                <w:color w:val="000000"/>
                <w:sz w:val="20"/>
                <w:szCs w:val="20"/>
                <w:lang w:eastAsia="ru-RU"/>
              </w:rPr>
            </w:pPr>
          </w:p>
        </w:tc>
      </w:tr>
    </w:tbl>
    <w:p w14:paraId="4D9A7EB2" w14:textId="77777777" w:rsidR="00E20B3E" w:rsidRPr="00535B82" w:rsidRDefault="00E20B3E" w:rsidP="009C2975">
      <w:pPr>
        <w:spacing w:after="0" w:line="240" w:lineRule="auto"/>
        <w:contextualSpacing/>
        <w:rPr>
          <w:rFonts w:ascii="Times New Roman" w:hAnsi="Times New Roman" w:cs="Times New Roman"/>
          <w:sz w:val="28"/>
          <w:szCs w:val="28"/>
        </w:rPr>
      </w:pPr>
      <w:r w:rsidRPr="009C2975">
        <w:rPr>
          <w:rFonts w:ascii="Times New Roman" w:eastAsia="Times New Roman" w:hAnsi="Times New Roman" w:cs="Times New Roman"/>
          <w:i/>
          <w:sz w:val="24"/>
          <w:szCs w:val="24"/>
          <w:lang w:val="kk-KZ" w:eastAsia="ru-RU"/>
        </w:rPr>
        <w:t xml:space="preserve">*Примечание: Количество букетов </w:t>
      </w:r>
      <w:r>
        <w:rPr>
          <w:rFonts w:ascii="Times New Roman" w:eastAsia="Times New Roman" w:hAnsi="Times New Roman" w:cs="Times New Roman"/>
          <w:i/>
          <w:sz w:val="24"/>
          <w:szCs w:val="24"/>
          <w:lang w:val="kk-KZ" w:eastAsia="ru-RU"/>
        </w:rPr>
        <w:t>зависит</w:t>
      </w:r>
      <w:r w:rsidRPr="009C2975">
        <w:rPr>
          <w:rFonts w:ascii="Times New Roman" w:eastAsia="Times New Roman" w:hAnsi="Times New Roman" w:cs="Times New Roman"/>
          <w:i/>
          <w:sz w:val="24"/>
          <w:szCs w:val="24"/>
          <w:lang w:val="kk-KZ" w:eastAsia="ru-RU"/>
        </w:rPr>
        <w:t xml:space="preserve"> </w:t>
      </w:r>
      <w:r>
        <w:rPr>
          <w:rFonts w:ascii="Times New Roman" w:eastAsia="Times New Roman" w:hAnsi="Times New Roman" w:cs="Times New Roman"/>
          <w:i/>
          <w:sz w:val="24"/>
          <w:szCs w:val="24"/>
          <w:lang w:val="kk-KZ" w:eastAsia="ru-RU"/>
        </w:rPr>
        <w:t>от</w:t>
      </w:r>
      <w:r w:rsidRPr="009C2975">
        <w:rPr>
          <w:rFonts w:ascii="Times New Roman" w:eastAsia="Times New Roman" w:hAnsi="Times New Roman" w:cs="Times New Roman"/>
          <w:i/>
          <w:sz w:val="24"/>
          <w:szCs w:val="24"/>
          <w:lang w:val="kk-KZ" w:eastAsia="ru-RU"/>
        </w:rPr>
        <w:t xml:space="preserve"> потребности.</w:t>
      </w:r>
    </w:p>
    <w:sectPr w:rsidR="00E20B3E" w:rsidRPr="00535B82" w:rsidSect="00766DF0">
      <w:pgSz w:w="11906" w:h="16838"/>
      <w:pgMar w:top="1418"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B82"/>
    <w:rsid w:val="0001710E"/>
    <w:rsid w:val="00046B7B"/>
    <w:rsid w:val="000B4701"/>
    <w:rsid w:val="000E33FE"/>
    <w:rsid w:val="001E6E09"/>
    <w:rsid w:val="0033050B"/>
    <w:rsid w:val="00382E13"/>
    <w:rsid w:val="003D3234"/>
    <w:rsid w:val="00426BA0"/>
    <w:rsid w:val="00486804"/>
    <w:rsid w:val="00535B82"/>
    <w:rsid w:val="00547FE1"/>
    <w:rsid w:val="00561BE0"/>
    <w:rsid w:val="00572266"/>
    <w:rsid w:val="00582B87"/>
    <w:rsid w:val="005F0D1F"/>
    <w:rsid w:val="006706EC"/>
    <w:rsid w:val="00673076"/>
    <w:rsid w:val="00704D62"/>
    <w:rsid w:val="00766DF0"/>
    <w:rsid w:val="007B1EE4"/>
    <w:rsid w:val="0086058A"/>
    <w:rsid w:val="008C2485"/>
    <w:rsid w:val="0091014B"/>
    <w:rsid w:val="009C2975"/>
    <w:rsid w:val="00A17271"/>
    <w:rsid w:val="00A74738"/>
    <w:rsid w:val="00AA347A"/>
    <w:rsid w:val="00AC7E0C"/>
    <w:rsid w:val="00AE5A53"/>
    <w:rsid w:val="00B13C65"/>
    <w:rsid w:val="00B2020E"/>
    <w:rsid w:val="00D13D9C"/>
    <w:rsid w:val="00D41583"/>
    <w:rsid w:val="00DB0A32"/>
    <w:rsid w:val="00DC04A2"/>
    <w:rsid w:val="00E20B3E"/>
    <w:rsid w:val="00E91E7A"/>
    <w:rsid w:val="00EB3784"/>
    <w:rsid w:val="00EB7A9D"/>
    <w:rsid w:val="00F03D9E"/>
    <w:rsid w:val="00F35272"/>
    <w:rsid w:val="00F47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FE1"/>
  </w:style>
  <w:style w:type="paragraph" w:styleId="9">
    <w:name w:val="heading 9"/>
    <w:basedOn w:val="a"/>
    <w:next w:val="a"/>
    <w:link w:val="90"/>
    <w:unhideWhenUsed/>
    <w:qFormat/>
    <w:rsid w:val="00673076"/>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673076"/>
    <w:rPr>
      <w:rFonts w:ascii="Cambria" w:eastAsia="Times New Roman" w:hAnsi="Cambria" w:cs="Times New Roman"/>
    </w:rPr>
  </w:style>
  <w:style w:type="paragraph" w:styleId="a3">
    <w:name w:val="Normal (Web)"/>
    <w:basedOn w:val="a"/>
    <w:uiPriority w:val="99"/>
    <w:rsid w:val="006730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61BE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61BE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FE1"/>
  </w:style>
  <w:style w:type="paragraph" w:styleId="9">
    <w:name w:val="heading 9"/>
    <w:basedOn w:val="a"/>
    <w:next w:val="a"/>
    <w:link w:val="90"/>
    <w:unhideWhenUsed/>
    <w:qFormat/>
    <w:rsid w:val="00673076"/>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673076"/>
    <w:rPr>
      <w:rFonts w:ascii="Cambria" w:eastAsia="Times New Roman" w:hAnsi="Cambria" w:cs="Times New Roman"/>
    </w:rPr>
  </w:style>
  <w:style w:type="paragraph" w:styleId="a3">
    <w:name w:val="Normal (Web)"/>
    <w:basedOn w:val="a"/>
    <w:uiPriority w:val="99"/>
    <w:rsid w:val="006730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61BE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61B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117700">
      <w:bodyDiv w:val="1"/>
      <w:marLeft w:val="0"/>
      <w:marRight w:val="0"/>
      <w:marTop w:val="0"/>
      <w:marBottom w:val="0"/>
      <w:divBdr>
        <w:top w:val="none" w:sz="0" w:space="0" w:color="auto"/>
        <w:left w:val="none" w:sz="0" w:space="0" w:color="auto"/>
        <w:bottom w:val="none" w:sz="0" w:space="0" w:color="auto"/>
        <w:right w:val="none" w:sz="0" w:space="0" w:color="auto"/>
      </w:divBdr>
    </w:div>
    <w:div w:id="11819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482</Words>
  <Characters>2753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HP</cp:lastModifiedBy>
  <cp:revision>2</cp:revision>
  <cp:lastPrinted>2026-10-14T11:11:00Z</cp:lastPrinted>
  <dcterms:created xsi:type="dcterms:W3CDTF">2026-10-16T06:44:00Z</dcterms:created>
  <dcterms:modified xsi:type="dcterms:W3CDTF">2026-10-16T06:44:00Z</dcterms:modified>
</cp:coreProperties>
</file>