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A95" w:rsidRPr="00811020" w:rsidRDefault="00EE0CBE">
      <w:pPr>
        <w:jc w:val="right"/>
        <w:rPr>
          <w:lang w:val="ru-RU"/>
        </w:rPr>
      </w:pPr>
      <w:r w:rsidRPr="00811020">
        <w:rPr>
          <w:b/>
          <w:color w:val="556473"/>
          <w:sz w:val="16"/>
          <w:lang w:val="ru-RU"/>
        </w:rPr>
        <w:t>ПРИЛОЖЕНИЕ К ДОКУМЕНТАЦИИ ГОСУДАРСТВЕННЫХ ЗАКУПОК</w:t>
      </w:r>
    </w:p>
    <w:p w:rsidR="00AA7A95" w:rsidRPr="00811020" w:rsidRDefault="00EE0CBE">
      <w:pPr>
        <w:pStyle w:val="aa"/>
        <w:rPr>
          <w:lang w:val="ru-RU"/>
        </w:rPr>
      </w:pPr>
      <w:r w:rsidRPr="00811020">
        <w:rPr>
          <w:lang w:val="ru-RU"/>
        </w:rPr>
        <w:t>ТЕХНИЧЕСКАЯ СПЕЦИФИКАЦИЯ</w:t>
      </w:r>
    </w:p>
    <w:p w:rsidR="00AA7A95" w:rsidRPr="00811020" w:rsidRDefault="00EE0CBE">
      <w:pPr>
        <w:spacing w:after="160"/>
        <w:rPr>
          <w:lang w:val="ru-RU"/>
        </w:rPr>
      </w:pPr>
      <w:r w:rsidRPr="00811020">
        <w:rPr>
          <w:b/>
          <w:sz w:val="22"/>
          <w:lang w:val="ru-RU"/>
        </w:rPr>
        <w:t>Услуги по испытанию наружных стационарных металлических пожарных лестниц на прочность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83"/>
        <w:gridCol w:w="5083"/>
      </w:tblGrid>
      <w:tr w:rsidR="00AA7A95" w:rsidRPr="00811020">
        <w:trPr>
          <w:jc w:val="center"/>
        </w:trPr>
        <w:tc>
          <w:tcPr>
            <w:tcW w:w="5083" w:type="dxa"/>
            <w:shd w:val="clear" w:color="auto" w:fill="DCE6F1"/>
            <w:vAlign w:val="center"/>
          </w:tcPr>
          <w:p w:rsidR="00AA7A95" w:rsidRDefault="00EE0CBE">
            <w:proofErr w:type="spellStart"/>
            <w:r>
              <w:rPr>
                <w:b/>
                <w:sz w:val="16"/>
              </w:rPr>
              <w:t>Заказчик</w:t>
            </w:r>
            <w:proofErr w:type="spellEnd"/>
          </w:p>
        </w:tc>
        <w:tc>
          <w:tcPr>
            <w:tcW w:w="5083" w:type="dxa"/>
            <w:vAlign w:val="center"/>
          </w:tcPr>
          <w:p w:rsidR="00AA7A95" w:rsidRPr="00811020" w:rsidRDefault="00EE0CBE">
            <w:pPr>
              <w:rPr>
                <w:lang w:val="ru-RU"/>
              </w:rPr>
            </w:pPr>
            <w:r w:rsidRPr="00811020">
              <w:rPr>
                <w:sz w:val="17"/>
                <w:lang w:val="ru-RU"/>
              </w:rPr>
              <w:t>Больница скорой медицинской помощи (БСМП), г. Семей</w:t>
            </w:r>
          </w:p>
        </w:tc>
      </w:tr>
      <w:tr w:rsidR="00AA7A95" w:rsidRPr="00811020">
        <w:trPr>
          <w:jc w:val="center"/>
        </w:trPr>
        <w:tc>
          <w:tcPr>
            <w:tcW w:w="5083" w:type="dxa"/>
            <w:shd w:val="clear" w:color="auto" w:fill="DCE6F1"/>
            <w:vAlign w:val="center"/>
          </w:tcPr>
          <w:p w:rsidR="00AA7A95" w:rsidRDefault="00EE0CBE">
            <w:proofErr w:type="spellStart"/>
            <w:r>
              <w:rPr>
                <w:b/>
                <w:sz w:val="16"/>
              </w:rPr>
              <w:t>Место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оказания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услуг</w:t>
            </w:r>
            <w:proofErr w:type="spellEnd"/>
          </w:p>
        </w:tc>
        <w:tc>
          <w:tcPr>
            <w:tcW w:w="5083" w:type="dxa"/>
            <w:vAlign w:val="center"/>
          </w:tcPr>
          <w:p w:rsidR="00AA7A95" w:rsidRPr="00811020" w:rsidRDefault="00EE0CBE">
            <w:pPr>
              <w:rPr>
                <w:lang w:val="ru-RU"/>
              </w:rPr>
            </w:pPr>
            <w:r w:rsidRPr="00811020">
              <w:rPr>
                <w:sz w:val="17"/>
                <w:lang w:val="ru-RU"/>
              </w:rPr>
              <w:t xml:space="preserve">Республика </w:t>
            </w:r>
            <w:r w:rsidRPr="00811020">
              <w:rPr>
                <w:sz w:val="17"/>
                <w:lang w:val="ru-RU"/>
              </w:rPr>
              <w:t>Казахстан, область Абай, г. Семей; конкретные корпуса и точки проведения работ указываются Заказчиком при заключении договора.</w:t>
            </w:r>
          </w:p>
        </w:tc>
      </w:tr>
      <w:tr w:rsidR="00AA7A95" w:rsidRPr="00811020">
        <w:trPr>
          <w:jc w:val="center"/>
        </w:trPr>
        <w:tc>
          <w:tcPr>
            <w:tcW w:w="5083" w:type="dxa"/>
            <w:shd w:val="clear" w:color="auto" w:fill="DCE6F1"/>
            <w:vAlign w:val="center"/>
          </w:tcPr>
          <w:p w:rsidR="00AA7A95" w:rsidRDefault="00EE0CBE">
            <w:proofErr w:type="spellStart"/>
            <w:r>
              <w:rPr>
                <w:b/>
                <w:sz w:val="16"/>
              </w:rPr>
              <w:t>Единица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измерения</w:t>
            </w:r>
            <w:proofErr w:type="spellEnd"/>
          </w:p>
        </w:tc>
        <w:tc>
          <w:tcPr>
            <w:tcW w:w="5083" w:type="dxa"/>
            <w:vAlign w:val="center"/>
          </w:tcPr>
          <w:p w:rsidR="00AA7A95" w:rsidRPr="00811020" w:rsidRDefault="00EE0CBE">
            <w:pPr>
              <w:rPr>
                <w:lang w:val="ru-RU"/>
              </w:rPr>
            </w:pPr>
            <w:r w:rsidRPr="00811020">
              <w:rPr>
                <w:sz w:val="17"/>
                <w:lang w:val="ru-RU"/>
              </w:rPr>
              <w:t>1 шт. — испытание одной пожарной лестницы</w:t>
            </w:r>
          </w:p>
        </w:tc>
      </w:tr>
    </w:tbl>
    <w:p w:rsidR="00AA7A95" w:rsidRPr="00811020" w:rsidRDefault="00EE0CBE">
      <w:pPr>
        <w:pStyle w:val="1"/>
        <w:rPr>
          <w:lang w:val="ru-RU"/>
        </w:rPr>
      </w:pPr>
      <w:r w:rsidRPr="00811020">
        <w:rPr>
          <w:lang w:val="ru-RU"/>
        </w:rPr>
        <w:t>1. Предмет закупки и объем услуг</w:t>
      </w:r>
    </w:p>
    <w:p w:rsidR="00AA7A95" w:rsidRPr="00811020" w:rsidRDefault="00EE0CBE">
      <w:pPr>
        <w:spacing w:after="100"/>
        <w:rPr>
          <w:lang w:val="ru-RU"/>
        </w:rPr>
      </w:pPr>
      <w:r w:rsidRPr="00811020">
        <w:rPr>
          <w:lang w:val="ru-RU"/>
        </w:rPr>
        <w:t xml:space="preserve">Исполнитель проводит обследование </w:t>
      </w:r>
      <w:r w:rsidRPr="00811020">
        <w:rPr>
          <w:lang w:val="ru-RU"/>
        </w:rPr>
        <w:t>и эксплуатационные испытания на прочность наружных стационарных металлических пожарных лестниц на объектах Заказчика в соответствии с СТ РК 2218-2012 «Конструкции строительные металлические. Лестницы пожарные наружные стационарные и ограждения кровли. Общи</w:t>
      </w:r>
      <w:r w:rsidRPr="00811020">
        <w:rPr>
          <w:lang w:val="ru-RU"/>
        </w:rPr>
        <w:t>е технические условия» (в действующей редакции), а также применимыми требованиями законодательства Республики Казахстан.</w:t>
      </w:r>
    </w:p>
    <w:tbl>
      <w:tblPr>
        <w:tblStyle w:val="aff0"/>
        <w:tblW w:w="14607" w:type="dxa"/>
        <w:jc w:val="center"/>
        <w:tblLayout w:type="fixed"/>
        <w:tblLook w:val="04A0" w:firstRow="1" w:lastRow="0" w:firstColumn="1" w:lastColumn="0" w:noHBand="0" w:noVBand="1"/>
      </w:tblPr>
      <w:tblGrid>
        <w:gridCol w:w="2363"/>
        <w:gridCol w:w="7162"/>
        <w:gridCol w:w="2541"/>
        <w:gridCol w:w="2541"/>
      </w:tblGrid>
      <w:tr w:rsidR="00AA7A95" w:rsidTr="00811020">
        <w:trPr>
          <w:jc w:val="center"/>
        </w:trPr>
        <w:tc>
          <w:tcPr>
            <w:tcW w:w="2363" w:type="dxa"/>
            <w:shd w:val="clear" w:color="auto" w:fill="1A4369"/>
            <w:vAlign w:val="center"/>
          </w:tcPr>
          <w:p w:rsidR="00AA7A95" w:rsidRDefault="00EE0CBE">
            <w:r>
              <w:rPr>
                <w:b/>
                <w:color w:val="FFFFFF"/>
                <w:sz w:val="16"/>
              </w:rPr>
              <w:t>№</w:t>
            </w:r>
          </w:p>
        </w:tc>
        <w:tc>
          <w:tcPr>
            <w:tcW w:w="7162" w:type="dxa"/>
            <w:shd w:val="clear" w:color="auto" w:fill="1A4369"/>
            <w:vAlign w:val="center"/>
          </w:tcPr>
          <w:p w:rsidR="00AA7A95" w:rsidRDefault="00EE0CBE">
            <w:r>
              <w:rPr>
                <w:b/>
                <w:color w:val="FFFFFF"/>
                <w:sz w:val="16"/>
              </w:rPr>
              <w:t>Наименование услуги</w:t>
            </w:r>
          </w:p>
        </w:tc>
        <w:tc>
          <w:tcPr>
            <w:tcW w:w="2541" w:type="dxa"/>
            <w:shd w:val="clear" w:color="auto" w:fill="1A4369"/>
            <w:vAlign w:val="center"/>
          </w:tcPr>
          <w:p w:rsidR="00AA7A95" w:rsidRDefault="00EE0CBE">
            <w:r>
              <w:rPr>
                <w:b/>
                <w:color w:val="FFFFFF"/>
                <w:sz w:val="16"/>
              </w:rPr>
              <w:t>Тип/описание</w:t>
            </w:r>
          </w:p>
        </w:tc>
        <w:tc>
          <w:tcPr>
            <w:tcW w:w="2541" w:type="dxa"/>
            <w:shd w:val="clear" w:color="auto" w:fill="1A4369"/>
            <w:vAlign w:val="center"/>
          </w:tcPr>
          <w:p w:rsidR="00AA7A95" w:rsidRDefault="00EE0CBE">
            <w:r>
              <w:rPr>
                <w:b/>
                <w:color w:val="FFFFFF"/>
                <w:sz w:val="16"/>
              </w:rPr>
              <w:t>Кол-во</w:t>
            </w:r>
          </w:p>
        </w:tc>
      </w:tr>
      <w:tr w:rsidR="00AA7A95" w:rsidTr="00811020">
        <w:trPr>
          <w:jc w:val="center"/>
        </w:trPr>
        <w:tc>
          <w:tcPr>
            <w:tcW w:w="2363" w:type="dxa"/>
            <w:vAlign w:val="center"/>
          </w:tcPr>
          <w:p w:rsidR="00AA7A95" w:rsidRDefault="00EE0CBE">
            <w:r>
              <w:rPr>
                <w:sz w:val="16"/>
              </w:rPr>
              <w:t>1</w:t>
            </w:r>
          </w:p>
        </w:tc>
        <w:tc>
          <w:tcPr>
            <w:tcW w:w="7162" w:type="dxa"/>
            <w:vAlign w:val="center"/>
          </w:tcPr>
          <w:p w:rsidR="00AA7A95" w:rsidRPr="00811020" w:rsidRDefault="00EE0CBE">
            <w:pPr>
              <w:rPr>
                <w:lang w:val="ru-RU"/>
              </w:rPr>
            </w:pPr>
            <w:r w:rsidRPr="00811020">
              <w:rPr>
                <w:sz w:val="16"/>
                <w:lang w:val="ru-RU"/>
              </w:rPr>
              <w:t xml:space="preserve">Обследование и испытание на прочность наружных стационарных металлических пожарных </w:t>
            </w:r>
            <w:r w:rsidRPr="00811020">
              <w:rPr>
                <w:sz w:val="16"/>
                <w:lang w:val="ru-RU"/>
              </w:rPr>
              <w:t>лестниц, включая лестничные марши и переходные площадки, установленные на объектах Заказчика.</w:t>
            </w:r>
          </w:p>
        </w:tc>
        <w:tc>
          <w:tcPr>
            <w:tcW w:w="2541" w:type="dxa"/>
            <w:vAlign w:val="center"/>
          </w:tcPr>
          <w:p w:rsidR="00AA7A95" w:rsidRPr="00811020" w:rsidRDefault="00EE0CBE">
            <w:pPr>
              <w:rPr>
                <w:lang w:val="ru-RU"/>
              </w:rPr>
            </w:pPr>
            <w:r w:rsidRPr="00811020">
              <w:rPr>
                <w:sz w:val="16"/>
                <w:lang w:val="ru-RU"/>
              </w:rPr>
              <w:t>Маршевая (кровельная), с переходной площадкой</w:t>
            </w:r>
          </w:p>
        </w:tc>
        <w:tc>
          <w:tcPr>
            <w:tcW w:w="2541" w:type="dxa"/>
            <w:vAlign w:val="center"/>
          </w:tcPr>
          <w:p w:rsidR="00AA7A95" w:rsidRDefault="00EE0CBE">
            <w:r>
              <w:rPr>
                <w:sz w:val="16"/>
              </w:rPr>
              <w:t xml:space="preserve">6 </w:t>
            </w:r>
            <w:proofErr w:type="spellStart"/>
            <w:r>
              <w:rPr>
                <w:sz w:val="16"/>
              </w:rPr>
              <w:t>шт</w:t>
            </w:r>
            <w:proofErr w:type="spellEnd"/>
            <w:r>
              <w:rPr>
                <w:sz w:val="16"/>
              </w:rPr>
              <w:t>.</w:t>
            </w:r>
          </w:p>
        </w:tc>
      </w:tr>
      <w:tr w:rsidR="00AA7A95" w:rsidTr="00811020">
        <w:trPr>
          <w:jc w:val="center"/>
        </w:trPr>
        <w:tc>
          <w:tcPr>
            <w:tcW w:w="2363" w:type="dxa"/>
            <w:vAlign w:val="center"/>
          </w:tcPr>
          <w:p w:rsidR="00AA7A95" w:rsidRDefault="00EE0CBE">
            <w:r>
              <w:rPr>
                <w:sz w:val="16"/>
              </w:rPr>
              <w:t>2</w:t>
            </w:r>
          </w:p>
        </w:tc>
        <w:tc>
          <w:tcPr>
            <w:tcW w:w="7162" w:type="dxa"/>
            <w:vAlign w:val="center"/>
          </w:tcPr>
          <w:p w:rsidR="00AA7A95" w:rsidRPr="00811020" w:rsidRDefault="00EE0CBE">
            <w:pPr>
              <w:rPr>
                <w:lang w:val="ru-RU"/>
              </w:rPr>
            </w:pPr>
            <w:r w:rsidRPr="00811020">
              <w:rPr>
                <w:sz w:val="16"/>
                <w:lang w:val="ru-RU"/>
              </w:rPr>
              <w:t>Обследование и испытание на прочность наружных стационарных металлических пожарных лестниц котельной.</w:t>
            </w:r>
          </w:p>
        </w:tc>
        <w:tc>
          <w:tcPr>
            <w:tcW w:w="2541" w:type="dxa"/>
            <w:vAlign w:val="center"/>
          </w:tcPr>
          <w:p w:rsidR="00AA7A95" w:rsidRDefault="00EE0CBE">
            <w:proofErr w:type="spellStart"/>
            <w:r>
              <w:rPr>
                <w:sz w:val="16"/>
              </w:rPr>
              <w:t>Верти</w:t>
            </w:r>
            <w:r>
              <w:rPr>
                <w:sz w:val="16"/>
              </w:rPr>
              <w:t>кальная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тип</w:t>
            </w:r>
            <w:proofErr w:type="spellEnd"/>
            <w:r>
              <w:rPr>
                <w:sz w:val="16"/>
              </w:rPr>
              <w:t xml:space="preserve"> П1</w:t>
            </w:r>
          </w:p>
        </w:tc>
        <w:tc>
          <w:tcPr>
            <w:tcW w:w="2541" w:type="dxa"/>
            <w:vAlign w:val="center"/>
          </w:tcPr>
          <w:p w:rsidR="00AA7A95" w:rsidRDefault="00EE0CBE">
            <w:r>
              <w:rPr>
                <w:sz w:val="16"/>
              </w:rPr>
              <w:t>2 шт.</w:t>
            </w:r>
          </w:p>
        </w:tc>
      </w:tr>
    </w:tbl>
    <w:p w:rsidR="00AA7A95" w:rsidRDefault="00EE0CBE">
      <w:pPr>
        <w:pStyle w:val="1"/>
      </w:pPr>
      <w:r>
        <w:t>2. Требования к проведению работ</w:t>
      </w:r>
    </w:p>
    <w:p w:rsidR="00AA7A95" w:rsidRDefault="00EE0CBE">
      <w:pPr>
        <w:pStyle w:val="a0"/>
        <w:spacing w:after="40"/>
        <w:ind w:left="346" w:hanging="173"/>
      </w:pPr>
      <w:r w:rsidRPr="00811020">
        <w:rPr>
          <w:lang w:val="ru-RU"/>
        </w:rPr>
        <w:t xml:space="preserve">До начала испытаний Исполнитель совместно с представителем Заказчика уточняет расположение и идентификацию каждой лестницы, проверяет безопасный доступ к ней и согласовывает график работ. </w:t>
      </w:r>
      <w:proofErr w:type="spellStart"/>
      <w:r>
        <w:t>Выезд</w:t>
      </w:r>
      <w:proofErr w:type="spellEnd"/>
      <w:r>
        <w:t xml:space="preserve"> и </w:t>
      </w:r>
      <w:proofErr w:type="spellStart"/>
      <w:r>
        <w:t>работы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объекте включаются в цену услуги.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Для каждой лестницы проводится визуальное обследование состояния несущих элементов, ступеней, маршей, площадок, ограждений, узлов крепления и доступных для осмотра сварных соединений; фиксируются видимые дефекты,</w:t>
      </w:r>
      <w:r w:rsidRPr="00811020">
        <w:rPr>
          <w:lang w:val="ru-RU"/>
        </w:rPr>
        <w:t xml:space="preserve"> коррозия, деформации, ослабление креплений и иные признаки повреждения.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 xml:space="preserve">Инструментальные и нагрузочные испытания выполняются по программе, методам и контрольным нагрузкам, предусмотренным СТ РК 2218-2012 для соответствующего типа лестницы и испытываемого </w:t>
      </w:r>
      <w:r w:rsidRPr="00811020">
        <w:rPr>
          <w:lang w:val="ru-RU"/>
        </w:rPr>
        <w:t>элемента. Исполнитель применяет исправные поверенные/калиброванные средства измерений и испытательное оборудование, достаточные для выполнения предусмотренной стандартом методики.</w:t>
      </w:r>
    </w:p>
    <w:p w:rsidR="00AA7A95" w:rsidRDefault="00EE0CBE">
      <w:pPr>
        <w:pStyle w:val="a0"/>
        <w:spacing w:after="40"/>
        <w:ind w:left="346" w:hanging="173"/>
      </w:pPr>
      <w:r w:rsidRPr="00811020">
        <w:rPr>
          <w:lang w:val="ru-RU"/>
        </w:rPr>
        <w:t xml:space="preserve">Работы выполняются с соблюдением требований охраны труда и безопасности при </w:t>
      </w:r>
      <w:r w:rsidRPr="00811020">
        <w:rPr>
          <w:lang w:val="ru-RU"/>
        </w:rPr>
        <w:t xml:space="preserve">работах на высоте. Исполнитель обеспечивает необходимый персонал, средства индивидуальной защиты, ограждение опасной зоны и безопасную организацию испытаний.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допускается</w:t>
      </w:r>
      <w:proofErr w:type="spellEnd"/>
      <w:r>
        <w:t xml:space="preserve"> </w:t>
      </w:r>
      <w:proofErr w:type="spellStart"/>
      <w:r>
        <w:t>повреждение</w:t>
      </w:r>
      <w:proofErr w:type="spellEnd"/>
      <w:r>
        <w:t xml:space="preserve"> </w:t>
      </w:r>
      <w:proofErr w:type="spellStart"/>
      <w:r>
        <w:t>конструкций</w:t>
      </w:r>
      <w:proofErr w:type="spellEnd"/>
      <w:r>
        <w:t xml:space="preserve"> и имущества Заказчика.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При выявлении дефектов, делающих исп</w:t>
      </w:r>
      <w:r w:rsidRPr="00811020">
        <w:rPr>
          <w:lang w:val="ru-RU"/>
        </w:rPr>
        <w:t>ытание опасным, Исполнитель прекращает соответствующую операцию, незамедлительно сообщает Заказчику и фиксирует причину в документах обследования. Испытание такой конструкции проводится после согласования мер безопасности и допуска Заказчика.</w:t>
      </w:r>
    </w:p>
    <w:p w:rsidR="00AA7A95" w:rsidRDefault="00EE0CBE">
      <w:pPr>
        <w:pStyle w:val="1"/>
        <w:pageBreakBefore/>
      </w:pPr>
      <w:r>
        <w:lastRenderedPageBreak/>
        <w:t>3. Квалификац</w:t>
      </w:r>
      <w:r>
        <w:t>ия и подтверждающие документы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Испытания выполняет специализированная испытательная лаборатория, аккредитованная в национальной системе аккредитации Республики Казахстан; область аккредитации должна охватывать соответствующие испытания металлических наружны</w:t>
      </w:r>
      <w:r w:rsidRPr="00811020">
        <w:rPr>
          <w:lang w:val="ru-RU"/>
        </w:rPr>
        <w:t>х пожарных лестниц и/или определение прочности конструкций по СТ РК 2218-2012.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По запросу Заказчика Исполнитель предоставляет копию действующего аттестата аккредитации и приложение с областью аккредитации до начала работ либо вместе с итоговыми документами</w:t>
      </w:r>
      <w:r w:rsidRPr="00811020">
        <w:rPr>
          <w:lang w:val="ru-RU"/>
        </w:rPr>
        <w:t>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 xml:space="preserve">Не допускается устанавливать требование о наличии у </w:t>
      </w:r>
      <w:r w:rsidRPr="00811020">
        <w:rPr>
          <w:lang w:val="ru-RU"/>
        </w:rPr>
        <w:t>поставщика собственного испытательного оборудования или собственной лаборатории, если выполнение работ может быть обеспечено привлеченной аккредитованной лабораторией.</w:t>
      </w:r>
    </w:p>
    <w:p w:rsidR="00AA7A95" w:rsidRDefault="00EE0CBE">
      <w:pPr>
        <w:pStyle w:val="1"/>
      </w:pPr>
      <w:r>
        <w:t>4. Результат оказан</w:t>
      </w:r>
      <w:r>
        <w:t>ия услуг и приемка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На каждую из 8 лестниц предоставляется отдельный протокол испытаний (либо отдельная однозначно идентифицируемая запись в протоколе), содержащий адрес/корпус и обозначение лестницы, тип конструкции, дату, примененный метод и фактические р</w:t>
      </w:r>
      <w:r w:rsidRPr="00811020">
        <w:rPr>
          <w:lang w:val="ru-RU"/>
        </w:rPr>
        <w:t>езультаты испытаний, заключение о соответствии/несоответствии критериям стандарта, сведения об использованных средствах измерений и подписи ответственных специалистов.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По итогам обследования предоставляется акт выполненных услуг и ведомость лестниц с резул</w:t>
      </w:r>
      <w:r w:rsidRPr="00811020">
        <w:rPr>
          <w:lang w:val="ru-RU"/>
        </w:rPr>
        <w:t>ьтатом по каждой позиции. При выявлении несоответствий в документах указываются выявленные дефекты и рекомендации по устранению; ремонт и восстановление конструкций в объем закупки не входят.</w:t>
      </w:r>
    </w:p>
    <w:p w:rsidR="00AA7A95" w:rsidRDefault="00EE0CBE">
      <w:pPr>
        <w:pStyle w:val="a0"/>
        <w:spacing w:after="40"/>
        <w:ind w:left="346" w:hanging="173"/>
      </w:pPr>
      <w:r w:rsidRPr="00811020">
        <w:rPr>
          <w:lang w:val="ru-RU"/>
        </w:rPr>
        <w:t>Документы предоставляются на русском языке в бумажном виде в 1 э</w:t>
      </w:r>
      <w:r w:rsidRPr="00811020">
        <w:rPr>
          <w:lang w:val="ru-RU"/>
        </w:rPr>
        <w:t>кземпляре и в электронном виде (</w:t>
      </w:r>
      <w:r>
        <w:t>PDF</w:t>
      </w:r>
      <w:r w:rsidRPr="00811020">
        <w:rPr>
          <w:lang w:val="ru-RU"/>
        </w:rPr>
        <w:t xml:space="preserve">). </w:t>
      </w:r>
      <w:r>
        <w:t>Протоколы подписываются уполномоченными специалистами испытательной лаборатории.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Заказчик принимает услуги после проверки полноты документов и соответствия фактически оказанных услуг настоящей технической спецификации.</w:t>
      </w:r>
      <w:r w:rsidRPr="00811020">
        <w:rPr>
          <w:lang w:val="ru-RU"/>
        </w:rPr>
        <w:t xml:space="preserve"> При недостатках Исполнитель за свой счет устраняет их в согласованный с Заказчиком срок.</w:t>
      </w:r>
    </w:p>
    <w:p w:rsidR="00AA7A95" w:rsidRDefault="00EE0CBE">
      <w:pPr>
        <w:pStyle w:val="1"/>
      </w:pPr>
      <w:r>
        <w:t>5. Условия оказания услуг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Срок оказания услуг: в течение срока, установленного договором, по согласованному с Заказчиком графику и после предоставления доступа к объе</w:t>
      </w:r>
      <w:r w:rsidRPr="00811020">
        <w:rPr>
          <w:lang w:val="ru-RU"/>
        </w:rPr>
        <w:t>ктам.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>Исполнитель самостоятельно организует выезд, доставку оборудования и персонала в г. Семей. Все расходы на обследование, испытания, оформление и передачу документов включаются в цену договора.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 xml:space="preserve">Исполнитель не вправе проводить испытания без </w:t>
      </w:r>
      <w:r w:rsidRPr="00811020">
        <w:rPr>
          <w:lang w:val="ru-RU"/>
        </w:rPr>
        <w:t>предварительного согласования времени и допуска представителя Заказчика на объект.</w:t>
      </w:r>
    </w:p>
    <w:p w:rsidR="00AA7A95" w:rsidRPr="00811020" w:rsidRDefault="00EE0CBE">
      <w:pPr>
        <w:pStyle w:val="a0"/>
        <w:spacing w:after="40"/>
        <w:ind w:left="346" w:hanging="173"/>
        <w:rPr>
          <w:lang w:val="ru-RU"/>
        </w:rPr>
      </w:pPr>
      <w:r w:rsidRPr="00811020">
        <w:rPr>
          <w:lang w:val="ru-RU"/>
        </w:rPr>
        <w:t xml:space="preserve">Периодичность последующих эксплуатационных испытаний определяется требованиями законодательства Республики Казахстан и применимых нормативных документов. Протокол фиксирует </w:t>
      </w:r>
      <w:r w:rsidRPr="00811020">
        <w:rPr>
          <w:lang w:val="ru-RU"/>
        </w:rPr>
        <w:t>фактическую дату и результаты испытаний; формулировка «срок действия протокола 5 лет» не устанавливается как отдельная услуга или гарантия.</w:t>
      </w:r>
    </w:p>
    <w:p w:rsidR="00AA7A95" w:rsidRDefault="00EE0CBE">
      <w:pPr>
        <w:spacing w:before="140" w:after="20"/>
        <w:rPr>
          <w:lang w:val="ru-RU"/>
        </w:rPr>
      </w:pPr>
      <w:r w:rsidRPr="00811020">
        <w:rPr>
          <w:b/>
          <w:lang w:val="ru-RU"/>
        </w:rPr>
        <w:t xml:space="preserve">Нормативная основа: </w:t>
      </w:r>
      <w:r w:rsidRPr="00811020">
        <w:rPr>
          <w:lang w:val="ru-RU"/>
        </w:rPr>
        <w:t xml:space="preserve">СТ РК 2218-2012 (действующий национальный стандарт; разделы 8–9 — методы испытаний и оформление </w:t>
      </w:r>
      <w:r w:rsidRPr="00811020">
        <w:rPr>
          <w:lang w:val="ru-RU"/>
        </w:rPr>
        <w:t>результатов); Правила пожарной безопасности, утвержденные приказом Министра по чрезвычайным ситуациям РК от 21.02.2022 № 55, в действующей редакции.</w:t>
      </w:r>
    </w:p>
    <w:p w:rsidR="00811020" w:rsidRDefault="00811020">
      <w:pPr>
        <w:spacing w:before="140" w:after="20"/>
        <w:rPr>
          <w:lang w:val="ru-RU"/>
        </w:rPr>
      </w:pPr>
    </w:p>
    <w:p w:rsidR="00811020" w:rsidRDefault="00811020">
      <w:pPr>
        <w:spacing w:before="140" w:after="20"/>
        <w:rPr>
          <w:lang w:val="ru-RU"/>
        </w:rPr>
      </w:pPr>
    </w:p>
    <w:p w:rsidR="00811020" w:rsidRDefault="00811020">
      <w:pPr>
        <w:spacing w:before="140" w:after="20"/>
        <w:rPr>
          <w:lang w:val="ru-RU"/>
        </w:rPr>
      </w:pPr>
    </w:p>
    <w:p w:rsidR="00811020" w:rsidRDefault="00811020">
      <w:pPr>
        <w:spacing w:before="140" w:after="20"/>
        <w:rPr>
          <w:lang w:val="ru-RU"/>
        </w:rPr>
      </w:pPr>
    </w:p>
    <w:p w:rsidR="00811020" w:rsidRDefault="00811020">
      <w:pPr>
        <w:spacing w:before="140" w:after="20"/>
        <w:rPr>
          <w:lang w:val="ru-RU"/>
        </w:rPr>
      </w:pPr>
    </w:p>
    <w:p w:rsidR="008E0C23" w:rsidRDefault="008E0C23">
      <w:pPr>
        <w:spacing w:before="140" w:after="20"/>
        <w:rPr>
          <w:lang w:val="ru-RU"/>
        </w:rPr>
      </w:pPr>
      <w:bookmarkStart w:id="0" w:name="_GoBack"/>
      <w:bookmarkEnd w:id="0"/>
    </w:p>
    <w:p w:rsidR="00811020" w:rsidRDefault="00811020">
      <w:pPr>
        <w:spacing w:before="140" w:after="20"/>
        <w:rPr>
          <w:lang w:val="ru-RU"/>
        </w:rPr>
      </w:pPr>
    </w:p>
    <w:p w:rsidR="00811020" w:rsidRDefault="00811020" w:rsidP="00811020">
      <w:pPr>
        <w:pStyle w:val="aa"/>
      </w:pPr>
      <w:r>
        <w:lastRenderedPageBreak/>
        <w:t>ТЕХНИКАЛЫҚ ЕРЕКШЕЛІК</w:t>
      </w:r>
    </w:p>
    <w:p w:rsidR="00811020" w:rsidRDefault="00811020" w:rsidP="00811020">
      <w:pPr>
        <w:spacing w:after="160"/>
      </w:pPr>
      <w:proofErr w:type="spellStart"/>
      <w:r>
        <w:rPr>
          <w:b/>
          <w:sz w:val="22"/>
        </w:rPr>
        <w:t>Сыртқы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стационарлық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металл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өрт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баспалдақтарының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беріктігін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сынау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қызметтері</w:t>
      </w:r>
      <w:proofErr w:type="spellEnd"/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83"/>
        <w:gridCol w:w="5083"/>
      </w:tblGrid>
      <w:tr w:rsidR="00811020" w:rsidRPr="00811020" w:rsidTr="00C53A6F">
        <w:trPr>
          <w:jc w:val="center"/>
        </w:trPr>
        <w:tc>
          <w:tcPr>
            <w:tcW w:w="5083" w:type="dxa"/>
            <w:shd w:val="clear" w:color="auto" w:fill="DCE6F1"/>
            <w:vAlign w:val="center"/>
          </w:tcPr>
          <w:p w:rsidR="00811020" w:rsidRDefault="00811020" w:rsidP="00C53A6F">
            <w:proofErr w:type="spellStart"/>
            <w:r>
              <w:rPr>
                <w:sz w:val="17"/>
              </w:rPr>
              <w:t>Тапсырыс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беруші</w:t>
            </w:r>
            <w:proofErr w:type="spellEnd"/>
          </w:p>
        </w:tc>
        <w:tc>
          <w:tcPr>
            <w:tcW w:w="5083" w:type="dxa"/>
            <w:vAlign w:val="center"/>
          </w:tcPr>
          <w:p w:rsidR="00811020" w:rsidRPr="00811020" w:rsidRDefault="00811020" w:rsidP="00C53A6F">
            <w:pPr>
              <w:rPr>
                <w:lang w:val="ru-RU"/>
              </w:rPr>
            </w:pPr>
            <w:r w:rsidRPr="00811020">
              <w:rPr>
                <w:sz w:val="17"/>
                <w:lang w:val="ru-RU"/>
              </w:rPr>
              <w:t xml:space="preserve">Семей </w:t>
            </w:r>
            <w:proofErr w:type="spellStart"/>
            <w:r w:rsidRPr="00811020">
              <w:rPr>
                <w:sz w:val="17"/>
                <w:lang w:val="ru-RU"/>
              </w:rPr>
              <w:t>қаласының</w:t>
            </w:r>
            <w:proofErr w:type="spellEnd"/>
            <w:r w:rsidRPr="00811020">
              <w:rPr>
                <w:sz w:val="17"/>
                <w:lang w:val="ru-RU"/>
              </w:rPr>
              <w:t xml:space="preserve"> </w:t>
            </w:r>
            <w:proofErr w:type="spellStart"/>
            <w:r w:rsidRPr="00811020">
              <w:rPr>
                <w:sz w:val="17"/>
                <w:lang w:val="ru-RU"/>
              </w:rPr>
              <w:t>жедел</w:t>
            </w:r>
            <w:proofErr w:type="spellEnd"/>
            <w:r w:rsidRPr="00811020">
              <w:rPr>
                <w:sz w:val="17"/>
                <w:lang w:val="ru-RU"/>
              </w:rPr>
              <w:t xml:space="preserve"> </w:t>
            </w:r>
            <w:proofErr w:type="spellStart"/>
            <w:r w:rsidRPr="00811020">
              <w:rPr>
                <w:sz w:val="17"/>
                <w:lang w:val="ru-RU"/>
              </w:rPr>
              <w:t>медициналық</w:t>
            </w:r>
            <w:proofErr w:type="spellEnd"/>
            <w:r w:rsidRPr="00811020">
              <w:rPr>
                <w:sz w:val="17"/>
                <w:lang w:val="ru-RU"/>
              </w:rPr>
              <w:t xml:space="preserve"> </w:t>
            </w:r>
            <w:proofErr w:type="spellStart"/>
            <w:r w:rsidRPr="00811020">
              <w:rPr>
                <w:sz w:val="17"/>
                <w:lang w:val="ru-RU"/>
              </w:rPr>
              <w:t>жәрдем</w:t>
            </w:r>
            <w:proofErr w:type="spellEnd"/>
            <w:r w:rsidRPr="00811020">
              <w:rPr>
                <w:sz w:val="17"/>
                <w:lang w:val="ru-RU"/>
              </w:rPr>
              <w:t xml:space="preserve"> </w:t>
            </w:r>
            <w:proofErr w:type="spellStart"/>
            <w:r w:rsidRPr="00811020">
              <w:rPr>
                <w:sz w:val="17"/>
                <w:lang w:val="ru-RU"/>
              </w:rPr>
              <w:t>ауруханасы</w:t>
            </w:r>
            <w:proofErr w:type="spellEnd"/>
            <w:r w:rsidRPr="00811020">
              <w:rPr>
                <w:sz w:val="17"/>
                <w:lang w:val="ru-RU"/>
              </w:rPr>
              <w:t xml:space="preserve"> (БСМП)</w:t>
            </w:r>
          </w:p>
        </w:tc>
      </w:tr>
      <w:tr w:rsidR="00811020" w:rsidTr="00C53A6F">
        <w:trPr>
          <w:jc w:val="center"/>
        </w:trPr>
        <w:tc>
          <w:tcPr>
            <w:tcW w:w="5083" w:type="dxa"/>
            <w:shd w:val="clear" w:color="auto" w:fill="DCE6F1"/>
            <w:vAlign w:val="center"/>
          </w:tcPr>
          <w:p w:rsidR="00811020" w:rsidRDefault="00811020" w:rsidP="00C53A6F">
            <w:proofErr w:type="spellStart"/>
            <w:r>
              <w:rPr>
                <w:sz w:val="17"/>
              </w:rPr>
              <w:t>Қызмет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көрсету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орны</w:t>
            </w:r>
            <w:proofErr w:type="spellEnd"/>
          </w:p>
        </w:tc>
        <w:tc>
          <w:tcPr>
            <w:tcW w:w="5083" w:type="dxa"/>
            <w:vAlign w:val="center"/>
          </w:tcPr>
          <w:p w:rsidR="00811020" w:rsidRDefault="00811020" w:rsidP="00C53A6F">
            <w:proofErr w:type="spellStart"/>
            <w:r>
              <w:rPr>
                <w:sz w:val="17"/>
              </w:rPr>
              <w:t>Қазақстан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Республикасы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Абай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облысы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Семей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қаласы</w:t>
            </w:r>
            <w:proofErr w:type="spellEnd"/>
            <w:r>
              <w:rPr>
                <w:sz w:val="17"/>
              </w:rPr>
              <w:t xml:space="preserve">; </w:t>
            </w:r>
            <w:proofErr w:type="spellStart"/>
            <w:r>
              <w:rPr>
                <w:sz w:val="17"/>
              </w:rPr>
              <w:t>нақты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корпустар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мен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жұмыстар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жүргізілетін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орындарды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шарт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жасасу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кезінде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Тапсырыс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беруші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көрсетеді</w:t>
            </w:r>
            <w:proofErr w:type="spellEnd"/>
            <w:r>
              <w:rPr>
                <w:sz w:val="17"/>
              </w:rPr>
              <w:t>.</w:t>
            </w:r>
          </w:p>
        </w:tc>
      </w:tr>
      <w:tr w:rsidR="00811020" w:rsidRPr="00811020" w:rsidTr="00C53A6F">
        <w:trPr>
          <w:jc w:val="center"/>
        </w:trPr>
        <w:tc>
          <w:tcPr>
            <w:tcW w:w="5083" w:type="dxa"/>
            <w:shd w:val="clear" w:color="auto" w:fill="DCE6F1"/>
            <w:vAlign w:val="center"/>
          </w:tcPr>
          <w:p w:rsidR="00811020" w:rsidRDefault="00811020" w:rsidP="00C53A6F">
            <w:proofErr w:type="spellStart"/>
            <w:r>
              <w:rPr>
                <w:sz w:val="17"/>
              </w:rPr>
              <w:t>Өлшем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бірлігі</w:t>
            </w:r>
            <w:proofErr w:type="spellEnd"/>
          </w:p>
        </w:tc>
        <w:tc>
          <w:tcPr>
            <w:tcW w:w="5083" w:type="dxa"/>
            <w:vAlign w:val="center"/>
          </w:tcPr>
          <w:p w:rsidR="00811020" w:rsidRPr="00811020" w:rsidRDefault="00811020" w:rsidP="00C53A6F">
            <w:pPr>
              <w:rPr>
                <w:lang w:val="ru-RU"/>
              </w:rPr>
            </w:pPr>
            <w:r w:rsidRPr="00811020">
              <w:rPr>
                <w:sz w:val="17"/>
                <w:lang w:val="ru-RU"/>
              </w:rPr>
              <w:t xml:space="preserve">1 дана — </w:t>
            </w:r>
            <w:proofErr w:type="spellStart"/>
            <w:r w:rsidRPr="00811020">
              <w:rPr>
                <w:sz w:val="17"/>
                <w:lang w:val="ru-RU"/>
              </w:rPr>
              <w:t>бір</w:t>
            </w:r>
            <w:proofErr w:type="spellEnd"/>
            <w:r w:rsidRPr="00811020">
              <w:rPr>
                <w:sz w:val="17"/>
                <w:lang w:val="ru-RU"/>
              </w:rPr>
              <w:t xml:space="preserve"> </w:t>
            </w:r>
            <w:proofErr w:type="spellStart"/>
            <w:r w:rsidRPr="00811020">
              <w:rPr>
                <w:sz w:val="17"/>
                <w:lang w:val="ru-RU"/>
              </w:rPr>
              <w:t>өрт</w:t>
            </w:r>
            <w:proofErr w:type="spellEnd"/>
            <w:r w:rsidRPr="00811020">
              <w:rPr>
                <w:sz w:val="17"/>
                <w:lang w:val="ru-RU"/>
              </w:rPr>
              <w:t xml:space="preserve"> </w:t>
            </w:r>
            <w:proofErr w:type="spellStart"/>
            <w:r w:rsidRPr="00811020">
              <w:rPr>
                <w:sz w:val="17"/>
                <w:lang w:val="ru-RU"/>
              </w:rPr>
              <w:t>баспалдағын</w:t>
            </w:r>
            <w:proofErr w:type="spellEnd"/>
            <w:r w:rsidRPr="00811020">
              <w:rPr>
                <w:sz w:val="17"/>
                <w:lang w:val="ru-RU"/>
              </w:rPr>
              <w:t xml:space="preserve"> </w:t>
            </w:r>
            <w:proofErr w:type="spellStart"/>
            <w:r w:rsidRPr="00811020">
              <w:rPr>
                <w:sz w:val="17"/>
                <w:lang w:val="ru-RU"/>
              </w:rPr>
              <w:t>сынау</w:t>
            </w:r>
            <w:proofErr w:type="spellEnd"/>
          </w:p>
        </w:tc>
      </w:tr>
    </w:tbl>
    <w:p w:rsidR="00811020" w:rsidRPr="00811020" w:rsidRDefault="00811020" w:rsidP="00811020">
      <w:pPr>
        <w:pStyle w:val="1"/>
        <w:rPr>
          <w:lang w:val="ru-RU"/>
        </w:rPr>
      </w:pPr>
      <w:r w:rsidRPr="00811020">
        <w:rPr>
          <w:lang w:val="ru-RU"/>
        </w:rPr>
        <w:t xml:space="preserve">1. </w:t>
      </w:r>
      <w:proofErr w:type="spellStart"/>
      <w:r w:rsidRPr="00811020">
        <w:rPr>
          <w:lang w:val="ru-RU"/>
        </w:rPr>
        <w:t>Сатып</w:t>
      </w:r>
      <w:proofErr w:type="spellEnd"/>
      <w:r w:rsidRPr="00811020">
        <w:rPr>
          <w:lang w:val="ru-RU"/>
        </w:rPr>
        <w:t xml:space="preserve"> </w:t>
      </w:r>
      <w:proofErr w:type="spellStart"/>
      <w:r w:rsidRPr="00811020">
        <w:rPr>
          <w:lang w:val="ru-RU"/>
        </w:rPr>
        <w:t>алу</w:t>
      </w:r>
      <w:proofErr w:type="spellEnd"/>
      <w:r w:rsidRPr="00811020">
        <w:rPr>
          <w:lang w:val="ru-RU"/>
        </w:rPr>
        <w:t xml:space="preserve"> </w:t>
      </w:r>
      <w:proofErr w:type="spellStart"/>
      <w:r w:rsidRPr="00811020">
        <w:rPr>
          <w:lang w:val="ru-RU"/>
        </w:rPr>
        <w:t>нысанасы</w:t>
      </w:r>
      <w:proofErr w:type="spellEnd"/>
      <w:r w:rsidRPr="00811020">
        <w:rPr>
          <w:lang w:val="ru-RU"/>
        </w:rPr>
        <w:t xml:space="preserve"> </w:t>
      </w:r>
      <w:proofErr w:type="spellStart"/>
      <w:r w:rsidRPr="00811020">
        <w:rPr>
          <w:lang w:val="ru-RU"/>
        </w:rPr>
        <w:t>және</w:t>
      </w:r>
      <w:proofErr w:type="spellEnd"/>
      <w:r w:rsidRPr="00811020">
        <w:rPr>
          <w:lang w:val="ru-RU"/>
        </w:rPr>
        <w:t xml:space="preserve"> </w:t>
      </w:r>
      <w:proofErr w:type="spellStart"/>
      <w:r w:rsidRPr="00811020">
        <w:rPr>
          <w:lang w:val="ru-RU"/>
        </w:rPr>
        <w:t>қызмет</w:t>
      </w:r>
      <w:proofErr w:type="spellEnd"/>
      <w:r w:rsidRPr="00811020">
        <w:rPr>
          <w:lang w:val="ru-RU"/>
        </w:rPr>
        <w:t xml:space="preserve"> </w:t>
      </w:r>
      <w:proofErr w:type="spellStart"/>
      <w:r w:rsidRPr="00811020">
        <w:rPr>
          <w:lang w:val="ru-RU"/>
        </w:rPr>
        <w:t>көлемі</w:t>
      </w:r>
      <w:proofErr w:type="spellEnd"/>
    </w:p>
    <w:p w:rsidR="00811020" w:rsidRDefault="00811020" w:rsidP="00811020">
      <w:pPr>
        <w:spacing w:after="100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объектілеріндегі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стационарлық</w:t>
      </w:r>
      <w:proofErr w:type="spellEnd"/>
      <w:r>
        <w:t xml:space="preserve"> </w:t>
      </w:r>
      <w:proofErr w:type="spellStart"/>
      <w:r>
        <w:t>металл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баспалдақтарын</w:t>
      </w:r>
      <w:proofErr w:type="spellEnd"/>
      <w:r>
        <w:t xml:space="preserve"> ҚР СТ 2218-2012 «</w:t>
      </w:r>
      <w:proofErr w:type="spellStart"/>
      <w:r>
        <w:t>Металл</w:t>
      </w:r>
      <w:proofErr w:type="spellEnd"/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конструкциялары</w:t>
      </w:r>
      <w:proofErr w:type="spellEnd"/>
      <w:r>
        <w:t xml:space="preserve">.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стационарлық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баспалдақтары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шатыр</w:t>
      </w:r>
      <w:proofErr w:type="spellEnd"/>
      <w:r>
        <w:t xml:space="preserve"> </w:t>
      </w:r>
      <w:proofErr w:type="spellStart"/>
      <w:r>
        <w:t>қоршаулары</w:t>
      </w:r>
      <w:proofErr w:type="spellEnd"/>
      <w:r>
        <w:t xml:space="preserve">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шарттар</w:t>
      </w:r>
      <w:proofErr w:type="spellEnd"/>
      <w:r>
        <w:t xml:space="preserve">» </w:t>
      </w:r>
      <w:proofErr w:type="spellStart"/>
      <w:r>
        <w:t>стандартының</w:t>
      </w:r>
      <w:proofErr w:type="spellEnd"/>
      <w:r>
        <w:t xml:space="preserve"> (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редакциясы</w:t>
      </w:r>
      <w:proofErr w:type="spellEnd"/>
      <w:r>
        <w:t xml:space="preserve">),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қарап-тексеруді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беріктікке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сынақтарын</w:t>
      </w:r>
      <w:proofErr w:type="spellEnd"/>
      <w:r>
        <w:t xml:space="preserve"> </w:t>
      </w:r>
      <w:proofErr w:type="spellStart"/>
      <w:r>
        <w:t>жүргізеді</w:t>
      </w:r>
      <w:proofErr w:type="spellEnd"/>
      <w:r>
        <w:t>.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41"/>
        <w:gridCol w:w="6984"/>
        <w:gridCol w:w="2541"/>
        <w:gridCol w:w="2541"/>
      </w:tblGrid>
      <w:tr w:rsidR="00811020" w:rsidTr="00C53A6F">
        <w:trPr>
          <w:jc w:val="center"/>
        </w:trPr>
        <w:tc>
          <w:tcPr>
            <w:tcW w:w="2541" w:type="dxa"/>
            <w:shd w:val="clear" w:color="auto" w:fill="1A4369"/>
            <w:vAlign w:val="center"/>
          </w:tcPr>
          <w:p w:rsidR="00811020" w:rsidRDefault="00811020" w:rsidP="00C53A6F">
            <w:r>
              <w:rPr>
                <w:b/>
                <w:color w:val="FFFFFF"/>
                <w:sz w:val="16"/>
              </w:rPr>
              <w:t>№</w:t>
            </w:r>
          </w:p>
        </w:tc>
        <w:tc>
          <w:tcPr>
            <w:tcW w:w="2541" w:type="dxa"/>
            <w:shd w:val="clear" w:color="auto" w:fill="1A4369"/>
            <w:vAlign w:val="center"/>
          </w:tcPr>
          <w:p w:rsidR="00811020" w:rsidRDefault="00811020" w:rsidP="00C53A6F">
            <w:proofErr w:type="spellStart"/>
            <w:r>
              <w:rPr>
                <w:b/>
                <w:color w:val="FFFFFF"/>
                <w:sz w:val="16"/>
              </w:rPr>
              <w:t>Қызмет</w:t>
            </w:r>
            <w:proofErr w:type="spellEnd"/>
            <w:r>
              <w:rPr>
                <w:b/>
                <w:color w:val="FFFFFF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атауы</w:t>
            </w:r>
            <w:proofErr w:type="spellEnd"/>
          </w:p>
        </w:tc>
        <w:tc>
          <w:tcPr>
            <w:tcW w:w="2541" w:type="dxa"/>
            <w:shd w:val="clear" w:color="auto" w:fill="1A4369"/>
            <w:vAlign w:val="center"/>
          </w:tcPr>
          <w:p w:rsidR="00811020" w:rsidRDefault="00811020" w:rsidP="00C53A6F">
            <w:proofErr w:type="spellStart"/>
            <w:r>
              <w:rPr>
                <w:b/>
                <w:color w:val="FFFFFF"/>
                <w:sz w:val="16"/>
              </w:rPr>
              <w:t>Түрі</w:t>
            </w:r>
            <w:proofErr w:type="spellEnd"/>
            <w:r>
              <w:rPr>
                <w:b/>
                <w:color w:val="FFFFFF"/>
                <w:sz w:val="16"/>
              </w:rPr>
              <w:t>/</w:t>
            </w:r>
            <w:proofErr w:type="spellStart"/>
            <w:r>
              <w:rPr>
                <w:b/>
                <w:color w:val="FFFFFF"/>
                <w:sz w:val="16"/>
              </w:rPr>
              <w:t>сипаттамасы</w:t>
            </w:r>
            <w:proofErr w:type="spellEnd"/>
          </w:p>
        </w:tc>
        <w:tc>
          <w:tcPr>
            <w:tcW w:w="2541" w:type="dxa"/>
            <w:shd w:val="clear" w:color="auto" w:fill="1A4369"/>
            <w:vAlign w:val="center"/>
          </w:tcPr>
          <w:p w:rsidR="00811020" w:rsidRDefault="00811020" w:rsidP="00C53A6F">
            <w:proofErr w:type="spellStart"/>
            <w:r>
              <w:rPr>
                <w:b/>
                <w:color w:val="FFFFFF"/>
                <w:sz w:val="16"/>
              </w:rPr>
              <w:t>Саны</w:t>
            </w:r>
            <w:proofErr w:type="spellEnd"/>
          </w:p>
        </w:tc>
      </w:tr>
      <w:tr w:rsidR="00811020" w:rsidTr="00C53A6F">
        <w:trPr>
          <w:jc w:val="center"/>
        </w:trPr>
        <w:tc>
          <w:tcPr>
            <w:tcW w:w="691" w:type="dxa"/>
            <w:vAlign w:val="center"/>
          </w:tcPr>
          <w:p w:rsidR="00811020" w:rsidRDefault="00811020" w:rsidP="00C53A6F">
            <w:r>
              <w:rPr>
                <w:sz w:val="16"/>
              </w:rPr>
              <w:t>1</w:t>
            </w:r>
          </w:p>
        </w:tc>
        <w:tc>
          <w:tcPr>
            <w:tcW w:w="6984" w:type="dxa"/>
            <w:vAlign w:val="center"/>
          </w:tcPr>
          <w:p w:rsidR="00811020" w:rsidRDefault="00811020" w:rsidP="00C53A6F">
            <w:proofErr w:type="spellStart"/>
            <w:r>
              <w:rPr>
                <w:sz w:val="16"/>
              </w:rPr>
              <w:t>Тапсырыс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берушінің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объектілерінде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орнатылған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сыртқы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стационарлық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металл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өрт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баспалдақтарын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оның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ішінде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баспалдақ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марштары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мен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өтпелі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алаңшаларын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қарап-тексеру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және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беріктікке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сынау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28" w:type="dxa"/>
            <w:vAlign w:val="center"/>
          </w:tcPr>
          <w:p w:rsidR="00811020" w:rsidRDefault="00811020" w:rsidP="00C53A6F">
            <w:proofErr w:type="spellStart"/>
            <w:r>
              <w:rPr>
                <w:sz w:val="16"/>
              </w:rPr>
              <w:t>Марштық</w:t>
            </w:r>
            <w:proofErr w:type="spellEnd"/>
            <w:r>
              <w:rPr>
                <w:sz w:val="16"/>
              </w:rPr>
              <w:t xml:space="preserve"> (</w:t>
            </w:r>
            <w:proofErr w:type="spellStart"/>
            <w:r>
              <w:rPr>
                <w:sz w:val="16"/>
              </w:rPr>
              <w:t>шатырлық</w:t>
            </w:r>
            <w:proofErr w:type="spellEnd"/>
            <w:r>
              <w:rPr>
                <w:sz w:val="16"/>
              </w:rPr>
              <w:t xml:space="preserve">), </w:t>
            </w:r>
            <w:proofErr w:type="spellStart"/>
            <w:r>
              <w:rPr>
                <w:sz w:val="16"/>
              </w:rPr>
              <w:t>өтпелі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алаңшасы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бар</w:t>
            </w:r>
            <w:proofErr w:type="spellEnd"/>
          </w:p>
        </w:tc>
        <w:tc>
          <w:tcPr>
            <w:tcW w:w="1080" w:type="dxa"/>
            <w:vAlign w:val="center"/>
          </w:tcPr>
          <w:p w:rsidR="00811020" w:rsidRDefault="00811020" w:rsidP="00C53A6F">
            <w:r>
              <w:rPr>
                <w:sz w:val="16"/>
              </w:rPr>
              <w:t xml:space="preserve">6 </w:t>
            </w:r>
            <w:proofErr w:type="spellStart"/>
            <w:r>
              <w:rPr>
                <w:sz w:val="16"/>
              </w:rPr>
              <w:t>дана</w:t>
            </w:r>
            <w:proofErr w:type="spellEnd"/>
          </w:p>
        </w:tc>
      </w:tr>
      <w:tr w:rsidR="00811020" w:rsidTr="00C53A6F">
        <w:trPr>
          <w:jc w:val="center"/>
        </w:trPr>
        <w:tc>
          <w:tcPr>
            <w:tcW w:w="691" w:type="dxa"/>
            <w:vAlign w:val="center"/>
          </w:tcPr>
          <w:p w:rsidR="00811020" w:rsidRDefault="00811020" w:rsidP="00C53A6F">
            <w:r>
              <w:rPr>
                <w:sz w:val="16"/>
              </w:rPr>
              <w:t>2</w:t>
            </w:r>
          </w:p>
        </w:tc>
        <w:tc>
          <w:tcPr>
            <w:tcW w:w="6984" w:type="dxa"/>
            <w:vAlign w:val="center"/>
          </w:tcPr>
          <w:p w:rsidR="00811020" w:rsidRDefault="00811020" w:rsidP="00C53A6F">
            <w:proofErr w:type="spellStart"/>
            <w:r>
              <w:rPr>
                <w:sz w:val="16"/>
              </w:rPr>
              <w:t>Қазандықтың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сыртқы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стационарлық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металл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өрт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баспалдақтарын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қарап-тексеру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және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беріктікке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сынау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28" w:type="dxa"/>
            <w:vAlign w:val="center"/>
          </w:tcPr>
          <w:p w:rsidR="00811020" w:rsidRDefault="00811020" w:rsidP="00C53A6F">
            <w:proofErr w:type="spellStart"/>
            <w:r>
              <w:rPr>
                <w:sz w:val="16"/>
              </w:rPr>
              <w:t>Тік</w:t>
            </w:r>
            <w:proofErr w:type="spellEnd"/>
            <w:r>
              <w:rPr>
                <w:sz w:val="16"/>
              </w:rPr>
              <w:t xml:space="preserve">, П1 </w:t>
            </w:r>
            <w:proofErr w:type="spellStart"/>
            <w:r>
              <w:rPr>
                <w:sz w:val="16"/>
              </w:rPr>
              <w:t>типі</w:t>
            </w:r>
            <w:proofErr w:type="spellEnd"/>
          </w:p>
        </w:tc>
        <w:tc>
          <w:tcPr>
            <w:tcW w:w="1080" w:type="dxa"/>
            <w:vAlign w:val="center"/>
          </w:tcPr>
          <w:p w:rsidR="00811020" w:rsidRDefault="00811020" w:rsidP="00C53A6F">
            <w:r>
              <w:rPr>
                <w:sz w:val="16"/>
              </w:rPr>
              <w:t xml:space="preserve">2 </w:t>
            </w:r>
            <w:proofErr w:type="spellStart"/>
            <w:r>
              <w:rPr>
                <w:sz w:val="16"/>
              </w:rPr>
              <w:t>дана</w:t>
            </w:r>
            <w:proofErr w:type="spellEnd"/>
          </w:p>
        </w:tc>
      </w:tr>
    </w:tbl>
    <w:p w:rsidR="00811020" w:rsidRDefault="00811020" w:rsidP="00811020">
      <w:pPr>
        <w:pStyle w:val="1"/>
      </w:pPr>
      <w:r>
        <w:t xml:space="preserve">2.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Сынақ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өкілімен</w:t>
      </w:r>
      <w:proofErr w:type="spellEnd"/>
      <w:r>
        <w:t xml:space="preserve">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баспалдақтың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сәйкестендірілуін</w:t>
      </w:r>
      <w:proofErr w:type="spellEnd"/>
      <w:r>
        <w:t xml:space="preserve"> </w:t>
      </w:r>
      <w:proofErr w:type="spellStart"/>
      <w:r>
        <w:t>нақтылайды</w:t>
      </w:r>
      <w:proofErr w:type="spellEnd"/>
      <w:r>
        <w:t xml:space="preserve">,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тексереді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кестесін</w:t>
      </w:r>
      <w:proofErr w:type="spellEnd"/>
      <w:r>
        <w:t xml:space="preserve"> </w:t>
      </w:r>
      <w:proofErr w:type="spellStart"/>
      <w:r>
        <w:t>келіседі</w:t>
      </w:r>
      <w:proofErr w:type="spellEnd"/>
      <w:r>
        <w:t xml:space="preserve">.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ондағы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Әр</w:t>
      </w:r>
      <w:proofErr w:type="spellEnd"/>
      <w:r>
        <w:t xml:space="preserve"> </w:t>
      </w:r>
      <w:proofErr w:type="spellStart"/>
      <w:r>
        <w:t>баспалдақтың</w:t>
      </w:r>
      <w:proofErr w:type="spellEnd"/>
      <w:r>
        <w:t xml:space="preserve"> </w:t>
      </w:r>
      <w:proofErr w:type="spellStart"/>
      <w:r>
        <w:t>көтергіш</w:t>
      </w:r>
      <w:proofErr w:type="spellEnd"/>
      <w:r>
        <w:t xml:space="preserve"> </w:t>
      </w:r>
      <w:proofErr w:type="spellStart"/>
      <w:r>
        <w:t>элементтерінің</w:t>
      </w:r>
      <w:proofErr w:type="spellEnd"/>
      <w:r>
        <w:t xml:space="preserve">, </w:t>
      </w:r>
      <w:proofErr w:type="spellStart"/>
      <w:r>
        <w:t>сатыларының</w:t>
      </w:r>
      <w:proofErr w:type="spellEnd"/>
      <w:r>
        <w:t xml:space="preserve">, </w:t>
      </w:r>
      <w:proofErr w:type="spellStart"/>
      <w:r>
        <w:t>марштарының</w:t>
      </w:r>
      <w:proofErr w:type="spellEnd"/>
      <w:r>
        <w:t xml:space="preserve">, </w:t>
      </w:r>
      <w:proofErr w:type="spellStart"/>
      <w:r>
        <w:t>алаңшаларының</w:t>
      </w:r>
      <w:proofErr w:type="spellEnd"/>
      <w:r>
        <w:t xml:space="preserve">, </w:t>
      </w:r>
      <w:proofErr w:type="spellStart"/>
      <w:r>
        <w:t>қоршауларының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тораптарының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қарап-тексеруге</w:t>
      </w:r>
      <w:proofErr w:type="spellEnd"/>
      <w:r>
        <w:t xml:space="preserve"> </w:t>
      </w:r>
      <w:proofErr w:type="spellStart"/>
      <w:r>
        <w:t>қолжетімді</w:t>
      </w:r>
      <w:proofErr w:type="spellEnd"/>
      <w:r>
        <w:t xml:space="preserve"> </w:t>
      </w:r>
      <w:proofErr w:type="spellStart"/>
      <w:r>
        <w:t>дәнекерленген</w:t>
      </w:r>
      <w:proofErr w:type="spellEnd"/>
      <w:r>
        <w:t xml:space="preserve"> </w:t>
      </w:r>
      <w:proofErr w:type="spellStart"/>
      <w:r>
        <w:t>қосылыстарының</w:t>
      </w:r>
      <w:proofErr w:type="spellEnd"/>
      <w:r>
        <w:t xml:space="preserve"> </w:t>
      </w:r>
      <w:proofErr w:type="spellStart"/>
      <w:r>
        <w:t>жай-күйі</w:t>
      </w:r>
      <w:proofErr w:type="spellEnd"/>
      <w:r>
        <w:t xml:space="preserve"> </w:t>
      </w:r>
      <w:proofErr w:type="spellStart"/>
      <w:r>
        <w:t>көзбен</w:t>
      </w:r>
      <w:proofErr w:type="spellEnd"/>
      <w:r>
        <w:t xml:space="preserve"> </w:t>
      </w:r>
      <w:proofErr w:type="spellStart"/>
      <w:r>
        <w:t>шолып</w:t>
      </w:r>
      <w:proofErr w:type="spellEnd"/>
      <w:r>
        <w:t xml:space="preserve"> </w:t>
      </w:r>
      <w:proofErr w:type="spellStart"/>
      <w:r>
        <w:t>тексеріледі</w:t>
      </w:r>
      <w:proofErr w:type="spellEnd"/>
      <w:r>
        <w:t xml:space="preserve">; </w:t>
      </w:r>
      <w:proofErr w:type="spellStart"/>
      <w:r>
        <w:t>көзге</w:t>
      </w:r>
      <w:proofErr w:type="spellEnd"/>
      <w:r>
        <w:t xml:space="preserve"> </w:t>
      </w:r>
      <w:proofErr w:type="spellStart"/>
      <w:r>
        <w:t>көрінетін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, </w:t>
      </w:r>
      <w:proofErr w:type="spellStart"/>
      <w:r>
        <w:t>коррозия</w:t>
      </w:r>
      <w:proofErr w:type="spellEnd"/>
      <w:r>
        <w:t xml:space="preserve">, </w:t>
      </w:r>
      <w:proofErr w:type="spellStart"/>
      <w:r>
        <w:t>деформациялар</w:t>
      </w:r>
      <w:proofErr w:type="spellEnd"/>
      <w:r>
        <w:t xml:space="preserve">, </w:t>
      </w:r>
      <w:proofErr w:type="spellStart"/>
      <w:r>
        <w:t>бекітпелердің</w:t>
      </w:r>
      <w:proofErr w:type="spellEnd"/>
      <w:r>
        <w:t xml:space="preserve"> </w:t>
      </w:r>
      <w:proofErr w:type="spellStart"/>
      <w:r>
        <w:t>босауы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зақымданудың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</w:t>
      </w:r>
      <w:proofErr w:type="spellStart"/>
      <w:r>
        <w:t>де</w:t>
      </w:r>
      <w:proofErr w:type="spellEnd"/>
      <w:r>
        <w:t xml:space="preserve"> </w:t>
      </w:r>
      <w:proofErr w:type="spellStart"/>
      <w:r>
        <w:t>белгілері</w:t>
      </w:r>
      <w:proofErr w:type="spellEnd"/>
      <w:r>
        <w:t xml:space="preserve"> </w:t>
      </w:r>
      <w:proofErr w:type="spellStart"/>
      <w:r>
        <w:t>тіркеледі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Аспаптық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жүктемелік</w:t>
      </w:r>
      <w:proofErr w:type="spellEnd"/>
      <w:r>
        <w:t xml:space="preserve"> </w:t>
      </w:r>
      <w:proofErr w:type="spellStart"/>
      <w:r>
        <w:t>сынақтар</w:t>
      </w:r>
      <w:proofErr w:type="spellEnd"/>
      <w:r>
        <w:t xml:space="preserve"> ҚР СТ 2218-2012 </w:t>
      </w:r>
      <w:proofErr w:type="spellStart"/>
      <w:r>
        <w:t>стандартының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баспалдақ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сыналатын</w:t>
      </w:r>
      <w:proofErr w:type="spellEnd"/>
      <w:r>
        <w:t xml:space="preserve"> </w:t>
      </w:r>
      <w:proofErr w:type="spellStart"/>
      <w:r>
        <w:t>элементке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бағдарламасы</w:t>
      </w:r>
      <w:proofErr w:type="spellEnd"/>
      <w:r>
        <w:t xml:space="preserve">, </w:t>
      </w:r>
      <w:proofErr w:type="spellStart"/>
      <w:r>
        <w:t>әдістері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жүктемелері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стандартта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әдістемені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жеткілікті</w:t>
      </w:r>
      <w:proofErr w:type="spellEnd"/>
      <w:r>
        <w:t xml:space="preserve">,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тексерілген</w:t>
      </w:r>
      <w:proofErr w:type="spellEnd"/>
      <w:r>
        <w:t>/</w:t>
      </w:r>
      <w:proofErr w:type="spellStart"/>
      <w:r>
        <w:t>калибрленген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жабдығын</w:t>
      </w:r>
      <w:proofErr w:type="spellEnd"/>
      <w:r>
        <w:t xml:space="preserve"> </w:t>
      </w:r>
      <w:proofErr w:type="spellStart"/>
      <w:r>
        <w:t>қолданады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биіктікте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 xml:space="preserve">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персоналды</w:t>
      </w:r>
      <w:proofErr w:type="spellEnd"/>
      <w:r>
        <w:t xml:space="preserve">,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,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аймақты</w:t>
      </w:r>
      <w:proofErr w:type="spellEnd"/>
      <w:r>
        <w:t xml:space="preserve"> </w:t>
      </w:r>
      <w:proofErr w:type="spellStart"/>
      <w:r>
        <w:t>қоршауды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сынақтарды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ұйымдастыруды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</w:t>
      </w:r>
      <w:proofErr w:type="spellStart"/>
      <w:r>
        <w:t>Конструкциялар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мүлкіне</w:t>
      </w:r>
      <w:proofErr w:type="spellEnd"/>
      <w:r>
        <w:t xml:space="preserve"> </w:t>
      </w:r>
      <w:proofErr w:type="spellStart"/>
      <w:r>
        <w:t>зақым</w:t>
      </w:r>
      <w:proofErr w:type="spellEnd"/>
      <w:r>
        <w:t xml:space="preserve"> </w:t>
      </w:r>
      <w:proofErr w:type="spellStart"/>
      <w:r>
        <w:t>келтіруге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Сынақ</w:t>
      </w:r>
      <w:proofErr w:type="spellEnd"/>
      <w:r>
        <w:t xml:space="preserve"> </w:t>
      </w:r>
      <w:proofErr w:type="spellStart"/>
      <w:r>
        <w:t>жүргізуді</w:t>
      </w:r>
      <w:proofErr w:type="spellEnd"/>
      <w:r>
        <w:t xml:space="preserve">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операцияны</w:t>
      </w:r>
      <w:proofErr w:type="spellEnd"/>
      <w:r>
        <w:t xml:space="preserve"> </w:t>
      </w:r>
      <w:proofErr w:type="spellStart"/>
      <w:r>
        <w:t>тоқтатады</w:t>
      </w:r>
      <w:proofErr w:type="spellEnd"/>
      <w:r>
        <w:t xml:space="preserve">,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дереу</w:t>
      </w:r>
      <w:proofErr w:type="spellEnd"/>
      <w:r>
        <w:t xml:space="preserve"> </w:t>
      </w:r>
      <w:proofErr w:type="spellStart"/>
      <w:r>
        <w:t>хабарлайды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себебін</w:t>
      </w:r>
      <w:proofErr w:type="spellEnd"/>
      <w:r>
        <w:t xml:space="preserve"> </w:t>
      </w:r>
      <w:proofErr w:type="spellStart"/>
      <w:r>
        <w:t>қарап-тексеру</w:t>
      </w:r>
      <w:proofErr w:type="spellEnd"/>
      <w:r>
        <w:t xml:space="preserve"> </w:t>
      </w:r>
      <w:proofErr w:type="spellStart"/>
      <w:r>
        <w:t>құжаттарында</w:t>
      </w:r>
      <w:proofErr w:type="spellEnd"/>
      <w:r>
        <w:t xml:space="preserve"> </w:t>
      </w:r>
      <w:proofErr w:type="spellStart"/>
      <w:r>
        <w:t>тіркейді</w:t>
      </w:r>
      <w:proofErr w:type="spellEnd"/>
      <w:r>
        <w:t xml:space="preserve">. </w:t>
      </w:r>
      <w:proofErr w:type="spellStart"/>
      <w:r>
        <w:t>Мұндай</w:t>
      </w:r>
      <w:proofErr w:type="spellEnd"/>
      <w:r>
        <w:t xml:space="preserve"> </w:t>
      </w:r>
      <w:proofErr w:type="spellStart"/>
      <w:r>
        <w:t>конструкцияны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шаралары</w:t>
      </w:r>
      <w:proofErr w:type="spellEnd"/>
      <w:r>
        <w:t xml:space="preserve"> </w:t>
      </w:r>
      <w:proofErr w:type="spellStart"/>
      <w:r>
        <w:t>келісіліп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бергеннен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:rsidR="00811020" w:rsidRDefault="00811020" w:rsidP="00811020">
      <w:pPr>
        <w:pStyle w:val="1"/>
        <w:pageBreakBefore/>
      </w:pPr>
      <w:r>
        <w:lastRenderedPageBreak/>
        <w:t xml:space="preserve">3. </w:t>
      </w:r>
      <w:proofErr w:type="spellStart"/>
      <w:r>
        <w:t>Біліктілік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Сынақтарды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жүйесінде</w:t>
      </w:r>
      <w:proofErr w:type="spellEnd"/>
      <w:r>
        <w:t xml:space="preserve"> </w:t>
      </w:r>
      <w:proofErr w:type="spellStart"/>
      <w:r>
        <w:t>аккредиттелген</w:t>
      </w:r>
      <w:proofErr w:type="spellEnd"/>
      <w:r>
        <w:t xml:space="preserve"> </w:t>
      </w:r>
      <w:proofErr w:type="spellStart"/>
      <w:r>
        <w:t>мамандандырылған</w:t>
      </w:r>
      <w:proofErr w:type="spellEnd"/>
      <w:r>
        <w:t xml:space="preserve">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зертханасы</w:t>
      </w:r>
      <w:proofErr w:type="spellEnd"/>
      <w:r>
        <w:t xml:space="preserve"> </w:t>
      </w:r>
      <w:proofErr w:type="spellStart"/>
      <w:r>
        <w:t>жүргізеді</w:t>
      </w:r>
      <w:proofErr w:type="spellEnd"/>
      <w:r>
        <w:t xml:space="preserve">;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саласы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металл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баспалдақтарын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сынауды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ҚР СТ 2218-2012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конструкциялардың</w:t>
      </w:r>
      <w:proofErr w:type="spellEnd"/>
      <w:r>
        <w:t xml:space="preserve"> </w:t>
      </w:r>
      <w:proofErr w:type="spellStart"/>
      <w:r>
        <w:t>беріктігін</w:t>
      </w:r>
      <w:proofErr w:type="spellEnd"/>
      <w:r>
        <w:t xml:space="preserve"> </w:t>
      </w:r>
      <w:proofErr w:type="spellStart"/>
      <w:r>
        <w:t>анықтауды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сұрауы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аттестатының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аккредиттеу</w:t>
      </w:r>
      <w:proofErr w:type="spellEnd"/>
      <w:r>
        <w:t xml:space="preserve"> </w:t>
      </w:r>
      <w:proofErr w:type="spellStart"/>
      <w:r>
        <w:t>саласы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қосымшасының</w:t>
      </w:r>
      <w:proofErr w:type="spellEnd"/>
      <w:r>
        <w:t xml:space="preserve"> </w:t>
      </w:r>
      <w:proofErr w:type="spellStart"/>
      <w:r>
        <w:t>көшірмесін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құжаттармен</w:t>
      </w:r>
      <w:proofErr w:type="spellEnd"/>
      <w:r>
        <w:t xml:space="preserve">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тартылған</w:t>
      </w:r>
      <w:proofErr w:type="spellEnd"/>
      <w:r>
        <w:t xml:space="preserve"> </w:t>
      </w:r>
      <w:proofErr w:type="spellStart"/>
      <w:r>
        <w:t>аккредиттелген</w:t>
      </w:r>
      <w:proofErr w:type="spellEnd"/>
      <w:r>
        <w:t xml:space="preserve"> </w:t>
      </w:r>
      <w:proofErr w:type="spellStart"/>
      <w:r>
        <w:t>зертхана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әлеуетті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t>өзінің</w:t>
      </w:r>
      <w:proofErr w:type="spellEnd"/>
      <w:r>
        <w:t xml:space="preserve">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жабдығы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зертханасы</w:t>
      </w:r>
      <w:proofErr w:type="spellEnd"/>
      <w:r>
        <w:t xml:space="preserve"> </w:t>
      </w:r>
      <w:proofErr w:type="spellStart"/>
      <w:r>
        <w:t>болуын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811020" w:rsidRDefault="00811020" w:rsidP="00811020">
      <w:pPr>
        <w:pStyle w:val="1"/>
      </w:pPr>
      <w:r>
        <w:t xml:space="preserve">4.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</w:t>
      </w:r>
      <w:proofErr w:type="spellEnd"/>
    </w:p>
    <w:p w:rsidR="00811020" w:rsidRDefault="00811020" w:rsidP="00811020">
      <w:pPr>
        <w:pStyle w:val="a0"/>
        <w:spacing w:after="40"/>
        <w:ind w:left="346" w:hanging="173"/>
      </w:pPr>
      <w:r>
        <w:t xml:space="preserve">8 </w:t>
      </w:r>
      <w:proofErr w:type="spellStart"/>
      <w:r>
        <w:t>баспалдақтың</w:t>
      </w:r>
      <w:proofErr w:type="spellEnd"/>
      <w:r>
        <w:t xml:space="preserve"> </w:t>
      </w:r>
      <w:proofErr w:type="spellStart"/>
      <w:r>
        <w:t>әрқайсысына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хаттамасы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хаттамада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сәйкестендірілетін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жазба</w:t>
      </w:r>
      <w:proofErr w:type="spellEnd"/>
      <w:r>
        <w:t xml:space="preserve">) </w:t>
      </w:r>
      <w:proofErr w:type="spellStart"/>
      <w:r>
        <w:t>ұсынылады</w:t>
      </w:r>
      <w:proofErr w:type="spellEnd"/>
      <w:r>
        <w:t xml:space="preserve">. </w:t>
      </w:r>
      <w:proofErr w:type="spellStart"/>
      <w:r>
        <w:t>Онда</w:t>
      </w:r>
      <w:proofErr w:type="spellEnd"/>
      <w:r>
        <w:t xml:space="preserve"> </w:t>
      </w:r>
      <w:proofErr w:type="spellStart"/>
      <w:r>
        <w:t>мекенжай</w:t>
      </w:r>
      <w:proofErr w:type="spellEnd"/>
      <w:r>
        <w:t>/</w:t>
      </w:r>
      <w:proofErr w:type="spellStart"/>
      <w:r>
        <w:t>корпус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баспалдақтың</w:t>
      </w:r>
      <w:proofErr w:type="spellEnd"/>
      <w:r>
        <w:t xml:space="preserve"> </w:t>
      </w:r>
      <w:proofErr w:type="spellStart"/>
      <w:r>
        <w:t>белгіленуі</w:t>
      </w:r>
      <w:proofErr w:type="spellEnd"/>
      <w:r>
        <w:t xml:space="preserve">, </w:t>
      </w:r>
      <w:proofErr w:type="spellStart"/>
      <w:r>
        <w:t>конструкция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, </w:t>
      </w:r>
      <w:proofErr w:type="spellStart"/>
      <w:r>
        <w:t>күні</w:t>
      </w:r>
      <w:proofErr w:type="spellEnd"/>
      <w:r>
        <w:t xml:space="preserve">, </w:t>
      </w:r>
      <w:proofErr w:type="spellStart"/>
      <w:r>
        <w:t>қолданылған</w:t>
      </w:r>
      <w:proofErr w:type="spellEnd"/>
      <w:r>
        <w:t xml:space="preserve"> </w:t>
      </w:r>
      <w:proofErr w:type="spellStart"/>
      <w:r>
        <w:t>әдіс</w:t>
      </w:r>
      <w:proofErr w:type="spellEnd"/>
      <w:r>
        <w:t xml:space="preserve"> </w:t>
      </w:r>
      <w:proofErr w:type="spellStart"/>
      <w:r>
        <w:t>пен</w:t>
      </w:r>
      <w:proofErr w:type="spellEnd"/>
      <w:r>
        <w:t xml:space="preserve"> </w:t>
      </w:r>
      <w:proofErr w:type="spellStart"/>
      <w:r>
        <w:t>сынақтардың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, </w:t>
      </w:r>
      <w:proofErr w:type="spellStart"/>
      <w:r>
        <w:t>стандарт</w:t>
      </w:r>
      <w:proofErr w:type="spellEnd"/>
      <w:r>
        <w:t xml:space="preserve"> </w:t>
      </w:r>
      <w:proofErr w:type="spellStart"/>
      <w:r>
        <w:t>өлшемшарттарына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>/</w:t>
      </w:r>
      <w:proofErr w:type="spellStart"/>
      <w:r>
        <w:t>сәйкессіздігі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,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қолдары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Қарап-тексеру</w:t>
      </w:r>
      <w:proofErr w:type="spellEnd"/>
      <w:r>
        <w:t xml:space="preserve"> </w:t>
      </w:r>
      <w:proofErr w:type="spellStart"/>
      <w:r>
        <w:t>қорытындысы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позиция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бар</w:t>
      </w:r>
      <w:proofErr w:type="spellEnd"/>
      <w:r>
        <w:t xml:space="preserve"> </w:t>
      </w:r>
      <w:proofErr w:type="spellStart"/>
      <w:r>
        <w:t>баспалдақтар</w:t>
      </w:r>
      <w:proofErr w:type="spellEnd"/>
      <w:r>
        <w:t xml:space="preserve"> </w:t>
      </w:r>
      <w:proofErr w:type="spellStart"/>
      <w:r>
        <w:t>тізімдемесі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 xml:space="preserve">. </w:t>
      </w:r>
      <w:proofErr w:type="spellStart"/>
      <w:r>
        <w:t>Сәйкессіздіктер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құжаттарда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жою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ұсынымдар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 xml:space="preserve">; </w:t>
      </w:r>
      <w:proofErr w:type="spellStart"/>
      <w:r>
        <w:t>конструкцияларды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көлеміне</w:t>
      </w:r>
      <w:proofErr w:type="spellEnd"/>
      <w:r>
        <w:t xml:space="preserve"> </w:t>
      </w:r>
      <w:proofErr w:type="spellStart"/>
      <w:r>
        <w:t>кірмейді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Құжаттар</w:t>
      </w:r>
      <w:proofErr w:type="spellEnd"/>
      <w:r>
        <w:t xml:space="preserve"> </w:t>
      </w:r>
      <w:proofErr w:type="spellStart"/>
      <w:r>
        <w:t>қазақ</w:t>
      </w:r>
      <w:proofErr w:type="spellEnd"/>
      <w:r>
        <w:t xml:space="preserve"> </w:t>
      </w:r>
      <w:proofErr w:type="spellStart"/>
      <w:r>
        <w:t>тілінде</w:t>
      </w:r>
      <w:proofErr w:type="spellEnd"/>
      <w:r>
        <w:t xml:space="preserve">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түрінде</w:t>
      </w:r>
      <w:proofErr w:type="spellEnd"/>
      <w:r>
        <w:t xml:space="preserve"> 1 </w:t>
      </w:r>
      <w:proofErr w:type="spellStart"/>
      <w:r>
        <w:t>данада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(PDF) </w:t>
      </w:r>
      <w:proofErr w:type="spellStart"/>
      <w:r>
        <w:t>ұсынылады</w:t>
      </w:r>
      <w:proofErr w:type="spellEnd"/>
      <w:r>
        <w:t xml:space="preserve">. </w:t>
      </w:r>
      <w:proofErr w:type="spellStart"/>
      <w:r>
        <w:t>Хаттамаларға</w:t>
      </w:r>
      <w:proofErr w:type="spellEnd"/>
      <w:r>
        <w:t xml:space="preserve">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зертханасының</w:t>
      </w:r>
      <w:proofErr w:type="spellEnd"/>
      <w:r>
        <w:t xml:space="preserve"> </w:t>
      </w:r>
      <w:proofErr w:type="spellStart"/>
      <w:r>
        <w:t>уәкілетті</w:t>
      </w:r>
      <w:proofErr w:type="spellEnd"/>
      <w:r>
        <w:t xml:space="preserve"> </w:t>
      </w:r>
      <w:proofErr w:type="spellStart"/>
      <w:r>
        <w:t>мамандары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қояды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толықтығын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осы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ерекшелікке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тексергеннен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қабылдайды</w:t>
      </w:r>
      <w:proofErr w:type="spellEnd"/>
      <w:r>
        <w:t xml:space="preserve">.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анықталса</w:t>
      </w:r>
      <w:proofErr w:type="spellEnd"/>
      <w:r>
        <w:t xml:space="preserve">,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жояды</w:t>
      </w:r>
      <w:proofErr w:type="spellEnd"/>
      <w:r>
        <w:t>.</w:t>
      </w:r>
    </w:p>
    <w:p w:rsidR="00811020" w:rsidRDefault="00811020" w:rsidP="00811020">
      <w:pPr>
        <w:pStyle w:val="1"/>
      </w:pPr>
      <w:r>
        <w:t xml:space="preserve">5.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шарттары</w:t>
      </w:r>
      <w:proofErr w:type="spellEnd"/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шартта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мерзім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кесте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объектілерге</w:t>
      </w:r>
      <w:proofErr w:type="spellEnd"/>
      <w:r>
        <w:t xml:space="preserve"> </w:t>
      </w:r>
      <w:proofErr w:type="spellStart"/>
      <w:r>
        <w:t>қолжетімділік</w:t>
      </w:r>
      <w:proofErr w:type="spellEnd"/>
      <w:r>
        <w:t xml:space="preserve"> </w:t>
      </w:r>
      <w:proofErr w:type="spellStart"/>
      <w:r>
        <w:t>берілгеннен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Семей</w:t>
      </w:r>
      <w:proofErr w:type="spellEnd"/>
      <w:r>
        <w:t xml:space="preserve"> </w:t>
      </w:r>
      <w:proofErr w:type="spellStart"/>
      <w:r>
        <w:t>қаласына</w:t>
      </w:r>
      <w:proofErr w:type="spellEnd"/>
      <w:r>
        <w:t xml:space="preserve"> </w:t>
      </w:r>
      <w:proofErr w:type="spellStart"/>
      <w:r>
        <w:t>баруды</w:t>
      </w:r>
      <w:proofErr w:type="spellEnd"/>
      <w:r>
        <w:t xml:space="preserve">,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пен</w:t>
      </w:r>
      <w:proofErr w:type="spellEnd"/>
      <w:r>
        <w:t xml:space="preserve"> </w:t>
      </w:r>
      <w:proofErr w:type="spellStart"/>
      <w:r>
        <w:t>персоналды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бетінше</w:t>
      </w:r>
      <w:proofErr w:type="spellEnd"/>
      <w:r>
        <w:t xml:space="preserve"> </w:t>
      </w:r>
      <w:proofErr w:type="spellStart"/>
      <w:r>
        <w:t>ұйымдастырады</w:t>
      </w:r>
      <w:proofErr w:type="spellEnd"/>
      <w:r>
        <w:t xml:space="preserve">. </w:t>
      </w:r>
      <w:proofErr w:type="spellStart"/>
      <w:r>
        <w:t>Қарап-тексеруге</w:t>
      </w:r>
      <w:proofErr w:type="spellEnd"/>
      <w:r>
        <w:t xml:space="preserve">, </w:t>
      </w:r>
      <w:proofErr w:type="spellStart"/>
      <w:r>
        <w:t>сынақтарға</w:t>
      </w:r>
      <w:proofErr w:type="spellEnd"/>
      <w:r>
        <w:t xml:space="preserve">,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ресімдеуге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бағасына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уақытты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ала</w:t>
      </w:r>
      <w:proofErr w:type="spellEnd"/>
      <w:r>
        <w:t xml:space="preserve"> </w:t>
      </w:r>
      <w:proofErr w:type="spellStart"/>
      <w:r>
        <w:t>келіспей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кіруге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бермей</w:t>
      </w:r>
      <w:proofErr w:type="spellEnd"/>
      <w:r>
        <w:t xml:space="preserve">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>.</w:t>
      </w:r>
    </w:p>
    <w:p w:rsidR="00811020" w:rsidRDefault="00811020" w:rsidP="00811020">
      <w:pPr>
        <w:pStyle w:val="a0"/>
        <w:spacing w:after="40"/>
        <w:ind w:left="346" w:hanging="173"/>
      </w:pPr>
      <w:proofErr w:type="spellStart"/>
      <w:r>
        <w:t>Кейінгі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сынақтарының</w:t>
      </w:r>
      <w:proofErr w:type="spellEnd"/>
      <w:r>
        <w:t xml:space="preserve"> </w:t>
      </w:r>
      <w:proofErr w:type="spellStart"/>
      <w:r>
        <w:t>мерзімділігі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талаптарымен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 xml:space="preserve">. </w:t>
      </w:r>
      <w:proofErr w:type="spellStart"/>
      <w:r>
        <w:t>Хаттамада</w:t>
      </w:r>
      <w:proofErr w:type="spellEnd"/>
      <w:r>
        <w:t xml:space="preserve"> </w:t>
      </w:r>
      <w:proofErr w:type="spellStart"/>
      <w:r>
        <w:t>сынақтардың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тіркеледі</w:t>
      </w:r>
      <w:proofErr w:type="spellEnd"/>
      <w:r>
        <w:t>; «</w:t>
      </w:r>
      <w:proofErr w:type="spellStart"/>
      <w:r>
        <w:t>хаттаманың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5 </w:t>
      </w:r>
      <w:proofErr w:type="spellStart"/>
      <w:r>
        <w:t>жыл</w:t>
      </w:r>
      <w:proofErr w:type="spellEnd"/>
      <w:r>
        <w:t xml:space="preserve">» </w:t>
      </w:r>
      <w:proofErr w:type="spellStart"/>
      <w:r>
        <w:t>деген</w:t>
      </w:r>
      <w:proofErr w:type="spellEnd"/>
      <w:r>
        <w:t xml:space="preserve"> </w:t>
      </w:r>
      <w:proofErr w:type="spellStart"/>
      <w:r>
        <w:t>тұжырым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белгіленбейді</w:t>
      </w:r>
      <w:proofErr w:type="spellEnd"/>
      <w:r>
        <w:t>.</w:t>
      </w:r>
    </w:p>
    <w:p w:rsidR="00811020" w:rsidRDefault="00811020" w:rsidP="00811020">
      <w:pPr>
        <w:spacing w:before="140" w:after="20"/>
      </w:pPr>
      <w:proofErr w:type="spellStart"/>
      <w:r>
        <w:rPr>
          <w:b/>
        </w:rPr>
        <w:t>Нормативтік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негіз</w:t>
      </w:r>
      <w:proofErr w:type="spellEnd"/>
      <w:r>
        <w:rPr>
          <w:b/>
        </w:rPr>
        <w:t xml:space="preserve">: </w:t>
      </w:r>
      <w:r>
        <w:t>ҚР СТ 2218-2012 (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стандарт</w:t>
      </w:r>
      <w:proofErr w:type="spellEnd"/>
      <w:r>
        <w:t xml:space="preserve">; 8–9-бөлімдер —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әдістері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нәтижелерді</w:t>
      </w:r>
      <w:proofErr w:type="spellEnd"/>
      <w:r>
        <w:t xml:space="preserve"> </w:t>
      </w:r>
      <w:proofErr w:type="spellStart"/>
      <w:r>
        <w:t>ресімдеу</w:t>
      </w:r>
      <w:proofErr w:type="spellEnd"/>
      <w:r>
        <w:t xml:space="preserve">); ҚР </w:t>
      </w:r>
      <w:proofErr w:type="spellStart"/>
      <w:r>
        <w:t>Төтенше</w:t>
      </w:r>
      <w:proofErr w:type="spellEnd"/>
      <w:r>
        <w:t xml:space="preserve"> </w:t>
      </w:r>
      <w:proofErr w:type="spellStart"/>
      <w:r>
        <w:t>жағдайлар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2022 </w:t>
      </w:r>
      <w:proofErr w:type="spellStart"/>
      <w:r>
        <w:t>жылғы</w:t>
      </w:r>
      <w:proofErr w:type="spellEnd"/>
      <w:r>
        <w:t xml:space="preserve"> 21 </w:t>
      </w:r>
      <w:proofErr w:type="spellStart"/>
      <w:r>
        <w:t>ақпандағы</w:t>
      </w:r>
      <w:proofErr w:type="spellEnd"/>
      <w:r>
        <w:t xml:space="preserve"> № 55 </w:t>
      </w:r>
      <w:proofErr w:type="spellStart"/>
      <w:r>
        <w:t>бұйрығымен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қағидалары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редакциясы</w:t>
      </w:r>
      <w:proofErr w:type="spellEnd"/>
      <w:r>
        <w:t>.</w:t>
      </w:r>
    </w:p>
    <w:p w:rsidR="00811020" w:rsidRPr="00811020" w:rsidRDefault="00811020">
      <w:pPr>
        <w:spacing w:before="140" w:after="20"/>
      </w:pPr>
    </w:p>
    <w:sectPr w:rsidR="00811020" w:rsidRPr="00811020" w:rsidSect="00034616">
      <w:footerReference w:type="default" r:id="rId8"/>
      <w:pgSz w:w="12240" w:h="15840"/>
      <w:pgMar w:top="893" w:right="1037" w:bottom="893" w:left="10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CBE" w:rsidRDefault="00EE0CBE">
      <w:pPr>
        <w:spacing w:after="0" w:line="240" w:lineRule="auto"/>
      </w:pPr>
      <w:r>
        <w:separator/>
      </w:r>
    </w:p>
  </w:endnote>
  <w:endnote w:type="continuationSeparator" w:id="0">
    <w:p w:rsidR="00EE0CBE" w:rsidRDefault="00EE0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A95" w:rsidRPr="00811020" w:rsidRDefault="00AA7A95">
    <w:pPr>
      <w:pStyle w:val="a7"/>
      <w:jc w:val="center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CBE" w:rsidRDefault="00EE0CBE">
      <w:pPr>
        <w:spacing w:after="0" w:line="240" w:lineRule="auto"/>
      </w:pPr>
      <w:r>
        <w:separator/>
      </w:r>
    </w:p>
  </w:footnote>
  <w:footnote w:type="continuationSeparator" w:id="0">
    <w:p w:rsidR="00EE0CBE" w:rsidRDefault="00EE0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11020"/>
    <w:rsid w:val="008E0C23"/>
    <w:rsid w:val="00AA1D8D"/>
    <w:rsid w:val="00AA7A95"/>
    <w:rsid w:val="00B47730"/>
    <w:rsid w:val="00CB0664"/>
    <w:rsid w:val="00EE0C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76E7FB"/>
  <w14:defaultImageDpi w14:val="300"/>
  <w15:docId w15:val="{C8C93C4E-52C0-4E71-A6E2-DAADE1B03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Arial" w:eastAsia="Arial" w:hAnsi="Arial"/>
      <w:color w:val="283038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A4369"/>
      <w:sz w:val="2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A4369"/>
      <w:sz w:val="20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A4369"/>
      <w:spacing w:val="5"/>
      <w:kern w:val="28"/>
      <w:sz w:val="3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809B15-6746-43D9-B3D4-9BC72557A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1725</Words>
  <Characters>9835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11537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3</cp:revision>
  <dcterms:created xsi:type="dcterms:W3CDTF">2026-10-09T05:44:00Z</dcterms:created>
  <dcterms:modified xsi:type="dcterms:W3CDTF">2026-10-09T05:44:00Z</dcterms:modified>
  <cp:category/>
</cp:coreProperties>
</file>