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86A" w:rsidRPr="0089486A" w:rsidRDefault="0089486A" w:rsidP="0089486A">
      <w:pPr>
        <w:spacing w:after="0" w:line="240" w:lineRule="auto"/>
        <w:jc w:val="center"/>
        <w:rPr>
          <w:rFonts w:ascii="Times New Roman" w:eastAsia="Times New Roman" w:hAnsi="Times New Roman" w:cs="Times New Roman"/>
          <w:b/>
          <w:sz w:val="28"/>
          <w:szCs w:val="28"/>
          <w:lang w:val="kk-KZ" w:eastAsia="ru-RU"/>
        </w:rPr>
      </w:pPr>
      <w:bookmarkStart w:id="0" w:name="_GoBack"/>
      <w:bookmarkEnd w:id="0"/>
      <w:r w:rsidRPr="0089486A">
        <w:rPr>
          <w:rFonts w:ascii="Times New Roman" w:eastAsia="Times New Roman" w:hAnsi="Times New Roman" w:cs="Times New Roman"/>
          <w:b/>
          <w:sz w:val="28"/>
          <w:szCs w:val="28"/>
          <w:lang w:eastAsia="ru-RU"/>
        </w:rPr>
        <w:t xml:space="preserve">Техническая спецификация / </w:t>
      </w:r>
      <w:proofErr w:type="spellStart"/>
      <w:r w:rsidRPr="0089486A">
        <w:rPr>
          <w:rFonts w:ascii="Times New Roman" w:eastAsia="Times New Roman" w:hAnsi="Times New Roman" w:cs="Times New Roman"/>
          <w:b/>
          <w:sz w:val="28"/>
          <w:szCs w:val="28"/>
          <w:lang w:eastAsia="ru-RU"/>
        </w:rPr>
        <w:t>Техникалы</w:t>
      </w:r>
      <w:proofErr w:type="spellEnd"/>
      <w:r w:rsidRPr="0089486A">
        <w:rPr>
          <w:rFonts w:ascii="Times New Roman" w:eastAsia="Times New Roman" w:hAnsi="Times New Roman" w:cs="Times New Roman"/>
          <w:b/>
          <w:sz w:val="28"/>
          <w:szCs w:val="28"/>
          <w:lang w:val="kk-KZ" w:eastAsia="ru-RU"/>
        </w:rPr>
        <w:t>қ ерекшелік</w:t>
      </w:r>
    </w:p>
    <w:p w:rsidR="0089486A" w:rsidRPr="0089486A" w:rsidRDefault="0089486A" w:rsidP="0089486A">
      <w:pPr>
        <w:spacing w:after="0" w:line="240" w:lineRule="auto"/>
        <w:jc w:val="center"/>
        <w:rPr>
          <w:rFonts w:ascii="Times New Roman" w:eastAsia="Times New Roman" w:hAnsi="Times New Roman" w:cs="Times New Roman"/>
          <w:b/>
          <w:i/>
          <w:sz w:val="28"/>
          <w:szCs w:val="28"/>
          <w:lang w:eastAsia="ru-RU"/>
        </w:rPr>
      </w:pPr>
      <w:r w:rsidRPr="0089486A">
        <w:rPr>
          <w:rFonts w:ascii="Times New Roman" w:eastAsia="Times New Roman" w:hAnsi="Times New Roman" w:cs="Times New Roman"/>
          <w:b/>
          <w:i/>
          <w:sz w:val="28"/>
          <w:szCs w:val="28"/>
          <w:lang w:eastAsia="ru-RU"/>
        </w:rPr>
        <w:t>(обязательно заполняется на ДВУХ языках)</w:t>
      </w:r>
    </w:p>
    <w:p w:rsidR="0089486A" w:rsidRPr="0089486A" w:rsidRDefault="0089486A" w:rsidP="0089486A">
      <w:pPr>
        <w:spacing w:after="0" w:line="240" w:lineRule="auto"/>
        <w:rPr>
          <w:rFonts w:ascii="Times New Roman" w:eastAsia="Times New Roman" w:hAnsi="Times New Roman" w:cs="Times New Roman"/>
          <w:sz w:val="24"/>
          <w:szCs w:val="24"/>
          <w:lang w:eastAsia="ru-RU"/>
        </w:rPr>
      </w:pPr>
    </w:p>
    <w:tbl>
      <w:tblPr>
        <w:tblStyle w:val="a3"/>
        <w:tblW w:w="15276" w:type="dxa"/>
        <w:tblLayout w:type="fixed"/>
        <w:tblLook w:val="04A0" w:firstRow="1" w:lastRow="0" w:firstColumn="1" w:lastColumn="0" w:noHBand="0" w:noVBand="1"/>
      </w:tblPr>
      <w:tblGrid>
        <w:gridCol w:w="2618"/>
        <w:gridCol w:w="1377"/>
        <w:gridCol w:w="7312"/>
        <w:gridCol w:w="1559"/>
        <w:gridCol w:w="2410"/>
      </w:tblGrid>
      <w:tr w:rsidR="0089486A" w:rsidRPr="0089486A" w:rsidTr="00C77B11">
        <w:trPr>
          <w:trHeight w:val="1049"/>
        </w:trPr>
        <w:tc>
          <w:tcPr>
            <w:tcW w:w="2618" w:type="dxa"/>
          </w:tcPr>
          <w:p w:rsidR="0089486A" w:rsidRPr="0089486A" w:rsidRDefault="0089486A" w:rsidP="0089486A">
            <w:pPr>
              <w:rPr>
                <w:rFonts w:ascii="Times New Roman" w:eastAsia="Times New Roman" w:hAnsi="Times New Roman" w:cs="Times New Roman"/>
                <w:sz w:val="24"/>
                <w:szCs w:val="24"/>
                <w:lang w:eastAsia="ru-RU"/>
              </w:rPr>
            </w:pPr>
            <w:r w:rsidRPr="0089486A">
              <w:rPr>
                <w:rFonts w:ascii="Times New Roman" w:eastAsia="Times New Roman" w:hAnsi="Times New Roman" w:cs="Times New Roman"/>
                <w:b/>
                <w:sz w:val="24"/>
                <w:szCs w:val="24"/>
                <w:lang w:eastAsia="ru-RU"/>
              </w:rPr>
              <w:t>Наименование товара/работы/услуги</w:t>
            </w:r>
          </w:p>
        </w:tc>
        <w:tc>
          <w:tcPr>
            <w:tcW w:w="1377" w:type="dxa"/>
          </w:tcPr>
          <w:p w:rsidR="0089486A" w:rsidRPr="0089486A" w:rsidRDefault="0089486A" w:rsidP="0089486A">
            <w:pPr>
              <w:rPr>
                <w:rFonts w:ascii="Times New Roman" w:eastAsia="Times New Roman" w:hAnsi="Times New Roman" w:cs="Times New Roman"/>
                <w:b/>
                <w:sz w:val="24"/>
                <w:szCs w:val="24"/>
                <w:lang w:eastAsia="ru-RU"/>
              </w:rPr>
            </w:pPr>
            <w:r w:rsidRPr="0089486A">
              <w:rPr>
                <w:rFonts w:ascii="Times New Roman" w:eastAsia="Times New Roman" w:hAnsi="Times New Roman" w:cs="Times New Roman"/>
                <w:b/>
                <w:sz w:val="24"/>
                <w:szCs w:val="24"/>
                <w:lang w:eastAsia="ru-RU"/>
              </w:rPr>
              <w:t>Код товара, работ, услуг</w:t>
            </w:r>
          </w:p>
          <w:p w:rsidR="0089486A" w:rsidRPr="0089486A" w:rsidRDefault="0089486A" w:rsidP="0089486A">
            <w:pPr>
              <w:rPr>
                <w:rFonts w:ascii="Times New Roman" w:eastAsia="Times New Roman" w:hAnsi="Times New Roman" w:cs="Times New Roman"/>
                <w:b/>
                <w:sz w:val="24"/>
                <w:szCs w:val="24"/>
                <w:lang w:eastAsia="ru-RU"/>
              </w:rPr>
            </w:pPr>
            <w:r w:rsidRPr="0089486A">
              <w:rPr>
                <w:rFonts w:ascii="Times New Roman" w:eastAsia="Times New Roman" w:hAnsi="Times New Roman" w:cs="Times New Roman"/>
                <w:b/>
                <w:sz w:val="24"/>
                <w:szCs w:val="24"/>
                <w:lang w:eastAsia="ru-RU"/>
              </w:rPr>
              <w:t>Заполнить</w:t>
            </w:r>
          </w:p>
        </w:tc>
        <w:tc>
          <w:tcPr>
            <w:tcW w:w="7312" w:type="dxa"/>
          </w:tcPr>
          <w:p w:rsidR="0089486A" w:rsidRPr="0089486A" w:rsidRDefault="0089486A" w:rsidP="0089486A">
            <w:pPr>
              <w:rPr>
                <w:rFonts w:ascii="Times New Roman" w:eastAsia="Times New Roman" w:hAnsi="Times New Roman" w:cs="Times New Roman"/>
                <w:b/>
                <w:sz w:val="24"/>
                <w:szCs w:val="24"/>
                <w:lang w:eastAsia="ru-RU"/>
              </w:rPr>
            </w:pPr>
            <w:r w:rsidRPr="0089486A">
              <w:rPr>
                <w:rFonts w:ascii="Times New Roman" w:eastAsia="Times New Roman" w:hAnsi="Times New Roman" w:cs="Times New Roman"/>
                <w:b/>
                <w:sz w:val="24"/>
                <w:szCs w:val="24"/>
                <w:lang w:eastAsia="ru-RU"/>
              </w:rPr>
              <w:t xml:space="preserve">Описание </w:t>
            </w:r>
          </w:p>
          <w:p w:rsidR="0089486A" w:rsidRPr="0089486A" w:rsidRDefault="0089486A" w:rsidP="0089486A">
            <w:pPr>
              <w:rPr>
                <w:rFonts w:ascii="Times New Roman" w:eastAsia="Times New Roman" w:hAnsi="Times New Roman" w:cs="Times New Roman"/>
                <w:b/>
                <w:sz w:val="24"/>
                <w:szCs w:val="24"/>
                <w:lang w:eastAsia="ru-RU"/>
              </w:rPr>
            </w:pPr>
            <w:r w:rsidRPr="0089486A">
              <w:rPr>
                <w:rFonts w:ascii="Times New Roman" w:eastAsia="Times New Roman" w:hAnsi="Times New Roman" w:cs="Times New Roman"/>
                <w:b/>
                <w:sz w:val="24"/>
                <w:szCs w:val="24"/>
                <w:lang w:eastAsia="ru-RU"/>
              </w:rPr>
              <w:t>товара/работы/услуги</w:t>
            </w:r>
          </w:p>
        </w:tc>
        <w:tc>
          <w:tcPr>
            <w:tcW w:w="1559" w:type="dxa"/>
          </w:tcPr>
          <w:p w:rsidR="0089486A" w:rsidRPr="0089486A" w:rsidRDefault="0089486A" w:rsidP="0089486A">
            <w:pPr>
              <w:rPr>
                <w:rFonts w:ascii="Times New Roman" w:eastAsia="Times New Roman" w:hAnsi="Times New Roman" w:cs="Times New Roman"/>
                <w:sz w:val="24"/>
                <w:szCs w:val="24"/>
                <w:lang w:eastAsia="ru-RU"/>
              </w:rPr>
            </w:pPr>
            <w:r w:rsidRPr="0089486A">
              <w:rPr>
                <w:rFonts w:ascii="Times New Roman" w:eastAsia="Times New Roman" w:hAnsi="Times New Roman" w:cs="Times New Roman"/>
                <w:b/>
                <w:sz w:val="24"/>
                <w:szCs w:val="24"/>
                <w:lang w:eastAsia="ru-RU"/>
              </w:rPr>
              <w:t>Срок поставки товаров/выполнение работ/оказания услуг</w:t>
            </w:r>
          </w:p>
        </w:tc>
        <w:tc>
          <w:tcPr>
            <w:tcW w:w="2410" w:type="dxa"/>
          </w:tcPr>
          <w:p w:rsidR="0089486A" w:rsidRPr="0089486A" w:rsidRDefault="0089486A" w:rsidP="0089486A">
            <w:pPr>
              <w:rPr>
                <w:rFonts w:ascii="Times New Roman" w:eastAsia="Times New Roman" w:hAnsi="Times New Roman" w:cs="Times New Roman"/>
                <w:sz w:val="24"/>
                <w:szCs w:val="24"/>
                <w:lang w:eastAsia="ru-RU"/>
              </w:rPr>
            </w:pPr>
            <w:r w:rsidRPr="0089486A">
              <w:rPr>
                <w:rFonts w:ascii="Times New Roman" w:eastAsia="Times New Roman" w:hAnsi="Times New Roman" w:cs="Times New Roman"/>
                <w:b/>
                <w:sz w:val="24"/>
                <w:szCs w:val="24"/>
                <w:lang w:eastAsia="ru-RU"/>
              </w:rPr>
              <w:t>Место поставки</w:t>
            </w:r>
          </w:p>
        </w:tc>
      </w:tr>
      <w:tr w:rsidR="0089486A" w:rsidRPr="0089486A" w:rsidTr="00C77B11">
        <w:trPr>
          <w:trHeight w:val="699"/>
        </w:trPr>
        <w:tc>
          <w:tcPr>
            <w:tcW w:w="2618" w:type="dxa"/>
          </w:tcPr>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Курс</w:t>
            </w:r>
            <w:r w:rsidRPr="0089486A">
              <w:rPr>
                <w:rFonts w:ascii="Times New Roman" w:eastAsia="Times New Roman" w:hAnsi="Times New Roman" w:cs="Times New Roman"/>
                <w:i/>
                <w:sz w:val="24"/>
                <w:szCs w:val="24"/>
                <w:lang w:eastAsia="ru-RU"/>
              </w:rPr>
              <w:t xml:space="preserve"> повышения квалификации</w:t>
            </w:r>
            <w:r w:rsidRPr="0089486A">
              <w:rPr>
                <w:rFonts w:ascii="Times New Roman" w:eastAsia="Times New Roman" w:hAnsi="Times New Roman" w:cs="Times New Roman"/>
                <w:i/>
                <w:sz w:val="24"/>
                <w:szCs w:val="24"/>
                <w:lang w:val="kk-KZ" w:eastAsia="ru-RU"/>
              </w:rPr>
              <w:t>:</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«Военно-Медицинская Подготовка (Тактическая Медицина)»</w:t>
            </w:r>
          </w:p>
        </w:tc>
        <w:tc>
          <w:tcPr>
            <w:tcW w:w="1377" w:type="dxa"/>
          </w:tcPr>
          <w:p w:rsidR="0089486A" w:rsidRPr="0089486A" w:rsidRDefault="0089486A" w:rsidP="0089486A">
            <w:pPr>
              <w:rPr>
                <w:rFonts w:ascii="Times New Roman" w:eastAsia="Times New Roman" w:hAnsi="Times New Roman" w:cs="Times New Roman"/>
                <w:i/>
                <w:sz w:val="24"/>
                <w:szCs w:val="24"/>
                <w:lang w:eastAsia="ru-RU"/>
              </w:rPr>
            </w:pPr>
          </w:p>
        </w:tc>
        <w:tc>
          <w:tcPr>
            <w:tcW w:w="7312" w:type="dxa"/>
          </w:tcPr>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Слушатели: Кожангалиев Абай Исмагамбетович</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 xml:space="preserve">Продолжительность – 30 </w:t>
            </w:r>
            <w:r w:rsidRPr="0089486A">
              <w:rPr>
                <w:rFonts w:ascii="Times New Roman" w:eastAsia="Times New Roman" w:hAnsi="Times New Roman" w:cs="Times New Roman"/>
                <w:i/>
                <w:sz w:val="24"/>
                <w:szCs w:val="24"/>
                <w:lang w:eastAsia="ru-RU"/>
              </w:rPr>
              <w:t xml:space="preserve">академических часов. </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eastAsia="ru-RU"/>
              </w:rPr>
              <w:t>Место проведения –</w:t>
            </w:r>
            <w:r w:rsidRPr="0089486A">
              <w:rPr>
                <w:rFonts w:ascii="Times New Roman" w:eastAsia="Times New Roman" w:hAnsi="Times New Roman" w:cs="Times New Roman"/>
                <w:i/>
                <w:sz w:val="24"/>
                <w:szCs w:val="24"/>
                <w:lang w:val="kk-KZ" w:eastAsia="ru-RU"/>
              </w:rPr>
              <w:t xml:space="preserve"> медицинская академия </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Форма обучения – офлайн</w:t>
            </w: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rPr>
            </w:pP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Краткое описание услуги:</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color w:val="000000" w:themeColor="text1"/>
                <w:kern w:val="36"/>
                <w:sz w:val="24"/>
                <w:szCs w:val="24"/>
                <w:lang w:val="kk-KZ" w:eastAsia="ru-RU"/>
              </w:rPr>
              <w:t>Основная цель занятий по военно-медицинской подготовке (тактической медицине) – снижение смертности и осложнений от предотвратимых причин путем само- и взаимопомощи.</w:t>
            </w:r>
            <w:r w:rsidRPr="0089486A">
              <w:rPr>
                <w:rFonts w:ascii="Times New Roman" w:eastAsia="Times New Roman" w:hAnsi="Times New Roman" w:cs="Times New Roman"/>
                <w:i/>
                <w:sz w:val="24"/>
                <w:szCs w:val="24"/>
                <w:lang w:val="kk-KZ" w:eastAsia="ru-RU"/>
              </w:rPr>
              <w:t xml:space="preserve"> </w:t>
            </w:r>
            <w:r w:rsidRPr="0089486A">
              <w:rPr>
                <w:rFonts w:ascii="Times New Roman" w:eastAsia="Times New Roman" w:hAnsi="Times New Roman" w:cs="Times New Roman"/>
                <w:i/>
                <w:color w:val="000000" w:themeColor="text1"/>
                <w:kern w:val="36"/>
                <w:sz w:val="24"/>
                <w:szCs w:val="24"/>
                <w:lang w:val="kk-KZ" w:eastAsia="ru-RU"/>
              </w:rPr>
              <w:t>Она направлена на: устранение (снижение) воздействия поражающих факторов оружия, временное устранение угрожающих жизни состояний, временное поддержание жизненно-важных функций раненых и подготовка раненых к эвакуации в медицинские организации (подразделения).</w:t>
            </w: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eastAsia="ru-RU"/>
              </w:rPr>
            </w:pPr>
            <w:r w:rsidRPr="0089486A">
              <w:rPr>
                <w:rFonts w:ascii="Times New Roman" w:eastAsia="Times New Roman" w:hAnsi="Times New Roman" w:cs="Times New Roman"/>
                <w:i/>
                <w:sz w:val="24"/>
                <w:szCs w:val="24"/>
                <w:lang w:val="kk-KZ" w:eastAsia="ru-RU"/>
              </w:rPr>
              <w:t>1</w:t>
            </w:r>
            <w:r w:rsidRPr="0089486A">
              <w:rPr>
                <w:rFonts w:ascii="Times New Roman" w:eastAsia="Times New Roman" w:hAnsi="Times New Roman" w:cs="Times New Roman"/>
                <w:i/>
                <w:sz w:val="24"/>
                <w:szCs w:val="24"/>
                <w:lang w:eastAsia="ru-RU"/>
              </w:rPr>
              <w:t>. Дополнительное и неформальное образование осуществляется организациями, прошедшими институциональную аккредитацию в аккредитованных органах, внесенных в реестр признанных аккредитованных органов.</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color w:val="000000" w:themeColor="text1"/>
                <w:kern w:val="36"/>
                <w:sz w:val="24"/>
                <w:szCs w:val="24"/>
                <w:lang w:val="kk-KZ" w:eastAsia="ru-RU"/>
              </w:rPr>
              <w:t xml:space="preserve">2. Поставщик обязуется за свой счет предоставить заказчику необходиые условия , в том числе: учебные аудитории; клинические базы в городских больницах (поликлиниках), медицинских центрах для проведения практических занятий; инструменты, медикаменты, оборудования и другие средства, необходимые для </w:t>
            </w:r>
            <w:r w:rsidRPr="0089486A">
              <w:rPr>
                <w:rFonts w:ascii="Times New Roman" w:eastAsia="Times New Roman" w:hAnsi="Times New Roman" w:cs="Times New Roman"/>
                <w:i/>
                <w:color w:val="000000" w:themeColor="text1"/>
                <w:kern w:val="36"/>
                <w:sz w:val="24"/>
                <w:szCs w:val="24"/>
                <w:lang w:val="kk-KZ" w:eastAsia="ru-RU"/>
              </w:rPr>
              <w:lastRenderedPageBreak/>
              <w:t xml:space="preserve">проведения практических занятий, возможность пользование компьютерной техникой и доступ в интернет. </w:t>
            </w:r>
          </w:p>
          <w:p w:rsidR="0089486A" w:rsidRPr="0089486A" w:rsidRDefault="0089486A" w:rsidP="0089486A">
            <w:pPr>
              <w:textAlignment w:val="baseline"/>
              <w:outlineLvl w:val="0"/>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 xml:space="preserve">3. </w:t>
            </w:r>
            <w:r w:rsidRPr="0089486A">
              <w:rPr>
                <w:rFonts w:ascii="Times New Roman" w:eastAsia="Times New Roman" w:hAnsi="Times New Roman" w:cs="Times New Roman"/>
                <w:i/>
                <w:color w:val="000000" w:themeColor="text1"/>
                <w:kern w:val="36"/>
                <w:sz w:val="24"/>
                <w:szCs w:val="24"/>
                <w:lang w:val="kk-KZ" w:eastAsia="ru-RU"/>
              </w:rPr>
              <w:t xml:space="preserve">Занятия по военно-медицинской подготовке (тактической медицине) базируются на принципах оказания медицинской помощи на поле боя с приоритетом выполнения боевой задачи. </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color w:val="000000" w:themeColor="text1"/>
                <w:kern w:val="36"/>
                <w:sz w:val="24"/>
                <w:szCs w:val="24"/>
                <w:lang w:val="kk-KZ" w:eastAsia="ru-RU"/>
              </w:rPr>
              <w:t>4. На практических занятиях основное внимание обращается на теоретическое изучение и выработку у студентов практических навыков по:</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4.1. </w:t>
            </w:r>
            <w:r w:rsidRPr="0089486A">
              <w:rPr>
                <w:rFonts w:ascii="Times New Roman" w:eastAsia="Times New Roman" w:hAnsi="Times New Roman" w:cs="Times New Roman"/>
                <w:i/>
                <w:color w:val="000000" w:themeColor="text1"/>
                <w:kern w:val="36"/>
                <w:sz w:val="24"/>
                <w:szCs w:val="24"/>
                <w:lang w:val="kk-KZ" w:eastAsia="ru-RU"/>
              </w:rPr>
              <w:t>способам выноса и вывоза раненых с поля боя. Отработке способов переноски раненых без и с применением специального оснащения, стандартных носилок, подручных средств. Использования медицинского оснащения для извлечения, переноски и эвакуации раненых;</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4.2.</w:t>
            </w:r>
            <w:r w:rsidRPr="0089486A">
              <w:rPr>
                <w:rFonts w:ascii="Times New Roman" w:eastAsia="Times New Roman" w:hAnsi="Times New Roman" w:cs="Times New Roman"/>
                <w:i/>
                <w:sz w:val="24"/>
                <w:szCs w:val="24"/>
                <w:lang w:eastAsia="ru-RU"/>
              </w:rPr>
              <w:t xml:space="preserve"> </w:t>
            </w:r>
            <w:r w:rsidRPr="0089486A">
              <w:rPr>
                <w:rFonts w:ascii="Times New Roman" w:eastAsia="Times New Roman" w:hAnsi="Times New Roman" w:cs="Times New Roman"/>
                <w:i/>
                <w:color w:val="000000" w:themeColor="text1"/>
                <w:kern w:val="36"/>
                <w:sz w:val="24"/>
                <w:szCs w:val="24"/>
                <w:lang w:val="kk-KZ" w:eastAsia="ru-RU"/>
              </w:rPr>
              <w:t>отработке практических навыков по оказанию помощи пострадавшим при кровотечении с использованием жгутов (турникетов), давящих повязок;</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4.3. </w:t>
            </w:r>
            <w:r w:rsidRPr="0089486A">
              <w:rPr>
                <w:rFonts w:ascii="Times New Roman" w:eastAsia="Times New Roman" w:hAnsi="Times New Roman" w:cs="Times New Roman"/>
                <w:i/>
                <w:color w:val="000000" w:themeColor="text1"/>
                <w:kern w:val="36"/>
                <w:sz w:val="24"/>
                <w:szCs w:val="24"/>
                <w:lang w:val="kk-KZ" w:eastAsia="ru-RU"/>
              </w:rPr>
              <w:t>восстановлению проходимости верхних дыхательных путей, особенностей наложения первичной повязки при ранении грудной клетки (наложение окклюзионной повязки);</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4.4. </w:t>
            </w:r>
            <w:r w:rsidRPr="0089486A">
              <w:rPr>
                <w:rFonts w:ascii="Times New Roman" w:eastAsia="Times New Roman" w:hAnsi="Times New Roman" w:cs="Times New Roman"/>
                <w:i/>
                <w:color w:val="000000" w:themeColor="text1"/>
                <w:kern w:val="36"/>
                <w:sz w:val="24"/>
                <w:szCs w:val="24"/>
                <w:lang w:val="kk-KZ" w:eastAsia="ru-RU"/>
              </w:rPr>
              <w:t>обучению практическим навыкам  базовой сердечно-легочной реанимации с использованием манекенов;</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 xml:space="preserve">4.5. </w:t>
            </w:r>
            <w:r w:rsidRPr="0089486A">
              <w:rPr>
                <w:rFonts w:ascii="Times New Roman" w:eastAsia="Times New Roman" w:hAnsi="Times New Roman" w:cs="Times New Roman"/>
                <w:i/>
                <w:color w:val="000000" w:themeColor="text1"/>
                <w:kern w:val="36"/>
                <w:sz w:val="24"/>
                <w:szCs w:val="24"/>
                <w:lang w:val="kk-KZ" w:eastAsia="ru-RU"/>
              </w:rPr>
              <w:t xml:space="preserve">отработке практических навыков по оказанию неотложной помощи при травмах, переломах костей, наложению транспортной иммобилизации с помощью медицинских и подручных средств.  </w:t>
            </w:r>
          </w:p>
          <w:p w:rsidR="0089486A" w:rsidRPr="0089486A" w:rsidRDefault="0089486A" w:rsidP="0089486A">
            <w:pPr>
              <w:rPr>
                <w:rFonts w:ascii="Times New Roman" w:eastAsia="Times New Roman" w:hAnsi="Times New Roman" w:cs="Times New Roman"/>
                <w:i/>
                <w:sz w:val="24"/>
                <w:szCs w:val="24"/>
                <w:lang w:val="kk-KZ" w:eastAsia="ru-RU"/>
              </w:rPr>
            </w:pPr>
          </w:p>
          <w:p w:rsidR="0089486A" w:rsidRPr="0089486A" w:rsidRDefault="0089486A" w:rsidP="0089486A">
            <w:pPr>
              <w:rPr>
                <w:rFonts w:ascii="Times New Roman" w:eastAsia="Times New Roman" w:hAnsi="Times New Roman" w:cs="Times New Roman"/>
                <w:i/>
                <w:sz w:val="24"/>
                <w:szCs w:val="24"/>
                <w:lang w:eastAsia="ru-RU" w:bidi="ru-RU"/>
              </w:rPr>
            </w:pPr>
            <w:r w:rsidRPr="0089486A">
              <w:rPr>
                <w:rFonts w:ascii="Times New Roman" w:eastAsia="Times New Roman" w:hAnsi="Times New Roman" w:cs="Times New Roman"/>
                <w:i/>
                <w:sz w:val="24"/>
                <w:szCs w:val="24"/>
                <w:lang w:eastAsia="ru-RU" w:bidi="ru-RU"/>
              </w:rPr>
              <w:t xml:space="preserve">В стоимость курса включено: </w:t>
            </w:r>
            <w:r w:rsidRPr="0089486A">
              <w:rPr>
                <w:rFonts w:ascii="Times New Roman" w:eastAsia="Times New Roman" w:hAnsi="Times New Roman" w:cs="Times New Roman"/>
                <w:i/>
                <w:color w:val="000000" w:themeColor="text1"/>
                <w:kern w:val="36"/>
                <w:sz w:val="24"/>
                <w:szCs w:val="24"/>
                <w:lang w:val="kk-KZ" w:eastAsia="ru-RU"/>
              </w:rPr>
              <w:t>свидетельство установленного образца.</w:t>
            </w:r>
          </w:p>
          <w:p w:rsidR="0089486A" w:rsidRPr="0089486A" w:rsidRDefault="0089486A" w:rsidP="0089486A">
            <w:pPr>
              <w:rPr>
                <w:rFonts w:ascii="Times New Roman" w:eastAsia="Times New Roman" w:hAnsi="Times New Roman" w:cs="Times New Roman"/>
                <w:i/>
                <w:sz w:val="24"/>
                <w:szCs w:val="24"/>
                <w:lang w:eastAsia="ru-RU" w:bidi="ru-RU"/>
              </w:rPr>
            </w:pPr>
            <w:r w:rsidRPr="0089486A">
              <w:rPr>
                <w:rFonts w:ascii="Times New Roman" w:eastAsia="Times New Roman" w:hAnsi="Times New Roman" w:cs="Times New Roman"/>
                <w:i/>
                <w:sz w:val="24"/>
                <w:szCs w:val="24"/>
                <w:lang w:eastAsia="ru-RU" w:bidi="ru-RU"/>
              </w:rPr>
              <w:t>Раздаточный</w:t>
            </w:r>
            <w:r w:rsidRPr="0089486A">
              <w:rPr>
                <w:rFonts w:ascii="Times New Roman" w:eastAsia="Times New Roman" w:hAnsi="Times New Roman" w:cs="Times New Roman"/>
                <w:i/>
                <w:sz w:val="24"/>
                <w:szCs w:val="24"/>
                <w:lang w:eastAsia="ru-RU" w:bidi="ru-RU"/>
              </w:rPr>
              <w:tab/>
              <w:t xml:space="preserve"> материал</w:t>
            </w:r>
            <w:r w:rsidRPr="0089486A">
              <w:rPr>
                <w:rFonts w:ascii="Times New Roman" w:eastAsia="Times New Roman" w:hAnsi="Times New Roman" w:cs="Times New Roman"/>
                <w:i/>
                <w:sz w:val="24"/>
                <w:szCs w:val="24"/>
                <w:lang w:eastAsia="ru-RU" w:bidi="ru-RU"/>
              </w:rPr>
              <w:tab/>
              <w:t>на</w:t>
            </w:r>
            <w:r w:rsidRPr="0089486A">
              <w:rPr>
                <w:rFonts w:ascii="Times New Roman" w:eastAsia="Times New Roman" w:hAnsi="Times New Roman" w:cs="Times New Roman"/>
                <w:i/>
                <w:sz w:val="24"/>
                <w:szCs w:val="24"/>
                <w:lang w:eastAsia="ru-RU" w:bidi="ru-RU"/>
              </w:rPr>
              <w:tab/>
              <w:t>бумажном</w:t>
            </w:r>
            <w:r w:rsidRPr="0089486A">
              <w:rPr>
                <w:rFonts w:ascii="Times New Roman" w:eastAsia="Times New Roman" w:hAnsi="Times New Roman" w:cs="Times New Roman"/>
                <w:i/>
                <w:sz w:val="24"/>
                <w:szCs w:val="24"/>
                <w:lang w:eastAsia="ru-RU" w:bidi="ru-RU"/>
              </w:rPr>
              <w:tab/>
              <w:t>носителе и/или в электронном виде.</w:t>
            </w:r>
          </w:p>
        </w:tc>
        <w:tc>
          <w:tcPr>
            <w:tcW w:w="1559" w:type="dxa"/>
            <w:vMerge w:val="restart"/>
          </w:tcPr>
          <w:p w:rsidR="0089486A" w:rsidRPr="0089486A" w:rsidRDefault="0089486A" w:rsidP="0089486A">
            <w:pPr>
              <w:rPr>
                <w:rFonts w:ascii="Times New Roman" w:eastAsia="Times New Roman" w:hAnsi="Times New Roman" w:cs="Times New Roman"/>
                <w:i/>
                <w:sz w:val="24"/>
                <w:szCs w:val="24"/>
                <w:lang w:eastAsia="ru-RU"/>
              </w:rPr>
            </w:pPr>
            <w:r w:rsidRPr="0089486A">
              <w:rPr>
                <w:rFonts w:ascii="Times New Roman" w:eastAsia="Times New Roman" w:hAnsi="Times New Roman" w:cs="Times New Roman"/>
                <w:i/>
                <w:sz w:val="24"/>
                <w:szCs w:val="24"/>
                <w:lang w:val="kk-KZ" w:eastAsia="ru-RU"/>
              </w:rPr>
              <w:lastRenderedPageBreak/>
              <w:t>Октябрь-ноябрь 2026 г.</w:t>
            </w:r>
          </w:p>
        </w:tc>
        <w:tc>
          <w:tcPr>
            <w:tcW w:w="2410" w:type="dxa"/>
            <w:vMerge w:val="restart"/>
          </w:tcPr>
          <w:p w:rsidR="0089486A" w:rsidRPr="0089486A" w:rsidRDefault="00A2767F" w:rsidP="0089486A">
            <w:pPr>
              <w:jc w:val="center"/>
              <w:rPr>
                <w:rFonts w:ascii="Times New Roman" w:eastAsia="Times New Roman" w:hAnsi="Times New Roman" w:cs="Times New Roman"/>
                <w:b/>
                <w:i/>
                <w:color w:val="000000" w:themeColor="text1"/>
                <w:sz w:val="24"/>
                <w:szCs w:val="24"/>
                <w:lang w:val="kk-KZ" w:eastAsia="ru-RU"/>
              </w:rPr>
            </w:pPr>
            <w:hyperlink r:id="rId4" w:history="1">
              <w:r w:rsidR="0089486A" w:rsidRPr="0089486A">
                <w:rPr>
                  <w:rFonts w:ascii="Times New Roman" w:eastAsia="Times New Roman" w:hAnsi="Times New Roman" w:cs="Times New Roman"/>
                  <w:b/>
                  <w:i/>
                  <w:color w:val="000000" w:themeColor="text1"/>
                  <w:sz w:val="24"/>
                  <w:szCs w:val="24"/>
                  <w:lang w:eastAsia="ru-RU"/>
                </w:rPr>
                <w:t xml:space="preserve">На базе организаций </w:t>
              </w:r>
              <w:r w:rsidR="0089486A" w:rsidRPr="0089486A">
                <w:rPr>
                  <w:rFonts w:ascii="Times New Roman" w:eastAsia="Times New Roman" w:hAnsi="Times New Roman" w:cs="Times New Roman"/>
                  <w:b/>
                  <w:bCs/>
                  <w:i/>
                  <w:iCs/>
                  <w:color w:val="000000" w:themeColor="text1"/>
                  <w:sz w:val="24"/>
                  <w:szCs w:val="24"/>
                  <w:lang w:eastAsia="ru-RU"/>
                </w:rPr>
                <w:t>предоставляющих</w:t>
              </w:r>
              <w:r w:rsidR="0089486A" w:rsidRPr="0089486A">
                <w:rPr>
                  <w:rFonts w:ascii="Times New Roman" w:eastAsia="Times New Roman" w:hAnsi="Times New Roman" w:cs="Times New Roman"/>
                  <w:b/>
                  <w:i/>
                  <w:color w:val="000000" w:themeColor="text1"/>
                  <w:sz w:val="24"/>
                  <w:szCs w:val="24"/>
                  <w:lang w:eastAsia="ru-RU"/>
                </w:rPr>
                <w:t xml:space="preserve"> услуг</w:t>
              </w:r>
            </w:hyperlink>
            <w:r w:rsidR="0089486A" w:rsidRPr="0089486A">
              <w:rPr>
                <w:rFonts w:ascii="Times New Roman" w:eastAsia="Times New Roman" w:hAnsi="Times New Roman" w:cs="Times New Roman"/>
                <w:b/>
                <w:i/>
                <w:color w:val="000000" w:themeColor="text1"/>
                <w:sz w:val="24"/>
                <w:szCs w:val="24"/>
                <w:lang w:val="kk-KZ" w:eastAsia="ru-RU"/>
              </w:rPr>
              <w:t xml:space="preserve">и повышения квалификации </w:t>
            </w:r>
          </w:p>
          <w:p w:rsidR="0089486A" w:rsidRPr="0089486A" w:rsidRDefault="0089486A" w:rsidP="0089486A">
            <w:pPr>
              <w:jc w:val="center"/>
              <w:rPr>
                <w:rFonts w:ascii="Times New Roman" w:eastAsia="Times New Roman" w:hAnsi="Times New Roman" w:cs="Times New Roman"/>
                <w:b/>
                <w:i/>
                <w:color w:val="000000" w:themeColor="text1"/>
                <w:sz w:val="24"/>
                <w:szCs w:val="24"/>
                <w:lang w:val="kk-KZ" w:eastAsia="ru-RU"/>
              </w:rPr>
            </w:pPr>
          </w:p>
          <w:p w:rsidR="0089486A" w:rsidRPr="0089486A" w:rsidRDefault="0089486A" w:rsidP="0089486A">
            <w:pPr>
              <w:jc w:val="center"/>
              <w:rPr>
                <w:rFonts w:ascii="Times New Roman" w:eastAsia="Times New Roman" w:hAnsi="Times New Roman" w:cs="Times New Roman"/>
                <w:b/>
                <w:i/>
                <w:color w:val="000000" w:themeColor="text1"/>
                <w:sz w:val="24"/>
                <w:szCs w:val="24"/>
                <w:lang w:val="kk-KZ" w:eastAsia="ru-RU"/>
              </w:rPr>
            </w:pPr>
          </w:p>
          <w:p w:rsidR="0089486A" w:rsidRPr="0089486A" w:rsidRDefault="0089486A" w:rsidP="0089486A">
            <w:pPr>
              <w:jc w:val="cente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АО Южно-Казахстанская медицинская академия</w:t>
            </w:r>
          </w:p>
          <w:p w:rsidR="0089486A" w:rsidRPr="0089486A" w:rsidRDefault="0089486A" w:rsidP="0089486A">
            <w:pPr>
              <w:jc w:val="cente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г. Шымкент</w:t>
            </w:r>
          </w:p>
          <w:p w:rsidR="0089486A" w:rsidRPr="0089486A" w:rsidRDefault="0089486A" w:rsidP="0089486A">
            <w:pPr>
              <w:jc w:val="center"/>
              <w:rPr>
                <w:rFonts w:ascii="Times New Roman" w:eastAsia="Times New Roman" w:hAnsi="Times New Roman" w:cs="Times New Roman"/>
                <w:b/>
                <w:i/>
                <w:sz w:val="24"/>
                <w:szCs w:val="24"/>
                <w:lang w:val="kk-KZ" w:eastAsia="ru-RU"/>
              </w:rPr>
            </w:pPr>
          </w:p>
        </w:tc>
      </w:tr>
      <w:tr w:rsidR="0089486A" w:rsidRPr="0089486A" w:rsidTr="00C77B11">
        <w:trPr>
          <w:trHeight w:val="1053"/>
        </w:trPr>
        <w:tc>
          <w:tcPr>
            <w:tcW w:w="2618" w:type="dxa"/>
          </w:tcPr>
          <w:p w:rsidR="0089486A" w:rsidRPr="0089486A" w:rsidRDefault="0089486A" w:rsidP="0089486A">
            <w:pPr>
              <w:rPr>
                <w:rFonts w:ascii="Times New Roman" w:eastAsia="Times New Roman" w:hAnsi="Times New Roman" w:cs="Times New Roman"/>
                <w:i/>
                <w:sz w:val="24"/>
                <w:szCs w:val="24"/>
                <w:lang w:val="kk-KZ" w:eastAsia="ru-RU"/>
              </w:rPr>
            </w:pPr>
          </w:p>
        </w:tc>
        <w:tc>
          <w:tcPr>
            <w:tcW w:w="1377" w:type="dxa"/>
          </w:tcPr>
          <w:p w:rsidR="0089486A" w:rsidRPr="0089486A" w:rsidRDefault="0089486A" w:rsidP="0089486A">
            <w:pPr>
              <w:rPr>
                <w:rFonts w:ascii="Times New Roman" w:eastAsia="Times New Roman" w:hAnsi="Times New Roman" w:cs="Times New Roman"/>
                <w:i/>
                <w:sz w:val="24"/>
                <w:szCs w:val="24"/>
                <w:lang w:val="kk-KZ" w:eastAsia="ru-RU"/>
              </w:rPr>
            </w:pPr>
          </w:p>
        </w:tc>
        <w:tc>
          <w:tcPr>
            <w:tcW w:w="7312" w:type="dxa"/>
          </w:tcPr>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 xml:space="preserve">Тыңдаушы: </w:t>
            </w:r>
            <w:r w:rsidRPr="0089486A">
              <w:rPr>
                <w:rFonts w:ascii="Times New Roman" w:eastAsia="Times New Roman" w:hAnsi="Times New Roman" w:cs="Times New Roman"/>
                <w:i/>
                <w:sz w:val="24"/>
                <w:szCs w:val="24"/>
                <w:lang w:val="kk-KZ" w:eastAsia="ru-RU"/>
              </w:rPr>
              <w:t>Кожангалиев Абай Исмагамбетович</w:t>
            </w:r>
          </w:p>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 xml:space="preserve">Ұзақтығы – 30 академиялық сағат. </w:t>
            </w:r>
          </w:p>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Өтетін орны – медицина академиясы</w:t>
            </w:r>
          </w:p>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Оқу түрі – офлайн</w:t>
            </w:r>
          </w:p>
          <w:p w:rsidR="0089486A" w:rsidRPr="0089486A" w:rsidRDefault="0089486A" w:rsidP="0089486A">
            <w:pPr>
              <w:rPr>
                <w:rFonts w:ascii="Times New Roman" w:eastAsia="Times New Roman" w:hAnsi="Times New Roman" w:cs="Times New Roman"/>
                <w:i/>
                <w:sz w:val="24"/>
                <w:szCs w:val="24"/>
                <w:lang w:val="kk-KZ" w:eastAsia="ru-RU" w:bidi="ru-RU"/>
              </w:rPr>
            </w:pPr>
          </w:p>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Қызметтің қысқаша сипаттамасы:</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 </w:t>
            </w:r>
            <w:r w:rsidRPr="0089486A">
              <w:rPr>
                <w:rFonts w:ascii="Times New Roman" w:eastAsia="Times New Roman" w:hAnsi="Times New Roman" w:cs="Times New Roman"/>
                <w:i/>
                <w:color w:val="000000" w:themeColor="text1"/>
                <w:kern w:val="36"/>
                <w:sz w:val="24"/>
                <w:szCs w:val="24"/>
                <w:lang w:val="kk-KZ" w:eastAsia="ru-RU"/>
              </w:rPr>
              <w:t>Пәннің мақсаты мен міндеттері. Әскери-медициналық дайындық (тактикалық медицина) сабақтарының негізгі мақсаты – өзін-өзі және өзара көмек көрсету арқылы алдын алуға болатын себептерден болатын өлім-жітім мен асқынуларды азайту. Ол мыналарға бағытталған: қарудың зақымдаушы факторларының әсерін жою (азайту), өмірге қауіп төндіретін жағдайларды уақытша жою, жараланғандардың өмірлік маңызды функцияларын уақытша ұстап тұру және жараланғандарды медициналық ұйымдарға (бөлімшелерге) эвакуациялауға дайындау.</w:t>
            </w:r>
          </w:p>
          <w:p w:rsidR="0089486A" w:rsidRPr="0089486A" w:rsidRDefault="0089486A" w:rsidP="0089486A">
            <w:pPr>
              <w:textAlignment w:val="baseline"/>
              <w:outlineLvl w:val="0"/>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1. 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жүзеге асырылады.</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2. </w:t>
            </w:r>
            <w:r w:rsidRPr="0089486A">
              <w:rPr>
                <w:rFonts w:ascii="Times New Roman" w:eastAsia="Times New Roman" w:hAnsi="Times New Roman" w:cs="Times New Roman"/>
                <w:i/>
                <w:color w:val="000000"/>
                <w:sz w:val="24"/>
                <w:szCs w:val="24"/>
                <w:lang w:val="kk-KZ" w:eastAsia="ru-RU"/>
              </w:rPr>
              <w:t>Өнім беруші өз есебінен Тапсырыс берушіге қажетті жағдайларды, оның ішінде: оқу аудиторияларын; практикалық сабақтар өткізу үшін қалалық ауруханалардағы (емханалардағы), медициналық орталықтардағы клиникалық базаларды;  практикалық сабақтар өткізуге қажетті құрал-саймандарды, дәрі-дәрмектерді, жабдықтарды және басқа да құралдарды, компьютерлік техниканы пайдалану және интернетке қол жеткізу мүмкіндігін беруге міндеттенеді.</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3. </w:t>
            </w:r>
            <w:r w:rsidRPr="0089486A">
              <w:rPr>
                <w:rFonts w:ascii="Times New Roman" w:eastAsia="Times New Roman" w:hAnsi="Times New Roman" w:cs="Times New Roman"/>
                <w:i/>
                <w:color w:val="000000" w:themeColor="text1"/>
                <w:kern w:val="36"/>
                <w:sz w:val="24"/>
                <w:szCs w:val="24"/>
                <w:lang w:val="kk-KZ" w:eastAsia="ru-RU"/>
              </w:rPr>
              <w:t>Әскери-медициналық дайындық (тактикалық медицина) сабақтары ұрыс алаңында медициналық көмек көрсету қағидаттарына негізделеді және бұл ретте жауынгерлік міндетті орындау басымдыққа ие болады.</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 </w:t>
            </w:r>
            <w:r w:rsidRPr="0089486A">
              <w:rPr>
                <w:rFonts w:ascii="Times New Roman" w:eastAsia="Times New Roman" w:hAnsi="Times New Roman" w:cs="Times New Roman"/>
                <w:i/>
                <w:color w:val="000000" w:themeColor="text1"/>
                <w:kern w:val="36"/>
                <w:sz w:val="24"/>
                <w:szCs w:val="24"/>
                <w:lang w:val="kk-KZ" w:eastAsia="ru-RU"/>
              </w:rPr>
              <w:t>Практикалық сабақтарда негізгі назар мыналарды теориялық тұрғыдан зерделеуге және студенттердің практикалық дағдыларын қалыптастыруға аударылады:</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4.1. </w:t>
            </w:r>
            <w:r w:rsidRPr="0089486A">
              <w:rPr>
                <w:rFonts w:ascii="Times New Roman" w:eastAsia="Times New Roman" w:hAnsi="Times New Roman" w:cs="Times New Roman"/>
                <w:i/>
                <w:color w:val="000000" w:themeColor="text1"/>
                <w:kern w:val="36"/>
                <w:sz w:val="24"/>
                <w:szCs w:val="24"/>
                <w:lang w:val="kk-KZ" w:eastAsia="ru-RU"/>
              </w:rPr>
              <w:t xml:space="preserve">жараланғандарды ұрыс алаңынан шығарып алу және тасымалдау тәсілдеріне. Жараланғандарды арнайы жабдықтарды, стандартты носилкаларды (санитарлық саهқтарды), қолда бар </w:t>
            </w:r>
            <w:r w:rsidRPr="0089486A">
              <w:rPr>
                <w:rFonts w:ascii="Times New Roman" w:eastAsia="Times New Roman" w:hAnsi="Times New Roman" w:cs="Times New Roman"/>
                <w:i/>
                <w:color w:val="000000" w:themeColor="text1"/>
                <w:kern w:val="36"/>
                <w:sz w:val="24"/>
                <w:szCs w:val="24"/>
                <w:lang w:val="kk-KZ" w:eastAsia="ru-RU"/>
              </w:rPr>
              <w:lastRenderedPageBreak/>
              <w:t>құралдарды қолданбай және қолдана отырып тасымалдау тәсілдерін пысықтауға. Жараланғандарды шығарып алуға, тасымалдауға және эвакуациялауға арналған медициналық жабдықтарды пайдалануға;</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4.2. </w:t>
            </w:r>
            <w:r w:rsidRPr="0089486A">
              <w:rPr>
                <w:rFonts w:ascii="Times New Roman" w:eastAsia="Times New Roman" w:hAnsi="Times New Roman" w:cs="Times New Roman"/>
                <w:i/>
                <w:color w:val="000000" w:themeColor="text1"/>
                <w:kern w:val="36"/>
                <w:sz w:val="24"/>
                <w:szCs w:val="24"/>
                <w:lang w:val="kk-KZ" w:eastAsia="ru-RU"/>
              </w:rPr>
              <w:t>қан кету кезінде бұрауларды (турникеттерді), қысым жасайтын таңғыштарды қолдана отырып, зардап шеккендерге көмек көрсету бойынша практикалық дағдыларды пысықтауға;</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4.3. </w:t>
            </w:r>
            <w:r w:rsidRPr="0089486A">
              <w:rPr>
                <w:rFonts w:ascii="Times New Roman" w:eastAsia="Times New Roman" w:hAnsi="Times New Roman" w:cs="Times New Roman"/>
                <w:i/>
                <w:color w:val="000000" w:themeColor="text1"/>
                <w:kern w:val="36"/>
                <w:sz w:val="24"/>
                <w:szCs w:val="24"/>
                <w:lang w:val="kk-KZ" w:eastAsia="ru-RU"/>
              </w:rPr>
              <w:t>жоғарғы тыныс жолдарының өткізгіштігін қалпына келтіруге, кеуде қуысы жарақат алған кезде бастапқы таңғышты салу ерекшеліктеріне (окклюзиялық таңғыш салу);</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4.4. </w:t>
            </w:r>
            <w:r w:rsidRPr="0089486A">
              <w:rPr>
                <w:rFonts w:ascii="Times New Roman" w:eastAsia="Times New Roman" w:hAnsi="Times New Roman" w:cs="Times New Roman"/>
                <w:i/>
                <w:color w:val="000000" w:themeColor="text1"/>
                <w:kern w:val="36"/>
                <w:sz w:val="24"/>
                <w:szCs w:val="24"/>
                <w:lang w:val="kk-KZ" w:eastAsia="ru-RU"/>
              </w:rPr>
              <w:t>манекендерді қолдана отырып, базалық жүрек-өкпе реанимациясының практикалық дағдыларына үйретуге;</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4.5. </w:t>
            </w:r>
            <w:r w:rsidRPr="0089486A">
              <w:rPr>
                <w:rFonts w:ascii="Times New Roman" w:eastAsia="Times New Roman" w:hAnsi="Times New Roman" w:cs="Times New Roman"/>
                <w:i/>
                <w:color w:val="000000" w:themeColor="text1"/>
                <w:kern w:val="36"/>
                <w:sz w:val="24"/>
                <w:szCs w:val="24"/>
                <w:lang w:val="kk-KZ" w:eastAsia="ru-RU"/>
              </w:rPr>
              <w:t>жарақаттар, сүйектердің сынған кездерінде шұғыл көмек көрсету, медициналық және қолда бар құралдардың көмегімен көлік иммобилизациясын жасау бойынша практикалық дағдыларды пысықтауға</w:t>
            </w: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rPr>
            </w:pP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bidi="ru-RU"/>
              </w:rPr>
            </w:pP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Курстың бағасына кіреді: Курсты аяқтағаны туралы куәлік. Қағаз және/немесе электронды түрде үлестірме материалдар.</w:t>
            </w:r>
          </w:p>
        </w:tc>
        <w:tc>
          <w:tcPr>
            <w:tcW w:w="1559" w:type="dxa"/>
            <w:vMerge/>
          </w:tcPr>
          <w:p w:rsidR="0089486A" w:rsidRPr="0089486A" w:rsidRDefault="0089486A" w:rsidP="0089486A">
            <w:pPr>
              <w:rPr>
                <w:rFonts w:ascii="Times New Roman" w:eastAsia="Times New Roman" w:hAnsi="Times New Roman" w:cs="Times New Roman"/>
                <w:i/>
                <w:sz w:val="24"/>
                <w:szCs w:val="24"/>
                <w:lang w:val="kk-KZ" w:eastAsia="ru-RU"/>
              </w:rPr>
            </w:pPr>
          </w:p>
        </w:tc>
        <w:tc>
          <w:tcPr>
            <w:tcW w:w="2410" w:type="dxa"/>
            <w:vMerge/>
          </w:tcPr>
          <w:p w:rsidR="0089486A" w:rsidRPr="0089486A" w:rsidRDefault="0089486A" w:rsidP="0089486A">
            <w:pPr>
              <w:rPr>
                <w:rFonts w:ascii="Times New Roman" w:eastAsia="Times New Roman" w:hAnsi="Times New Roman" w:cs="Times New Roman"/>
                <w:b/>
                <w:sz w:val="24"/>
                <w:szCs w:val="24"/>
                <w:lang w:val="kk-KZ" w:eastAsia="ru-RU"/>
              </w:rPr>
            </w:pPr>
          </w:p>
        </w:tc>
      </w:tr>
    </w:tbl>
    <w:p w:rsidR="00A13A9B" w:rsidRDefault="00A13A9B"/>
    <w:p w:rsidR="0089486A" w:rsidRDefault="0089486A"/>
    <w:p w:rsidR="0089486A" w:rsidRDefault="0089486A"/>
    <w:p w:rsidR="0089486A" w:rsidRDefault="0089486A"/>
    <w:p w:rsidR="0089486A" w:rsidRDefault="0089486A"/>
    <w:p w:rsidR="0089486A" w:rsidRDefault="0089486A"/>
    <w:p w:rsidR="0089486A" w:rsidRDefault="0089486A"/>
    <w:p w:rsidR="0089486A" w:rsidRDefault="0089486A"/>
    <w:tbl>
      <w:tblPr>
        <w:tblStyle w:val="a3"/>
        <w:tblW w:w="15276" w:type="dxa"/>
        <w:tblLayout w:type="fixed"/>
        <w:tblLook w:val="04A0" w:firstRow="1" w:lastRow="0" w:firstColumn="1" w:lastColumn="0" w:noHBand="0" w:noVBand="1"/>
      </w:tblPr>
      <w:tblGrid>
        <w:gridCol w:w="3537"/>
        <w:gridCol w:w="1860"/>
        <w:gridCol w:w="9879"/>
      </w:tblGrid>
      <w:tr w:rsidR="0089486A" w:rsidRPr="0089486A" w:rsidTr="00C77B11">
        <w:trPr>
          <w:trHeight w:val="1049"/>
        </w:trPr>
        <w:tc>
          <w:tcPr>
            <w:tcW w:w="2618" w:type="dxa"/>
          </w:tcPr>
          <w:p w:rsidR="0089486A" w:rsidRPr="0089486A" w:rsidRDefault="0089486A" w:rsidP="0089486A">
            <w:pPr>
              <w:rPr>
                <w:rFonts w:ascii="Times New Roman" w:eastAsia="Times New Roman" w:hAnsi="Times New Roman" w:cs="Times New Roman"/>
                <w:sz w:val="24"/>
                <w:szCs w:val="24"/>
                <w:lang w:eastAsia="ru-RU"/>
              </w:rPr>
            </w:pPr>
            <w:r w:rsidRPr="0089486A">
              <w:rPr>
                <w:rFonts w:ascii="Times New Roman" w:eastAsia="Times New Roman" w:hAnsi="Times New Roman" w:cs="Times New Roman"/>
                <w:b/>
                <w:sz w:val="24"/>
                <w:szCs w:val="24"/>
                <w:lang w:eastAsia="ru-RU"/>
              </w:rPr>
              <w:lastRenderedPageBreak/>
              <w:t>Наименование товара/работы/услуги</w:t>
            </w:r>
          </w:p>
        </w:tc>
        <w:tc>
          <w:tcPr>
            <w:tcW w:w="1377" w:type="dxa"/>
          </w:tcPr>
          <w:p w:rsidR="0089486A" w:rsidRPr="0089486A" w:rsidRDefault="0089486A" w:rsidP="0089486A">
            <w:pPr>
              <w:rPr>
                <w:rFonts w:ascii="Times New Roman" w:eastAsia="Times New Roman" w:hAnsi="Times New Roman" w:cs="Times New Roman"/>
                <w:b/>
                <w:sz w:val="24"/>
                <w:szCs w:val="24"/>
                <w:lang w:eastAsia="ru-RU"/>
              </w:rPr>
            </w:pPr>
            <w:r w:rsidRPr="0089486A">
              <w:rPr>
                <w:rFonts w:ascii="Times New Roman" w:eastAsia="Times New Roman" w:hAnsi="Times New Roman" w:cs="Times New Roman"/>
                <w:b/>
                <w:sz w:val="24"/>
                <w:szCs w:val="24"/>
                <w:lang w:eastAsia="ru-RU"/>
              </w:rPr>
              <w:t>Код товара, работ, услуг</w:t>
            </w:r>
          </w:p>
          <w:p w:rsidR="0089486A" w:rsidRPr="0089486A" w:rsidRDefault="0089486A" w:rsidP="0089486A">
            <w:pPr>
              <w:rPr>
                <w:rFonts w:ascii="Times New Roman" w:eastAsia="Times New Roman" w:hAnsi="Times New Roman" w:cs="Times New Roman"/>
                <w:b/>
                <w:sz w:val="24"/>
                <w:szCs w:val="24"/>
                <w:lang w:eastAsia="ru-RU"/>
              </w:rPr>
            </w:pPr>
            <w:r w:rsidRPr="0089486A">
              <w:rPr>
                <w:rFonts w:ascii="Times New Roman" w:eastAsia="Times New Roman" w:hAnsi="Times New Roman" w:cs="Times New Roman"/>
                <w:b/>
                <w:sz w:val="24"/>
                <w:szCs w:val="24"/>
                <w:lang w:eastAsia="ru-RU"/>
              </w:rPr>
              <w:t>Заполнить</w:t>
            </w:r>
          </w:p>
        </w:tc>
        <w:tc>
          <w:tcPr>
            <w:tcW w:w="7312" w:type="dxa"/>
          </w:tcPr>
          <w:p w:rsidR="0089486A" w:rsidRPr="0089486A" w:rsidRDefault="0089486A" w:rsidP="0089486A">
            <w:pPr>
              <w:rPr>
                <w:rFonts w:ascii="Times New Roman" w:eastAsia="Times New Roman" w:hAnsi="Times New Roman" w:cs="Times New Roman"/>
                <w:b/>
                <w:sz w:val="24"/>
                <w:szCs w:val="24"/>
                <w:lang w:eastAsia="ru-RU"/>
              </w:rPr>
            </w:pPr>
            <w:r w:rsidRPr="0089486A">
              <w:rPr>
                <w:rFonts w:ascii="Times New Roman" w:eastAsia="Times New Roman" w:hAnsi="Times New Roman" w:cs="Times New Roman"/>
                <w:b/>
                <w:sz w:val="24"/>
                <w:szCs w:val="24"/>
                <w:lang w:eastAsia="ru-RU"/>
              </w:rPr>
              <w:t xml:space="preserve">Описание </w:t>
            </w:r>
          </w:p>
          <w:p w:rsidR="0089486A" w:rsidRPr="0089486A" w:rsidRDefault="0089486A" w:rsidP="0089486A">
            <w:pPr>
              <w:rPr>
                <w:rFonts w:ascii="Times New Roman" w:eastAsia="Times New Roman" w:hAnsi="Times New Roman" w:cs="Times New Roman"/>
                <w:b/>
                <w:sz w:val="24"/>
                <w:szCs w:val="24"/>
                <w:lang w:eastAsia="ru-RU"/>
              </w:rPr>
            </w:pPr>
            <w:r w:rsidRPr="0089486A">
              <w:rPr>
                <w:rFonts w:ascii="Times New Roman" w:eastAsia="Times New Roman" w:hAnsi="Times New Roman" w:cs="Times New Roman"/>
                <w:b/>
                <w:sz w:val="24"/>
                <w:szCs w:val="24"/>
                <w:lang w:eastAsia="ru-RU"/>
              </w:rPr>
              <w:t>товара/работы/услуги</w:t>
            </w:r>
          </w:p>
        </w:tc>
      </w:tr>
      <w:tr w:rsidR="0089486A" w:rsidRPr="0089486A" w:rsidTr="00C77B11">
        <w:trPr>
          <w:trHeight w:val="699"/>
        </w:trPr>
        <w:tc>
          <w:tcPr>
            <w:tcW w:w="2618" w:type="dxa"/>
          </w:tcPr>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Курс</w:t>
            </w:r>
            <w:r w:rsidRPr="0089486A">
              <w:rPr>
                <w:rFonts w:ascii="Times New Roman" w:eastAsia="Times New Roman" w:hAnsi="Times New Roman" w:cs="Times New Roman"/>
                <w:i/>
                <w:sz w:val="24"/>
                <w:szCs w:val="24"/>
                <w:lang w:eastAsia="ru-RU"/>
              </w:rPr>
              <w:t xml:space="preserve"> повышения квалификации</w:t>
            </w:r>
            <w:r w:rsidRPr="0089486A">
              <w:rPr>
                <w:rFonts w:ascii="Times New Roman" w:eastAsia="Times New Roman" w:hAnsi="Times New Roman" w:cs="Times New Roman"/>
                <w:i/>
                <w:sz w:val="24"/>
                <w:szCs w:val="24"/>
                <w:lang w:val="kk-KZ" w:eastAsia="ru-RU"/>
              </w:rPr>
              <w:t>:</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sz w:val="24"/>
                <w:szCs w:val="24"/>
                <w:lang w:val="kk-KZ" w:eastAsia="ru-RU"/>
              </w:rPr>
              <w:t>«Военно-Медицинская Подготовка (Тактическая Медицина)»</w:t>
            </w:r>
          </w:p>
        </w:tc>
        <w:tc>
          <w:tcPr>
            <w:tcW w:w="1377" w:type="dxa"/>
          </w:tcPr>
          <w:p w:rsidR="0089486A" w:rsidRPr="0089486A" w:rsidRDefault="0089486A" w:rsidP="0089486A">
            <w:pPr>
              <w:rPr>
                <w:rFonts w:ascii="Times New Roman" w:eastAsia="Times New Roman" w:hAnsi="Times New Roman" w:cs="Times New Roman"/>
                <w:i/>
                <w:sz w:val="24"/>
                <w:szCs w:val="24"/>
                <w:lang w:eastAsia="ru-RU"/>
              </w:rPr>
            </w:pPr>
          </w:p>
        </w:tc>
        <w:tc>
          <w:tcPr>
            <w:tcW w:w="7312" w:type="dxa"/>
          </w:tcPr>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 xml:space="preserve">Слушатели: </w:t>
            </w:r>
            <w:r w:rsidRPr="0089486A">
              <w:rPr>
                <w:rFonts w:ascii="Times New Roman" w:eastAsia="Calibri" w:hAnsi="Times New Roman" w:cs="Times New Roman"/>
                <w:i/>
                <w:sz w:val="24"/>
                <w:szCs w:val="24"/>
                <w:lang w:val="kk-KZ"/>
              </w:rPr>
              <w:t>Тажгулов Гамзат Захарович</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 xml:space="preserve">Продолжительность – 30 </w:t>
            </w:r>
            <w:r w:rsidRPr="0089486A">
              <w:rPr>
                <w:rFonts w:ascii="Times New Roman" w:eastAsia="Times New Roman" w:hAnsi="Times New Roman" w:cs="Times New Roman"/>
                <w:i/>
                <w:sz w:val="24"/>
                <w:szCs w:val="24"/>
                <w:lang w:eastAsia="ru-RU"/>
              </w:rPr>
              <w:t xml:space="preserve">академических часов. </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eastAsia="ru-RU"/>
              </w:rPr>
              <w:t>Место проведения –</w:t>
            </w:r>
            <w:r w:rsidRPr="0089486A">
              <w:rPr>
                <w:rFonts w:ascii="Times New Roman" w:eastAsia="Times New Roman" w:hAnsi="Times New Roman" w:cs="Times New Roman"/>
                <w:i/>
                <w:sz w:val="24"/>
                <w:szCs w:val="24"/>
                <w:lang w:val="kk-KZ" w:eastAsia="ru-RU"/>
              </w:rPr>
              <w:t xml:space="preserve"> медицинская академия </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Форма обучения – офлайн</w:t>
            </w: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rPr>
            </w:pP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Краткое описание услуги:</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color w:val="000000" w:themeColor="text1"/>
                <w:kern w:val="36"/>
                <w:sz w:val="24"/>
                <w:szCs w:val="24"/>
                <w:lang w:val="kk-KZ" w:eastAsia="ru-RU"/>
              </w:rPr>
              <w:t>Основная цель занятий по военно-медицинской подготовке (тактической медицине) – снижение смертности и осложнений от предотвратимых причин путем само- и взаимопомощи.</w:t>
            </w:r>
            <w:r w:rsidRPr="0089486A">
              <w:rPr>
                <w:rFonts w:ascii="Times New Roman" w:eastAsia="Times New Roman" w:hAnsi="Times New Roman" w:cs="Times New Roman"/>
                <w:i/>
                <w:sz w:val="24"/>
                <w:szCs w:val="24"/>
                <w:lang w:val="kk-KZ" w:eastAsia="ru-RU"/>
              </w:rPr>
              <w:t xml:space="preserve"> </w:t>
            </w:r>
            <w:r w:rsidRPr="0089486A">
              <w:rPr>
                <w:rFonts w:ascii="Times New Roman" w:eastAsia="Times New Roman" w:hAnsi="Times New Roman" w:cs="Times New Roman"/>
                <w:i/>
                <w:color w:val="000000" w:themeColor="text1"/>
                <w:kern w:val="36"/>
                <w:sz w:val="24"/>
                <w:szCs w:val="24"/>
                <w:lang w:val="kk-KZ" w:eastAsia="ru-RU"/>
              </w:rPr>
              <w:t>Она направлена на: устранение (снижение) воздействия поражающих факторов оружия, временное устранение угрожающих жизни состояний, временное поддержание жизненно-важных функций раненых и подготовка раненых к эвакуации в медицинские организации (подразделения).</w:t>
            </w: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eastAsia="ru-RU"/>
              </w:rPr>
            </w:pPr>
            <w:r w:rsidRPr="0089486A">
              <w:rPr>
                <w:rFonts w:ascii="Times New Roman" w:eastAsia="Times New Roman" w:hAnsi="Times New Roman" w:cs="Times New Roman"/>
                <w:i/>
                <w:sz w:val="24"/>
                <w:szCs w:val="24"/>
                <w:lang w:val="kk-KZ" w:eastAsia="ru-RU"/>
              </w:rPr>
              <w:t>1</w:t>
            </w:r>
            <w:r w:rsidRPr="0089486A">
              <w:rPr>
                <w:rFonts w:ascii="Times New Roman" w:eastAsia="Times New Roman" w:hAnsi="Times New Roman" w:cs="Times New Roman"/>
                <w:i/>
                <w:sz w:val="24"/>
                <w:szCs w:val="24"/>
                <w:lang w:eastAsia="ru-RU"/>
              </w:rPr>
              <w:t>. Дополнительное и неформальное образование осуществляется организациями, прошедшими институциональную аккредитацию в аккредитованных органах, внесенных в реестр признанных аккредитованных органов.</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color w:val="000000" w:themeColor="text1"/>
                <w:kern w:val="36"/>
                <w:sz w:val="24"/>
                <w:szCs w:val="24"/>
                <w:lang w:val="kk-KZ" w:eastAsia="ru-RU"/>
              </w:rPr>
              <w:t xml:space="preserve">2. Поставщик обязуется за свой счет предоставить заказчику необходиые условия , в том числе: учебные аудитории; клинические базы в городских больницах (поликлиниках), медицинских центрах для проведения практических занятий; инструменты, медикаменты, оборудования и другие средства, необходимые для проведения практических занятий, возможность пользование компьютерной техникой и доступ в интернет. </w:t>
            </w:r>
          </w:p>
          <w:p w:rsidR="0089486A" w:rsidRPr="0089486A" w:rsidRDefault="0089486A" w:rsidP="0089486A">
            <w:pPr>
              <w:textAlignment w:val="baseline"/>
              <w:outlineLvl w:val="0"/>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 xml:space="preserve">3. </w:t>
            </w:r>
            <w:r w:rsidRPr="0089486A">
              <w:rPr>
                <w:rFonts w:ascii="Times New Roman" w:eastAsia="Times New Roman" w:hAnsi="Times New Roman" w:cs="Times New Roman"/>
                <w:i/>
                <w:color w:val="000000" w:themeColor="text1"/>
                <w:kern w:val="36"/>
                <w:sz w:val="24"/>
                <w:szCs w:val="24"/>
                <w:lang w:val="kk-KZ" w:eastAsia="ru-RU"/>
              </w:rPr>
              <w:t xml:space="preserve">Занятия по военно-медицинской подготовке (тактической медицине) базируются на принципах оказания медицинской помощи на поле боя с приоритетом выполнения боевой задачи. </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color w:val="000000" w:themeColor="text1"/>
                <w:kern w:val="36"/>
                <w:sz w:val="24"/>
                <w:szCs w:val="24"/>
                <w:lang w:val="kk-KZ" w:eastAsia="ru-RU"/>
              </w:rPr>
              <w:t>4. На практических занятиях основное внимание обращается на теоретическое изучение и выработку у студентов практических навыков по:</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4.1. </w:t>
            </w:r>
            <w:r w:rsidRPr="0089486A">
              <w:rPr>
                <w:rFonts w:ascii="Times New Roman" w:eastAsia="Times New Roman" w:hAnsi="Times New Roman" w:cs="Times New Roman"/>
                <w:i/>
                <w:color w:val="000000" w:themeColor="text1"/>
                <w:kern w:val="36"/>
                <w:sz w:val="24"/>
                <w:szCs w:val="24"/>
                <w:lang w:val="kk-KZ" w:eastAsia="ru-RU"/>
              </w:rPr>
              <w:t>способам выноса и вывоза раненых с поля боя. Отработке способов переноски раненых без и с применением специального оснащения, стандартных носилок, подручных средств. Использования медицинского оснащения для извлечения, переноски и эвакуации раненых;</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lastRenderedPageBreak/>
              <w:t>4.2.</w:t>
            </w:r>
            <w:r w:rsidRPr="0089486A">
              <w:rPr>
                <w:rFonts w:ascii="Times New Roman" w:eastAsia="Times New Roman" w:hAnsi="Times New Roman" w:cs="Times New Roman"/>
                <w:i/>
                <w:sz w:val="24"/>
                <w:szCs w:val="24"/>
                <w:lang w:eastAsia="ru-RU"/>
              </w:rPr>
              <w:t xml:space="preserve"> </w:t>
            </w:r>
            <w:r w:rsidRPr="0089486A">
              <w:rPr>
                <w:rFonts w:ascii="Times New Roman" w:eastAsia="Times New Roman" w:hAnsi="Times New Roman" w:cs="Times New Roman"/>
                <w:i/>
                <w:color w:val="000000" w:themeColor="text1"/>
                <w:kern w:val="36"/>
                <w:sz w:val="24"/>
                <w:szCs w:val="24"/>
                <w:lang w:val="kk-KZ" w:eastAsia="ru-RU"/>
              </w:rPr>
              <w:t>отработке практических навыков по оказанию помощи пострадавшим при кровотечении с использованием жгутов (турникетов), давящих повязок;</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4.3. </w:t>
            </w:r>
            <w:r w:rsidRPr="0089486A">
              <w:rPr>
                <w:rFonts w:ascii="Times New Roman" w:eastAsia="Times New Roman" w:hAnsi="Times New Roman" w:cs="Times New Roman"/>
                <w:i/>
                <w:color w:val="000000" w:themeColor="text1"/>
                <w:kern w:val="36"/>
                <w:sz w:val="24"/>
                <w:szCs w:val="24"/>
                <w:lang w:val="kk-KZ" w:eastAsia="ru-RU"/>
              </w:rPr>
              <w:t>восстановлению проходимости верхних дыхательных путей, особенностей наложения первичной повязки при ранении грудной клетки (наложение окклюзионной повязки);</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4.4. </w:t>
            </w:r>
            <w:r w:rsidRPr="0089486A">
              <w:rPr>
                <w:rFonts w:ascii="Times New Roman" w:eastAsia="Times New Roman" w:hAnsi="Times New Roman" w:cs="Times New Roman"/>
                <w:i/>
                <w:color w:val="000000" w:themeColor="text1"/>
                <w:kern w:val="36"/>
                <w:sz w:val="24"/>
                <w:szCs w:val="24"/>
                <w:lang w:val="kk-KZ" w:eastAsia="ru-RU"/>
              </w:rPr>
              <w:t>обучению практическим навыкам  базовой сердечно-легочной реанимации с использованием манекенов;</w:t>
            </w:r>
          </w:p>
          <w:p w:rsidR="0089486A" w:rsidRPr="0089486A" w:rsidRDefault="0089486A" w:rsidP="0089486A">
            <w:pPr>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 xml:space="preserve">4.5. </w:t>
            </w:r>
            <w:r w:rsidRPr="0089486A">
              <w:rPr>
                <w:rFonts w:ascii="Times New Roman" w:eastAsia="Times New Roman" w:hAnsi="Times New Roman" w:cs="Times New Roman"/>
                <w:i/>
                <w:color w:val="000000" w:themeColor="text1"/>
                <w:kern w:val="36"/>
                <w:sz w:val="24"/>
                <w:szCs w:val="24"/>
                <w:lang w:val="kk-KZ" w:eastAsia="ru-RU"/>
              </w:rPr>
              <w:t xml:space="preserve">отработке практических навыков по оказанию неотложной помощи при травмах, переломах костей, наложению транспортной иммобилизации с помощью медицинских и подручных средств.  </w:t>
            </w:r>
          </w:p>
          <w:p w:rsidR="0089486A" w:rsidRPr="0089486A" w:rsidRDefault="0089486A" w:rsidP="0089486A">
            <w:pPr>
              <w:rPr>
                <w:rFonts w:ascii="Times New Roman" w:eastAsia="Times New Roman" w:hAnsi="Times New Roman" w:cs="Times New Roman"/>
                <w:i/>
                <w:sz w:val="24"/>
                <w:szCs w:val="24"/>
                <w:lang w:val="kk-KZ" w:eastAsia="ru-RU"/>
              </w:rPr>
            </w:pPr>
          </w:p>
          <w:p w:rsidR="0089486A" w:rsidRPr="0089486A" w:rsidRDefault="0089486A" w:rsidP="0089486A">
            <w:pPr>
              <w:rPr>
                <w:rFonts w:ascii="Times New Roman" w:eastAsia="Times New Roman" w:hAnsi="Times New Roman" w:cs="Times New Roman"/>
                <w:i/>
                <w:sz w:val="24"/>
                <w:szCs w:val="24"/>
                <w:lang w:eastAsia="ru-RU" w:bidi="ru-RU"/>
              </w:rPr>
            </w:pPr>
            <w:r w:rsidRPr="0089486A">
              <w:rPr>
                <w:rFonts w:ascii="Times New Roman" w:eastAsia="Times New Roman" w:hAnsi="Times New Roman" w:cs="Times New Roman"/>
                <w:i/>
                <w:sz w:val="24"/>
                <w:szCs w:val="24"/>
                <w:lang w:eastAsia="ru-RU" w:bidi="ru-RU"/>
              </w:rPr>
              <w:t xml:space="preserve">В стоимость курса включено: </w:t>
            </w:r>
            <w:r w:rsidRPr="0089486A">
              <w:rPr>
                <w:rFonts w:ascii="Times New Roman" w:eastAsia="Times New Roman" w:hAnsi="Times New Roman" w:cs="Times New Roman"/>
                <w:i/>
                <w:color w:val="000000" w:themeColor="text1"/>
                <w:kern w:val="36"/>
                <w:sz w:val="24"/>
                <w:szCs w:val="24"/>
                <w:lang w:val="kk-KZ" w:eastAsia="ru-RU"/>
              </w:rPr>
              <w:t>свидетельство установленного образца.</w:t>
            </w:r>
          </w:p>
          <w:p w:rsidR="0089486A" w:rsidRPr="0089486A" w:rsidRDefault="0089486A" w:rsidP="0089486A">
            <w:pPr>
              <w:rPr>
                <w:rFonts w:ascii="Times New Roman" w:eastAsia="Times New Roman" w:hAnsi="Times New Roman" w:cs="Times New Roman"/>
                <w:i/>
                <w:sz w:val="24"/>
                <w:szCs w:val="24"/>
                <w:lang w:eastAsia="ru-RU" w:bidi="ru-RU"/>
              </w:rPr>
            </w:pPr>
            <w:r w:rsidRPr="0089486A">
              <w:rPr>
                <w:rFonts w:ascii="Times New Roman" w:eastAsia="Times New Roman" w:hAnsi="Times New Roman" w:cs="Times New Roman"/>
                <w:i/>
                <w:sz w:val="24"/>
                <w:szCs w:val="24"/>
                <w:lang w:eastAsia="ru-RU" w:bidi="ru-RU"/>
              </w:rPr>
              <w:t>Раздаточный</w:t>
            </w:r>
            <w:r w:rsidRPr="0089486A">
              <w:rPr>
                <w:rFonts w:ascii="Times New Roman" w:eastAsia="Times New Roman" w:hAnsi="Times New Roman" w:cs="Times New Roman"/>
                <w:i/>
                <w:sz w:val="24"/>
                <w:szCs w:val="24"/>
                <w:lang w:eastAsia="ru-RU" w:bidi="ru-RU"/>
              </w:rPr>
              <w:tab/>
              <w:t xml:space="preserve"> материал</w:t>
            </w:r>
            <w:r w:rsidRPr="0089486A">
              <w:rPr>
                <w:rFonts w:ascii="Times New Roman" w:eastAsia="Times New Roman" w:hAnsi="Times New Roman" w:cs="Times New Roman"/>
                <w:i/>
                <w:sz w:val="24"/>
                <w:szCs w:val="24"/>
                <w:lang w:eastAsia="ru-RU" w:bidi="ru-RU"/>
              </w:rPr>
              <w:tab/>
              <w:t>на</w:t>
            </w:r>
            <w:r w:rsidRPr="0089486A">
              <w:rPr>
                <w:rFonts w:ascii="Times New Roman" w:eastAsia="Times New Roman" w:hAnsi="Times New Roman" w:cs="Times New Roman"/>
                <w:i/>
                <w:sz w:val="24"/>
                <w:szCs w:val="24"/>
                <w:lang w:eastAsia="ru-RU" w:bidi="ru-RU"/>
              </w:rPr>
              <w:tab/>
              <w:t>бумажном</w:t>
            </w:r>
            <w:r w:rsidRPr="0089486A">
              <w:rPr>
                <w:rFonts w:ascii="Times New Roman" w:eastAsia="Times New Roman" w:hAnsi="Times New Roman" w:cs="Times New Roman"/>
                <w:i/>
                <w:sz w:val="24"/>
                <w:szCs w:val="24"/>
                <w:lang w:eastAsia="ru-RU" w:bidi="ru-RU"/>
              </w:rPr>
              <w:tab/>
              <w:t>носителе и/или в электронном виде.</w:t>
            </w:r>
          </w:p>
        </w:tc>
      </w:tr>
      <w:tr w:rsidR="0089486A" w:rsidRPr="0089486A" w:rsidTr="00C77B11">
        <w:trPr>
          <w:trHeight w:val="1053"/>
        </w:trPr>
        <w:tc>
          <w:tcPr>
            <w:tcW w:w="2618" w:type="dxa"/>
          </w:tcPr>
          <w:p w:rsidR="0089486A" w:rsidRPr="0089486A" w:rsidRDefault="0089486A" w:rsidP="0089486A">
            <w:pPr>
              <w:rPr>
                <w:rFonts w:ascii="Times New Roman" w:eastAsia="Times New Roman" w:hAnsi="Times New Roman" w:cs="Times New Roman"/>
                <w:i/>
                <w:sz w:val="24"/>
                <w:szCs w:val="24"/>
                <w:lang w:val="kk-KZ" w:eastAsia="ru-RU"/>
              </w:rPr>
            </w:pPr>
          </w:p>
        </w:tc>
        <w:tc>
          <w:tcPr>
            <w:tcW w:w="1377" w:type="dxa"/>
          </w:tcPr>
          <w:p w:rsidR="0089486A" w:rsidRPr="0089486A" w:rsidRDefault="0089486A" w:rsidP="0089486A">
            <w:pPr>
              <w:rPr>
                <w:rFonts w:ascii="Times New Roman" w:eastAsia="Times New Roman" w:hAnsi="Times New Roman" w:cs="Times New Roman"/>
                <w:i/>
                <w:sz w:val="24"/>
                <w:szCs w:val="24"/>
                <w:lang w:val="kk-KZ" w:eastAsia="ru-RU"/>
              </w:rPr>
            </w:pPr>
          </w:p>
        </w:tc>
        <w:tc>
          <w:tcPr>
            <w:tcW w:w="7312" w:type="dxa"/>
          </w:tcPr>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 xml:space="preserve">Тыңдаушы: </w:t>
            </w:r>
            <w:r w:rsidRPr="0089486A">
              <w:rPr>
                <w:rFonts w:ascii="Times New Roman" w:eastAsia="Calibri" w:hAnsi="Times New Roman" w:cs="Times New Roman"/>
                <w:i/>
                <w:sz w:val="24"/>
                <w:szCs w:val="24"/>
                <w:lang w:val="kk-KZ"/>
              </w:rPr>
              <w:t>Тажгулов Гамзат Захарович</w:t>
            </w:r>
          </w:p>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 xml:space="preserve">Ұзақтығы – 30 академиялық сағат. </w:t>
            </w:r>
          </w:p>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Өтетін орны – медицина академиясы</w:t>
            </w:r>
          </w:p>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Оқу түрі – офлайн</w:t>
            </w:r>
          </w:p>
          <w:p w:rsidR="0089486A" w:rsidRPr="0089486A" w:rsidRDefault="0089486A" w:rsidP="0089486A">
            <w:pPr>
              <w:rPr>
                <w:rFonts w:ascii="Times New Roman" w:eastAsia="Times New Roman" w:hAnsi="Times New Roman" w:cs="Times New Roman"/>
                <w:i/>
                <w:sz w:val="24"/>
                <w:szCs w:val="24"/>
                <w:lang w:val="kk-KZ" w:eastAsia="ru-RU" w:bidi="ru-RU"/>
              </w:rPr>
            </w:pPr>
          </w:p>
          <w:p w:rsidR="0089486A" w:rsidRPr="0089486A" w:rsidRDefault="0089486A" w:rsidP="0089486A">
            <w:pPr>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Қызметтің қысқаша сипаттамасы:</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 </w:t>
            </w:r>
            <w:r w:rsidRPr="0089486A">
              <w:rPr>
                <w:rFonts w:ascii="Times New Roman" w:eastAsia="Times New Roman" w:hAnsi="Times New Roman" w:cs="Times New Roman"/>
                <w:i/>
                <w:color w:val="000000" w:themeColor="text1"/>
                <w:kern w:val="36"/>
                <w:sz w:val="24"/>
                <w:szCs w:val="24"/>
                <w:lang w:val="kk-KZ" w:eastAsia="ru-RU"/>
              </w:rPr>
              <w:t>Пәннің мақсаты мен міндеттері. Әскери-медициналық дайындық (тактикалық медицина) сабақтарының негізгі мақсаты – өзін-өзі және өзара көмек көрсету арқылы алдын алуға болатын себептерден болатын өлім-жітім мен асқынуларды азайту. Ол мыналарға бағытталған: қарудың зақымдаушы факторларының әсерін жою (азайту), өмірге қауіп төндіретін жағдайларды уақытша жою, жараланғандардың өмірлік маңызды функцияларын уақытша ұстап тұру және жараланғандарды медициналық ұйымдарға (бөлімшелерге) эвакуациялауға дайындау.</w:t>
            </w:r>
          </w:p>
          <w:p w:rsidR="0089486A" w:rsidRPr="0089486A" w:rsidRDefault="0089486A" w:rsidP="0089486A">
            <w:pPr>
              <w:textAlignment w:val="baseline"/>
              <w:outlineLvl w:val="0"/>
              <w:rPr>
                <w:rFonts w:ascii="Times New Roman" w:eastAsia="Times New Roman" w:hAnsi="Times New Roman" w:cs="Times New Roman"/>
                <w:i/>
                <w:sz w:val="24"/>
                <w:szCs w:val="24"/>
                <w:lang w:val="kk-KZ" w:eastAsia="ru-RU"/>
              </w:rPr>
            </w:pPr>
            <w:r w:rsidRPr="0089486A">
              <w:rPr>
                <w:rFonts w:ascii="Times New Roman" w:eastAsia="Times New Roman" w:hAnsi="Times New Roman" w:cs="Times New Roman"/>
                <w:i/>
                <w:sz w:val="24"/>
                <w:szCs w:val="24"/>
                <w:lang w:val="kk-KZ" w:eastAsia="ru-RU"/>
              </w:rPr>
              <w:t>1. 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жүзеге асырылады.</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2. </w:t>
            </w:r>
            <w:r w:rsidRPr="0089486A">
              <w:rPr>
                <w:rFonts w:ascii="Times New Roman" w:eastAsia="Times New Roman" w:hAnsi="Times New Roman" w:cs="Times New Roman"/>
                <w:i/>
                <w:color w:val="000000"/>
                <w:sz w:val="24"/>
                <w:szCs w:val="24"/>
                <w:lang w:val="kk-KZ" w:eastAsia="ru-RU"/>
              </w:rPr>
              <w:t xml:space="preserve">Өнім беруші өз есебінен Тапсырыс берушіге қажетті жағдайларды, оның ішінде: оқу аудиторияларын; практикалық сабақтар өткізу үшін қалалық ауруханалардағы (емханалардағы), медициналық орталықтардағы клиникалық базаларды;  практикалық сабақтар өткізуге қажетті құрал-саймандарды, дәрі-дәрмектерді, жабдықтарды және </w:t>
            </w:r>
            <w:r w:rsidRPr="0089486A">
              <w:rPr>
                <w:rFonts w:ascii="Times New Roman" w:eastAsia="Times New Roman" w:hAnsi="Times New Roman" w:cs="Times New Roman"/>
                <w:i/>
                <w:color w:val="000000"/>
                <w:sz w:val="24"/>
                <w:szCs w:val="24"/>
                <w:lang w:val="kk-KZ" w:eastAsia="ru-RU"/>
              </w:rPr>
              <w:lastRenderedPageBreak/>
              <w:t>басқа да құралдарды, компьютерлік техниканы пайдалану және интернетке қол жеткізу мүмкіндігін беруге міндеттенеді.</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3. </w:t>
            </w:r>
            <w:r w:rsidRPr="0089486A">
              <w:rPr>
                <w:rFonts w:ascii="Times New Roman" w:eastAsia="Times New Roman" w:hAnsi="Times New Roman" w:cs="Times New Roman"/>
                <w:i/>
                <w:color w:val="000000" w:themeColor="text1"/>
                <w:kern w:val="36"/>
                <w:sz w:val="24"/>
                <w:szCs w:val="24"/>
                <w:lang w:val="kk-KZ" w:eastAsia="ru-RU"/>
              </w:rPr>
              <w:t>Әскери-медициналық дайындық (тактикалық медицина) сабақтары ұрыс алаңында медициналық көмек көрсету қағидаттарына негізделеді және бұл ретте жауынгерлік міндетті орындау басымдыққа ие болады.</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 </w:t>
            </w:r>
            <w:r w:rsidRPr="0089486A">
              <w:rPr>
                <w:rFonts w:ascii="Times New Roman" w:eastAsia="Times New Roman" w:hAnsi="Times New Roman" w:cs="Times New Roman"/>
                <w:i/>
                <w:color w:val="000000" w:themeColor="text1"/>
                <w:kern w:val="36"/>
                <w:sz w:val="24"/>
                <w:szCs w:val="24"/>
                <w:lang w:val="kk-KZ" w:eastAsia="ru-RU"/>
              </w:rPr>
              <w:t>Практикалық сабақтарда негізгі назар мыналарды теориялық тұрғыдан зерделеуге және студенттердің практикалық дағдыларын қалыптастыруға аударылады:</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4.1. </w:t>
            </w:r>
            <w:r w:rsidRPr="0089486A">
              <w:rPr>
                <w:rFonts w:ascii="Times New Roman" w:eastAsia="Times New Roman" w:hAnsi="Times New Roman" w:cs="Times New Roman"/>
                <w:i/>
                <w:color w:val="000000" w:themeColor="text1"/>
                <w:kern w:val="36"/>
                <w:sz w:val="24"/>
                <w:szCs w:val="24"/>
                <w:lang w:val="kk-KZ" w:eastAsia="ru-RU"/>
              </w:rPr>
              <w:t>жараланғандарды ұрыс алаңынан шығарып алу және тасымалдау тәсілдеріне. Жараланғандарды арнайы жабдықтарды, стандартты носилкаларды (санитарлық саهқтарды), қолда бар құралдарды қолданбай және қолдана отырып тасымалдау тәсілдерін пысықтауға. Жараланғандарды шығарып алуға, тасымалдауға және эвакуациялауға арналған медициналық жабдықтарды пайдалануға;</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4.2. </w:t>
            </w:r>
            <w:r w:rsidRPr="0089486A">
              <w:rPr>
                <w:rFonts w:ascii="Times New Roman" w:eastAsia="Times New Roman" w:hAnsi="Times New Roman" w:cs="Times New Roman"/>
                <w:i/>
                <w:color w:val="000000" w:themeColor="text1"/>
                <w:kern w:val="36"/>
                <w:sz w:val="24"/>
                <w:szCs w:val="24"/>
                <w:lang w:val="kk-KZ" w:eastAsia="ru-RU"/>
              </w:rPr>
              <w:t>қан кету кезінде бұрауларды (турникеттерді), қысым жасайтын таңғыштарды қолдана отырып, зардап шеккендерге көмек көрсету бойынша практикалық дағдыларды пысықтауға;</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4.3. </w:t>
            </w:r>
            <w:r w:rsidRPr="0089486A">
              <w:rPr>
                <w:rFonts w:ascii="Times New Roman" w:eastAsia="Times New Roman" w:hAnsi="Times New Roman" w:cs="Times New Roman"/>
                <w:i/>
                <w:color w:val="000000" w:themeColor="text1"/>
                <w:kern w:val="36"/>
                <w:sz w:val="24"/>
                <w:szCs w:val="24"/>
                <w:lang w:val="kk-KZ" w:eastAsia="ru-RU"/>
              </w:rPr>
              <w:t>жоғарғы тыныс жолдарының өткізгіштігін қалпына келтіруге, кеуде қуысы жарақат алған кезде бастапқы таңғышты салу ерекшеліктеріне (окклюзиялық таңғыш салу);</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4.4. </w:t>
            </w:r>
            <w:r w:rsidRPr="0089486A">
              <w:rPr>
                <w:rFonts w:ascii="Times New Roman" w:eastAsia="Times New Roman" w:hAnsi="Times New Roman" w:cs="Times New Roman"/>
                <w:i/>
                <w:color w:val="000000" w:themeColor="text1"/>
                <w:kern w:val="36"/>
                <w:sz w:val="24"/>
                <w:szCs w:val="24"/>
                <w:lang w:val="kk-KZ" w:eastAsia="ru-RU"/>
              </w:rPr>
              <w:t>манекендерді қолдана отырып, базалық жүрек-өкпе реанимациясының практикалық дағдыларына үйретуге;</w:t>
            </w:r>
          </w:p>
          <w:p w:rsidR="0089486A" w:rsidRPr="0089486A" w:rsidRDefault="0089486A" w:rsidP="0089486A">
            <w:pPr>
              <w:textAlignment w:val="baseline"/>
              <w:outlineLvl w:val="0"/>
              <w:rPr>
                <w:rFonts w:ascii="Times New Roman" w:eastAsia="Times New Roman" w:hAnsi="Times New Roman" w:cs="Times New Roman"/>
                <w:i/>
                <w:color w:val="000000" w:themeColor="text1"/>
                <w:kern w:val="36"/>
                <w:sz w:val="24"/>
                <w:szCs w:val="24"/>
                <w:lang w:val="kk-KZ" w:eastAsia="ru-RU"/>
              </w:rPr>
            </w:pPr>
            <w:r w:rsidRPr="0089486A">
              <w:rPr>
                <w:rFonts w:ascii="Times New Roman" w:eastAsia="Times New Roman" w:hAnsi="Times New Roman" w:cs="Times New Roman"/>
                <w:i/>
                <w:sz w:val="24"/>
                <w:szCs w:val="24"/>
                <w:lang w:val="kk-KZ" w:eastAsia="ru-RU"/>
              </w:rPr>
              <w:t xml:space="preserve">4.5. </w:t>
            </w:r>
            <w:r w:rsidRPr="0089486A">
              <w:rPr>
                <w:rFonts w:ascii="Times New Roman" w:eastAsia="Times New Roman" w:hAnsi="Times New Roman" w:cs="Times New Roman"/>
                <w:i/>
                <w:color w:val="000000" w:themeColor="text1"/>
                <w:kern w:val="36"/>
                <w:sz w:val="24"/>
                <w:szCs w:val="24"/>
                <w:lang w:val="kk-KZ" w:eastAsia="ru-RU"/>
              </w:rPr>
              <w:t>жарақаттар, сүйектердің сынған кездерінде шұғыл көмек көрсету, медициналық және қолда бар құралдардың көмегімен көлік иммобилизациясын жасау бойынша практикалық дағдыларды пысықтауға</w:t>
            </w: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rPr>
            </w:pP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bidi="ru-RU"/>
              </w:rPr>
            </w:pPr>
          </w:p>
          <w:p w:rsidR="0089486A" w:rsidRPr="0089486A" w:rsidRDefault="0089486A" w:rsidP="0089486A">
            <w:pPr>
              <w:widowControl w:val="0"/>
              <w:pBdr>
                <w:top w:val="nil"/>
                <w:left w:val="nil"/>
                <w:bottom w:val="nil"/>
                <w:right w:val="nil"/>
                <w:between w:val="nil"/>
              </w:pBdr>
              <w:jc w:val="both"/>
              <w:rPr>
                <w:rFonts w:ascii="Times New Roman" w:eastAsia="Times New Roman" w:hAnsi="Times New Roman" w:cs="Times New Roman"/>
                <w:i/>
                <w:sz w:val="24"/>
                <w:szCs w:val="24"/>
                <w:lang w:val="kk-KZ" w:eastAsia="ru-RU" w:bidi="ru-RU"/>
              </w:rPr>
            </w:pPr>
            <w:r w:rsidRPr="0089486A">
              <w:rPr>
                <w:rFonts w:ascii="Times New Roman" w:eastAsia="Times New Roman" w:hAnsi="Times New Roman" w:cs="Times New Roman"/>
                <w:i/>
                <w:sz w:val="24"/>
                <w:szCs w:val="24"/>
                <w:lang w:val="kk-KZ" w:eastAsia="ru-RU" w:bidi="ru-RU"/>
              </w:rPr>
              <w:t>Курстың бағасына кіреді: Курсты аяқтағаны туралы куәлік. Қағаз және/немесе электронды түрде үлестірме материалдар.</w:t>
            </w:r>
          </w:p>
        </w:tc>
      </w:tr>
    </w:tbl>
    <w:p w:rsidR="0089486A" w:rsidRPr="0089486A" w:rsidRDefault="0089486A">
      <w:pPr>
        <w:rPr>
          <w:lang w:val="kk-KZ"/>
        </w:rPr>
      </w:pPr>
    </w:p>
    <w:sectPr w:rsidR="0089486A" w:rsidRPr="0089486A" w:rsidSect="0089486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641"/>
    <w:rsid w:val="0089486A"/>
    <w:rsid w:val="00A04641"/>
    <w:rsid w:val="00A13A9B"/>
    <w:rsid w:val="00A27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9F6C48-46A1-4AC7-9161-41DA7BC0C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48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ogle.com/search?q=%D0%9D%D0%B0+%D0%B1%D0%B0%D0%B7%D0%B5+%D0%BE%D1%80%D0%B3%D0%B0%D0%BD%D0%B8%D0%B7%D0%B0%D1%86%D0%B8%D0%B9+%D0%BF%D1%80%D0%B5%D0%B4%D0%BE%D1%81%D1%82%D0%B0%D0%B2%D0%BB%D1%8F%D1%8E%D1%89%D0%B8%D1%85+%D1%83%D1%81%D0%BB%D1%83%D0%B3%D1%83&amp;spell=1&amp;sa=X&amp;ved=2ahUKEwi_-8no7-_2AhXws4sKHQxkCW8QkeECKAB6BAgBED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1708</Words>
  <Characters>9740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2026-10-23T11:46:00Z</dcterms:created>
  <dcterms:modified xsi:type="dcterms:W3CDTF">2026-10-23T11:46:00Z</dcterms:modified>
</cp:coreProperties>
</file>