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8A9A0" w14:textId="23E87A5E" w:rsidR="00245E3B" w:rsidRPr="001E3775" w:rsidRDefault="009F7F11" w:rsidP="00874C5B">
      <w:pPr>
        <w:spacing w:after="0" w:line="240" w:lineRule="auto"/>
        <w:ind w:firstLine="567"/>
        <w:jc w:val="center"/>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b/>
          <w:bCs/>
          <w:color w:val="auto"/>
          <w:sz w:val="20"/>
          <w:szCs w:val="20"/>
        </w:rPr>
        <w:t>ТЕХНИЧЕСКАЯ</w:t>
      </w:r>
      <w:r w:rsidR="002E151B" w:rsidRPr="001E3775">
        <w:rPr>
          <w:rFonts w:ascii="Times New Roman" w:eastAsia="Times New Roman" w:hAnsi="Times New Roman" w:cs="Times New Roman"/>
          <w:b/>
          <w:bCs/>
          <w:color w:val="auto"/>
          <w:sz w:val="20"/>
          <w:szCs w:val="20"/>
          <w:lang w:val="ru-RU"/>
        </w:rPr>
        <w:t xml:space="preserve"> </w:t>
      </w:r>
      <w:r w:rsidRPr="001E3775">
        <w:rPr>
          <w:rFonts w:ascii="Times New Roman" w:eastAsia="Times New Roman" w:hAnsi="Times New Roman" w:cs="Times New Roman"/>
          <w:b/>
          <w:bCs/>
          <w:color w:val="auto"/>
          <w:sz w:val="20"/>
          <w:szCs w:val="20"/>
        </w:rPr>
        <w:t>СПЕЦИФИКАЦИЯ</w:t>
      </w:r>
    </w:p>
    <w:p w14:paraId="20C000E8" w14:textId="08FD4B32" w:rsidR="00AA13F3" w:rsidRPr="001E3775" w:rsidRDefault="00874C5B" w:rsidP="00663180">
      <w:pPr>
        <w:spacing w:after="0" w:line="240" w:lineRule="auto"/>
        <w:ind w:firstLine="567"/>
        <w:jc w:val="both"/>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b/>
          <w:bCs/>
          <w:color w:val="auto"/>
          <w:sz w:val="20"/>
          <w:szCs w:val="20"/>
          <w:lang w:val="ru-RU"/>
        </w:rPr>
        <w:t>На у</w:t>
      </w:r>
      <w:r w:rsidRPr="001E3775">
        <w:rPr>
          <w:rFonts w:ascii="Times New Roman" w:eastAsia="Times New Roman" w:hAnsi="Times New Roman" w:cs="Times New Roman"/>
          <w:b/>
          <w:bCs/>
          <w:color w:val="auto"/>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p>
    <w:p w14:paraId="43552A51" w14:textId="77777777" w:rsidR="00D940EA" w:rsidRPr="001E3775" w:rsidRDefault="00D940EA" w:rsidP="00663180">
      <w:pPr>
        <w:spacing w:after="0" w:line="240" w:lineRule="auto"/>
        <w:ind w:firstLine="567"/>
        <w:jc w:val="both"/>
        <w:rPr>
          <w:rFonts w:ascii="Times New Roman" w:eastAsia="Times New Roman" w:hAnsi="Times New Roman" w:cs="Times New Roman"/>
          <w:b/>
          <w:bCs/>
          <w:color w:val="auto"/>
          <w:sz w:val="20"/>
          <w:szCs w:val="20"/>
          <w:lang w:val="ru-RU"/>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7260"/>
      </w:tblGrid>
      <w:tr w:rsidR="001E3775" w:rsidRPr="001E3775" w14:paraId="1FE0D017" w14:textId="77777777" w:rsidTr="00D940EA">
        <w:tc>
          <w:tcPr>
            <w:tcW w:w="2100" w:type="dxa"/>
            <w:tcMar>
              <w:top w:w="80" w:type="dxa"/>
              <w:left w:w="120" w:type="dxa"/>
              <w:bottom w:w="80" w:type="dxa"/>
              <w:right w:w="120" w:type="dxa"/>
            </w:tcMar>
            <w:vAlign w:val="center"/>
          </w:tcPr>
          <w:p w14:paraId="10A08370"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Наименование услуги</w:t>
            </w:r>
          </w:p>
        </w:tc>
        <w:tc>
          <w:tcPr>
            <w:tcW w:w="7260" w:type="dxa"/>
            <w:tcMar>
              <w:top w:w="80" w:type="dxa"/>
              <w:left w:w="120" w:type="dxa"/>
              <w:bottom w:w="80" w:type="dxa"/>
              <w:right w:w="120" w:type="dxa"/>
            </w:tcMar>
            <w:vAlign w:val="center"/>
          </w:tcPr>
          <w:p w14:paraId="78DF0C1E"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val="ru-RU"/>
              </w:rPr>
              <w:t>У</w:t>
            </w:r>
            <w:r w:rsidRPr="001E3775">
              <w:rPr>
                <w:rFonts w:ascii="Times New Roman" w:eastAsia="Times New Roman" w:hAnsi="Times New Roman" w:cs="Times New Roman"/>
                <w:color w:val="auto"/>
                <w:sz w:val="20"/>
                <w:szCs w:val="20"/>
              </w:rPr>
              <w:t>слуги по предоставлению в аренду, сервисному и техническому обслуживанию мобильного медицинского комплекса диагностики и мониторинга здоровья, предназначенного для организации и проведения профилактических медицинских осмотров обучающихся в организациях среднего (начального, основного среднего, общего среднего) образования</w:t>
            </w:r>
            <w:r w:rsidRPr="001E3775">
              <w:rPr>
                <w:rFonts w:ascii="Times New Roman" w:eastAsia="Times New Roman" w:hAnsi="Times New Roman" w:cs="Times New Roman"/>
                <w:color w:val="auto"/>
                <w:sz w:val="20"/>
                <w:szCs w:val="20"/>
                <w:lang w:val="ru-RU"/>
              </w:rPr>
              <w:t>. (Далее по тексту – Мобильный комплекс)</w:t>
            </w:r>
          </w:p>
        </w:tc>
      </w:tr>
      <w:tr w:rsidR="001E3775" w:rsidRPr="001E3775" w14:paraId="0A59C54E" w14:textId="77777777" w:rsidTr="00D940EA">
        <w:tc>
          <w:tcPr>
            <w:tcW w:w="2100" w:type="dxa"/>
            <w:tcMar>
              <w:top w:w="80" w:type="dxa"/>
              <w:left w:w="120" w:type="dxa"/>
              <w:bottom w:w="80" w:type="dxa"/>
              <w:right w:w="120" w:type="dxa"/>
            </w:tcMar>
            <w:vAlign w:val="center"/>
          </w:tcPr>
          <w:p w14:paraId="0E9BB922"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Единица измерения</w:t>
            </w:r>
          </w:p>
        </w:tc>
        <w:tc>
          <w:tcPr>
            <w:tcW w:w="7260" w:type="dxa"/>
            <w:tcMar>
              <w:top w:w="80" w:type="dxa"/>
              <w:left w:w="120" w:type="dxa"/>
              <w:bottom w:w="80" w:type="dxa"/>
              <w:right w:w="120" w:type="dxa"/>
            </w:tcMar>
            <w:vAlign w:val="center"/>
          </w:tcPr>
          <w:p w14:paraId="0719F85D" w14:textId="1F7553FA"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val="ru-RU"/>
              </w:rPr>
              <w:t>Услуга аренды мобильного комплекса</w:t>
            </w:r>
          </w:p>
        </w:tc>
      </w:tr>
      <w:tr w:rsidR="001E3775" w:rsidRPr="001E3775" w14:paraId="5A653714" w14:textId="77777777" w:rsidTr="00D940EA">
        <w:tc>
          <w:tcPr>
            <w:tcW w:w="2100" w:type="dxa"/>
            <w:tcMar>
              <w:top w:w="80" w:type="dxa"/>
              <w:left w:w="120" w:type="dxa"/>
              <w:bottom w:w="80" w:type="dxa"/>
              <w:right w:w="120" w:type="dxa"/>
            </w:tcMar>
            <w:vAlign w:val="center"/>
          </w:tcPr>
          <w:p w14:paraId="30F2F9AF"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Количество комплекта</w:t>
            </w:r>
          </w:p>
        </w:tc>
        <w:tc>
          <w:tcPr>
            <w:tcW w:w="7260" w:type="dxa"/>
            <w:tcMar>
              <w:top w:w="80" w:type="dxa"/>
              <w:left w:w="120" w:type="dxa"/>
              <w:bottom w:w="80" w:type="dxa"/>
              <w:right w:w="120" w:type="dxa"/>
            </w:tcMar>
            <w:vAlign w:val="center"/>
          </w:tcPr>
          <w:p w14:paraId="746178D3" w14:textId="393C45AE"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rPr>
              <w:t>в количестве 7 (семи) штук, Серийный.</w:t>
            </w:r>
          </w:p>
        </w:tc>
      </w:tr>
      <w:tr w:rsidR="001E3775" w:rsidRPr="001E3775" w14:paraId="0DF52A6C" w14:textId="77777777" w:rsidTr="00D940EA">
        <w:tc>
          <w:tcPr>
            <w:tcW w:w="2100" w:type="dxa"/>
            <w:tcMar>
              <w:top w:w="80" w:type="dxa"/>
              <w:left w:w="120" w:type="dxa"/>
              <w:bottom w:w="80" w:type="dxa"/>
              <w:right w:w="120" w:type="dxa"/>
            </w:tcMar>
            <w:vAlign w:val="center"/>
          </w:tcPr>
          <w:p w14:paraId="77FEE0FD"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b/>
                <w:bCs/>
                <w:color w:val="auto"/>
                <w:sz w:val="20"/>
                <w:szCs w:val="20"/>
                <w:lang w:val="ru-RU"/>
              </w:rPr>
              <w:t>Модель</w:t>
            </w:r>
          </w:p>
        </w:tc>
        <w:tc>
          <w:tcPr>
            <w:tcW w:w="7260" w:type="dxa"/>
            <w:tcMar>
              <w:top w:w="80" w:type="dxa"/>
              <w:left w:w="120" w:type="dxa"/>
              <w:bottom w:w="80" w:type="dxa"/>
              <w:right w:w="120" w:type="dxa"/>
            </w:tcMar>
            <w:vAlign w:val="center"/>
          </w:tcPr>
          <w:p w14:paraId="080A4B3D"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proofErr w:type="spellStart"/>
            <w:r w:rsidRPr="001E3775">
              <w:rPr>
                <w:rFonts w:ascii="Times New Roman" w:eastAsia="Times New Roman" w:hAnsi="Times New Roman" w:cs="Times New Roman"/>
                <w:color w:val="auto"/>
                <w:sz w:val="20"/>
                <w:szCs w:val="20"/>
              </w:rPr>
              <w:t>Digital</w:t>
            </w:r>
            <w:proofErr w:type="spellEnd"/>
            <w:r w:rsidRPr="001E3775">
              <w:rPr>
                <w:rFonts w:ascii="Times New Roman" w:eastAsia="Times New Roman" w:hAnsi="Times New Roman" w:cs="Times New Roman"/>
                <w:color w:val="auto"/>
                <w:sz w:val="20"/>
                <w:szCs w:val="20"/>
              </w:rPr>
              <w:t xml:space="preserve"> Med365</w:t>
            </w:r>
            <w:r w:rsidRPr="001E3775">
              <w:rPr>
                <w:rFonts w:ascii="Times New Roman" w:eastAsia="Times New Roman" w:hAnsi="Times New Roman" w:cs="Times New Roman"/>
                <w:color w:val="auto"/>
                <w:sz w:val="20"/>
                <w:szCs w:val="20"/>
                <w:lang w:val="ru-RU"/>
              </w:rPr>
              <w:t xml:space="preserve"> (</w:t>
            </w:r>
            <w:proofErr w:type="spellStart"/>
            <w:r w:rsidRPr="001E3775">
              <w:rPr>
                <w:rFonts w:ascii="Times New Roman" w:eastAsia="Times New Roman" w:hAnsi="Times New Roman" w:cs="Times New Roman"/>
                <w:color w:val="auto"/>
                <w:sz w:val="20"/>
                <w:szCs w:val="20"/>
                <w:lang w:val="en-US"/>
              </w:rPr>
              <w:t>Mektep</w:t>
            </w:r>
            <w:proofErr w:type="spellEnd"/>
            <w:r w:rsidRPr="001E3775">
              <w:rPr>
                <w:rFonts w:ascii="Times New Roman" w:eastAsia="Times New Roman" w:hAnsi="Times New Roman" w:cs="Times New Roman"/>
                <w:color w:val="auto"/>
                <w:sz w:val="20"/>
                <w:szCs w:val="20"/>
                <w:lang w:val="ru-RU"/>
              </w:rPr>
              <w:t>)</w:t>
            </w:r>
          </w:p>
        </w:tc>
      </w:tr>
      <w:tr w:rsidR="001E3775" w:rsidRPr="001E3775" w14:paraId="48B1BA50" w14:textId="77777777" w:rsidTr="00D940EA">
        <w:tc>
          <w:tcPr>
            <w:tcW w:w="2100" w:type="dxa"/>
            <w:tcMar>
              <w:top w:w="80" w:type="dxa"/>
              <w:left w:w="120" w:type="dxa"/>
              <w:bottom w:w="80" w:type="dxa"/>
              <w:right w:w="120" w:type="dxa"/>
            </w:tcMar>
            <w:vAlign w:val="center"/>
          </w:tcPr>
          <w:p w14:paraId="11691ABF"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b/>
                <w:bCs/>
                <w:color w:val="auto"/>
                <w:sz w:val="20"/>
                <w:szCs w:val="20"/>
                <w:lang w:val="ru-RU"/>
              </w:rPr>
              <w:t>Год выпуска</w:t>
            </w:r>
          </w:p>
        </w:tc>
        <w:tc>
          <w:tcPr>
            <w:tcW w:w="7260" w:type="dxa"/>
            <w:tcMar>
              <w:top w:w="80" w:type="dxa"/>
              <w:left w:w="120" w:type="dxa"/>
              <w:bottom w:w="80" w:type="dxa"/>
              <w:right w:w="120" w:type="dxa"/>
            </w:tcMar>
            <w:vAlign w:val="center"/>
          </w:tcPr>
          <w:p w14:paraId="0833DCFE"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val="ru-RU"/>
              </w:rPr>
              <w:t>2026</w:t>
            </w:r>
          </w:p>
        </w:tc>
      </w:tr>
      <w:tr w:rsidR="001E3775" w:rsidRPr="001E3775" w14:paraId="3F3BD6F1" w14:textId="77777777" w:rsidTr="00D940EA">
        <w:tc>
          <w:tcPr>
            <w:tcW w:w="2100" w:type="dxa"/>
            <w:tcMar>
              <w:top w:w="80" w:type="dxa"/>
              <w:left w:w="120" w:type="dxa"/>
              <w:bottom w:w="80" w:type="dxa"/>
              <w:right w:w="120" w:type="dxa"/>
            </w:tcMar>
          </w:tcPr>
          <w:p w14:paraId="6545782F"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hAnsi="Times New Roman" w:cs="Times New Roman"/>
                <w:b/>
                <w:color w:val="auto"/>
                <w:sz w:val="20"/>
                <w:szCs w:val="20"/>
              </w:rPr>
              <w:t>Срок поставки</w:t>
            </w:r>
          </w:p>
        </w:tc>
        <w:tc>
          <w:tcPr>
            <w:tcW w:w="7260" w:type="dxa"/>
            <w:tcMar>
              <w:top w:w="80" w:type="dxa"/>
              <w:left w:w="120" w:type="dxa"/>
              <w:bottom w:w="80" w:type="dxa"/>
              <w:right w:w="120" w:type="dxa"/>
            </w:tcMar>
            <w:vAlign w:val="center"/>
          </w:tcPr>
          <w:p w14:paraId="35209D3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с 01 ноября по 31 декабря 2026 года</w:t>
            </w:r>
          </w:p>
        </w:tc>
      </w:tr>
      <w:tr w:rsidR="001E3775" w:rsidRPr="001E3775" w14:paraId="3D2707D9" w14:textId="77777777" w:rsidTr="00D940EA">
        <w:tc>
          <w:tcPr>
            <w:tcW w:w="2100" w:type="dxa"/>
            <w:tcMar>
              <w:top w:w="80" w:type="dxa"/>
              <w:left w:w="120" w:type="dxa"/>
              <w:bottom w:w="80" w:type="dxa"/>
              <w:right w:w="120" w:type="dxa"/>
            </w:tcMar>
          </w:tcPr>
          <w:p w14:paraId="75B1A979"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hAnsi="Times New Roman" w:cs="Times New Roman"/>
                <w:b/>
                <w:color w:val="auto"/>
                <w:sz w:val="20"/>
                <w:szCs w:val="20"/>
              </w:rPr>
              <w:t>Место оказания услуги</w:t>
            </w:r>
          </w:p>
        </w:tc>
        <w:tc>
          <w:tcPr>
            <w:tcW w:w="7260" w:type="dxa"/>
            <w:tcMar>
              <w:top w:w="80" w:type="dxa"/>
              <w:left w:w="120" w:type="dxa"/>
              <w:bottom w:w="80" w:type="dxa"/>
              <w:right w:w="120" w:type="dxa"/>
            </w:tcMar>
            <w:vAlign w:val="center"/>
          </w:tcPr>
          <w:p w14:paraId="3BBF8390" w14:textId="4B99E8C6"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val="ru-RU"/>
              </w:rPr>
              <w:t xml:space="preserve">Республика Казахстан, </w:t>
            </w:r>
            <w:proofErr w:type="spellStart"/>
            <w:r w:rsidR="00E704AE" w:rsidRPr="001E3775">
              <w:rPr>
                <w:rFonts w:ascii="Times New Roman" w:eastAsia="Times New Roman" w:hAnsi="Times New Roman" w:cs="Times New Roman"/>
                <w:color w:val="auto"/>
                <w:sz w:val="20"/>
                <w:szCs w:val="20"/>
                <w:lang w:val="ru-RU"/>
              </w:rPr>
              <w:t>Мангистауская</w:t>
            </w:r>
            <w:proofErr w:type="spellEnd"/>
            <w:r w:rsidR="00E704AE" w:rsidRPr="001E3775">
              <w:rPr>
                <w:rFonts w:ascii="Times New Roman" w:eastAsia="Times New Roman" w:hAnsi="Times New Roman" w:cs="Times New Roman"/>
                <w:color w:val="auto"/>
                <w:sz w:val="20"/>
                <w:szCs w:val="20"/>
                <w:lang w:val="ru-RU"/>
              </w:rPr>
              <w:t xml:space="preserve"> область, </w:t>
            </w:r>
            <w:proofErr w:type="spellStart"/>
            <w:r w:rsidR="00E704AE" w:rsidRPr="001E3775">
              <w:rPr>
                <w:rFonts w:ascii="Times New Roman" w:eastAsia="Times New Roman" w:hAnsi="Times New Roman" w:cs="Times New Roman"/>
                <w:color w:val="auto"/>
                <w:sz w:val="20"/>
                <w:szCs w:val="20"/>
                <w:lang w:val="ru-RU"/>
              </w:rPr>
              <w:t>Тупкараганский</w:t>
            </w:r>
            <w:proofErr w:type="spellEnd"/>
            <w:r w:rsidR="00E704AE" w:rsidRPr="001E3775">
              <w:rPr>
                <w:rFonts w:ascii="Times New Roman" w:eastAsia="Times New Roman" w:hAnsi="Times New Roman" w:cs="Times New Roman"/>
                <w:color w:val="auto"/>
                <w:sz w:val="20"/>
                <w:szCs w:val="20"/>
                <w:lang w:val="ru-RU"/>
              </w:rPr>
              <w:t xml:space="preserve"> район, </w:t>
            </w:r>
            <w:proofErr w:type="spellStart"/>
            <w:r w:rsidR="00E704AE" w:rsidRPr="001E3775">
              <w:rPr>
                <w:rFonts w:ascii="Times New Roman" w:eastAsia="Times New Roman" w:hAnsi="Times New Roman" w:cs="Times New Roman"/>
                <w:color w:val="auto"/>
                <w:sz w:val="20"/>
                <w:szCs w:val="20"/>
                <w:lang w:val="ru-RU"/>
              </w:rPr>
              <w:t>г.Форт</w:t>
            </w:r>
            <w:proofErr w:type="spellEnd"/>
            <w:r w:rsidR="00E704AE" w:rsidRPr="001E3775">
              <w:rPr>
                <w:rFonts w:ascii="Times New Roman" w:eastAsia="Times New Roman" w:hAnsi="Times New Roman" w:cs="Times New Roman"/>
                <w:color w:val="auto"/>
                <w:sz w:val="20"/>
                <w:szCs w:val="20"/>
                <w:lang w:val="ru-RU"/>
              </w:rPr>
              <w:t xml:space="preserve">-Шевченко </w:t>
            </w:r>
            <w:proofErr w:type="spellStart"/>
            <w:r w:rsidR="00E704AE" w:rsidRPr="001E3775">
              <w:rPr>
                <w:rFonts w:ascii="Times New Roman" w:eastAsia="Times New Roman" w:hAnsi="Times New Roman" w:cs="Times New Roman"/>
                <w:color w:val="auto"/>
                <w:sz w:val="20"/>
                <w:szCs w:val="20"/>
                <w:lang w:val="ru-RU"/>
              </w:rPr>
              <w:t>ул.Ж.Мыңбайұлы</w:t>
            </w:r>
            <w:proofErr w:type="spellEnd"/>
            <w:r w:rsidR="00E704AE" w:rsidRPr="001E3775">
              <w:rPr>
                <w:rFonts w:ascii="Times New Roman" w:eastAsia="Times New Roman" w:hAnsi="Times New Roman" w:cs="Times New Roman"/>
                <w:color w:val="auto"/>
                <w:sz w:val="20"/>
                <w:szCs w:val="20"/>
                <w:lang w:val="ru-RU"/>
              </w:rPr>
              <w:t>, №</w:t>
            </w:r>
            <w:proofErr w:type="gramStart"/>
            <w:r w:rsidR="00E704AE" w:rsidRPr="001E3775">
              <w:rPr>
                <w:rFonts w:ascii="Times New Roman" w:eastAsia="Times New Roman" w:hAnsi="Times New Roman" w:cs="Times New Roman"/>
                <w:color w:val="auto"/>
                <w:sz w:val="20"/>
                <w:szCs w:val="20"/>
                <w:lang w:val="ru-RU"/>
              </w:rPr>
              <w:t>112;ул.Д.Тәжіұлы</w:t>
            </w:r>
            <w:proofErr w:type="gramEnd"/>
            <w:r w:rsidR="00E704AE" w:rsidRPr="001E3775">
              <w:rPr>
                <w:rFonts w:ascii="Times New Roman" w:eastAsia="Times New Roman" w:hAnsi="Times New Roman" w:cs="Times New Roman"/>
                <w:color w:val="auto"/>
                <w:sz w:val="20"/>
                <w:szCs w:val="20"/>
                <w:lang w:val="ru-RU"/>
              </w:rPr>
              <w:t>, №90</w:t>
            </w:r>
          </w:p>
        </w:tc>
      </w:tr>
      <w:tr w:rsidR="001E3775" w:rsidRPr="001E3775" w14:paraId="0DD714AA" w14:textId="77777777" w:rsidTr="00D940EA">
        <w:tc>
          <w:tcPr>
            <w:tcW w:w="2100" w:type="dxa"/>
            <w:tcMar>
              <w:top w:w="80" w:type="dxa"/>
              <w:left w:w="120" w:type="dxa"/>
              <w:bottom w:w="80" w:type="dxa"/>
              <w:right w:w="120" w:type="dxa"/>
            </w:tcMar>
          </w:tcPr>
          <w:p w14:paraId="1D64F630" w14:textId="77777777" w:rsidR="00D940EA" w:rsidRPr="001E3775" w:rsidRDefault="00D940EA" w:rsidP="00D940EA">
            <w:pPr>
              <w:spacing w:after="0" w:line="240" w:lineRule="auto"/>
              <w:ind w:firstLine="22"/>
              <w:rPr>
                <w:rFonts w:ascii="Times New Roman" w:hAnsi="Times New Roman" w:cs="Times New Roman"/>
                <w:b/>
                <w:color w:val="auto"/>
                <w:sz w:val="20"/>
                <w:szCs w:val="20"/>
              </w:rPr>
            </w:pPr>
            <w:r w:rsidRPr="001E3775">
              <w:rPr>
                <w:rFonts w:ascii="Times New Roman" w:hAnsi="Times New Roman" w:cs="Times New Roman"/>
                <w:b/>
                <w:color w:val="auto"/>
                <w:sz w:val="20"/>
                <w:szCs w:val="20"/>
                <w:lang w:val="ru-RU"/>
              </w:rPr>
              <w:t>Формат</w:t>
            </w:r>
            <w:r w:rsidRPr="001E3775">
              <w:rPr>
                <w:rFonts w:ascii="Times New Roman" w:hAnsi="Times New Roman" w:cs="Times New Roman"/>
                <w:b/>
                <w:color w:val="auto"/>
                <w:sz w:val="20"/>
                <w:szCs w:val="20"/>
              </w:rPr>
              <w:t xml:space="preserve"> оказания услуги</w:t>
            </w:r>
          </w:p>
        </w:tc>
        <w:tc>
          <w:tcPr>
            <w:tcW w:w="7260" w:type="dxa"/>
            <w:tcMar>
              <w:top w:w="80" w:type="dxa"/>
              <w:left w:w="120" w:type="dxa"/>
              <w:bottom w:w="80" w:type="dxa"/>
              <w:right w:w="120" w:type="dxa"/>
            </w:tcMar>
            <w:vAlign w:val="center"/>
          </w:tcPr>
          <w:p w14:paraId="4545478F" w14:textId="63B8E733"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lang w:val="ru-RU"/>
              </w:rPr>
              <w:t xml:space="preserve">Мобильный комплекс </w:t>
            </w:r>
            <w:proofErr w:type="spellStart"/>
            <w:r w:rsidRPr="001E3775">
              <w:rPr>
                <w:rFonts w:ascii="Times New Roman" w:eastAsia="Times New Roman" w:hAnsi="Times New Roman" w:cs="Times New Roman"/>
                <w:color w:val="auto"/>
                <w:sz w:val="20"/>
                <w:szCs w:val="20"/>
              </w:rPr>
              <w:t>предоставля</w:t>
            </w:r>
            <w:proofErr w:type="spellEnd"/>
            <w:r w:rsidRPr="001E3775">
              <w:rPr>
                <w:rFonts w:ascii="Times New Roman" w:eastAsia="Times New Roman" w:hAnsi="Times New Roman" w:cs="Times New Roman"/>
                <w:color w:val="auto"/>
                <w:sz w:val="20"/>
                <w:szCs w:val="20"/>
                <w:lang w:val="ru-RU"/>
              </w:rPr>
              <w:t>е</w:t>
            </w:r>
            <w:proofErr w:type="spellStart"/>
            <w:r w:rsidRPr="001E3775">
              <w:rPr>
                <w:rFonts w:ascii="Times New Roman" w:eastAsia="Times New Roman" w:hAnsi="Times New Roman" w:cs="Times New Roman"/>
                <w:color w:val="auto"/>
                <w:sz w:val="20"/>
                <w:szCs w:val="20"/>
              </w:rPr>
              <w:t>тся</w:t>
            </w:r>
            <w:proofErr w:type="spellEnd"/>
            <w:r w:rsidRPr="001E3775">
              <w:rPr>
                <w:rFonts w:ascii="Times New Roman" w:eastAsia="Times New Roman" w:hAnsi="Times New Roman" w:cs="Times New Roman"/>
                <w:color w:val="auto"/>
                <w:sz w:val="20"/>
                <w:szCs w:val="20"/>
              </w:rPr>
              <w:t xml:space="preserve"> </w:t>
            </w:r>
            <w:r w:rsidRPr="001E3775">
              <w:rPr>
                <w:rFonts w:ascii="Times New Roman" w:eastAsia="Times New Roman" w:hAnsi="Times New Roman" w:cs="Times New Roman"/>
                <w:color w:val="auto"/>
                <w:sz w:val="20"/>
                <w:szCs w:val="20"/>
                <w:lang w:val="ru-RU"/>
              </w:rPr>
              <w:t>п</w:t>
            </w:r>
            <w:proofErr w:type="spellStart"/>
            <w:r w:rsidRPr="001E3775">
              <w:rPr>
                <w:rFonts w:ascii="Times New Roman" w:eastAsia="Times New Roman" w:hAnsi="Times New Roman" w:cs="Times New Roman"/>
                <w:color w:val="auto"/>
                <w:sz w:val="20"/>
                <w:szCs w:val="20"/>
              </w:rPr>
              <w:t>оставщиком</w:t>
            </w:r>
            <w:proofErr w:type="spellEnd"/>
            <w:r w:rsidRPr="001E3775">
              <w:rPr>
                <w:rFonts w:ascii="Times New Roman" w:eastAsia="Times New Roman" w:hAnsi="Times New Roman" w:cs="Times New Roman"/>
                <w:color w:val="auto"/>
                <w:sz w:val="20"/>
                <w:szCs w:val="20"/>
              </w:rPr>
              <w:t xml:space="preserve"> во временное пользование на срок оказания услуги без перехода права собственности к Заказчику.</w:t>
            </w:r>
          </w:p>
        </w:tc>
      </w:tr>
      <w:tr w:rsidR="001E3775" w:rsidRPr="001E3775" w14:paraId="69003E9D" w14:textId="77777777" w:rsidTr="00D940EA">
        <w:tc>
          <w:tcPr>
            <w:tcW w:w="2100" w:type="dxa"/>
            <w:tcMar>
              <w:top w:w="80" w:type="dxa"/>
              <w:left w:w="120" w:type="dxa"/>
              <w:bottom w:w="80" w:type="dxa"/>
              <w:right w:w="120" w:type="dxa"/>
            </w:tcMar>
            <w:vAlign w:val="center"/>
          </w:tcPr>
          <w:p w14:paraId="0F407DD3"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Общие требования к услуге</w:t>
            </w:r>
          </w:p>
        </w:tc>
        <w:tc>
          <w:tcPr>
            <w:tcW w:w="7260" w:type="dxa"/>
            <w:tcMar>
              <w:top w:w="80" w:type="dxa"/>
              <w:left w:w="120" w:type="dxa"/>
              <w:bottom w:w="80" w:type="dxa"/>
              <w:right w:w="120" w:type="dxa"/>
            </w:tcMar>
            <w:vAlign w:val="center"/>
          </w:tcPr>
          <w:p w14:paraId="7DF2DC97" w14:textId="10527FD3" w:rsidR="00D940EA" w:rsidRPr="001E3775" w:rsidRDefault="00D940EA"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val="ru-RU"/>
              </w:rPr>
              <w:t xml:space="preserve">Услуга включает передачу мобильного комплекса в том числе телемедицинской системы, во временное возмездное пользование, ввод в эксплуатацию, </w:t>
            </w:r>
            <w:proofErr w:type="gramStart"/>
            <w:r w:rsidRPr="001E3775">
              <w:rPr>
                <w:rFonts w:ascii="Times New Roman" w:eastAsia="Times New Roman" w:hAnsi="Times New Roman" w:cs="Times New Roman"/>
                <w:color w:val="auto"/>
                <w:sz w:val="20"/>
                <w:szCs w:val="20"/>
                <w:lang w:val="ru-RU"/>
              </w:rPr>
              <w:t>сервисное  и</w:t>
            </w:r>
            <w:proofErr w:type="gramEnd"/>
            <w:r w:rsidRPr="001E3775">
              <w:rPr>
                <w:rFonts w:ascii="Times New Roman" w:eastAsia="Times New Roman" w:hAnsi="Times New Roman" w:cs="Times New Roman"/>
                <w:color w:val="auto"/>
                <w:sz w:val="20"/>
                <w:szCs w:val="20"/>
                <w:lang w:val="ru-RU"/>
              </w:rPr>
              <w:t xml:space="preserve"> техническое обслуживание в течение срока аренды и первичное обучение работе с мобильным комплексом.</w:t>
            </w:r>
          </w:p>
          <w:p w14:paraId="47FE7235" w14:textId="554DE387" w:rsidR="009F7F11" w:rsidRPr="001E3775" w:rsidRDefault="009F7F11" w:rsidP="00BF21D2">
            <w:pPr>
              <w:spacing w:after="0" w:line="240" w:lineRule="auto"/>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lang w:val="ru-RU"/>
              </w:rPr>
              <w:t>Требования:</w:t>
            </w:r>
          </w:p>
          <w:p w14:paraId="69059AC4"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оборудование должно быть новым, не бывшим в эксплуатации, без восстановленных узлов;</w:t>
            </w:r>
          </w:p>
          <w:p w14:paraId="170F529B"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для медицинских изделий должны быть представлены документы, подтверждающие возможность их законного обращения и применения на территории Республики Казахстан;</w:t>
            </w:r>
          </w:p>
          <w:p w14:paraId="41E0D262"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поставка должна включать все кабели, адаптеры, элементы питания, переходники, принадлежности и программные компоненты, необходимые для полного рабочего цикла;</w:t>
            </w:r>
          </w:p>
          <w:p w14:paraId="68F3DDC7"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поверхности многократного использования должны допускать обработку совместимыми дезинфицирующими средствами согласно инструкции изготовителя;</w:t>
            </w:r>
          </w:p>
          <w:p w14:paraId="6E9015E0"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электропитание стационарных компонентов — от сети 220 В, 50 Гц; сетевые вилки и адаптеры должны соответствовать условиям объекта;</w:t>
            </w:r>
          </w:p>
          <w:p w14:paraId="28A41282"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эксплуатационная документация и краткие инструкции пользователя предоставляются на русском языке; казахская версия предоставляется в объёме, установленном проектом или договором;</w:t>
            </w:r>
          </w:p>
          <w:p w14:paraId="3966E0DD" w14:textId="1AC2B9ED"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гарантийный срок на оборудование — не менее </w:t>
            </w:r>
            <w:r w:rsidRPr="001E3775">
              <w:rPr>
                <w:rFonts w:ascii="Times New Roman" w:eastAsia="Times New Roman" w:hAnsi="Times New Roman" w:cs="Times New Roman"/>
                <w:color w:val="auto"/>
                <w:sz w:val="20"/>
                <w:szCs w:val="20"/>
                <w:lang w:val="ru-RU"/>
              </w:rPr>
              <w:t xml:space="preserve">срока аренды с </w:t>
            </w:r>
            <w:r w:rsidRPr="001E3775">
              <w:rPr>
                <w:rFonts w:ascii="Times New Roman" w:eastAsia="Times New Roman" w:hAnsi="Times New Roman" w:cs="Times New Roman"/>
                <w:color w:val="auto"/>
                <w:sz w:val="20"/>
                <w:szCs w:val="20"/>
              </w:rPr>
              <w:t>даты ввода в эксплуатацию;</w:t>
            </w:r>
          </w:p>
          <w:p w14:paraId="3ACD5DBF" w14:textId="77777777"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поставщик обеспечивает первичную настройку, проверку связи приборов с планшетом, обучение пользователей и передачу контактных данных сервисной поддержки;</w:t>
            </w:r>
          </w:p>
          <w:p w14:paraId="3827C6BE" w14:textId="3C046990" w:rsidR="009F7F11" w:rsidRPr="001E3775" w:rsidRDefault="009F7F11" w:rsidP="009F7F11">
            <w:pPr>
              <w:numPr>
                <w:ilvl w:val="0"/>
                <w:numId w:val="2"/>
              </w:numPr>
              <w:tabs>
                <w:tab w:val="left" w:pos="284"/>
              </w:tabs>
              <w:spacing w:after="0" w:line="240" w:lineRule="auto"/>
              <w:ind w:left="332" w:hanging="284"/>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серийные номера оборудования и версии программного обеспечения фиксируются в документах поставки и акте ввода в эксплуатацию.</w:t>
            </w:r>
          </w:p>
        </w:tc>
      </w:tr>
      <w:tr w:rsidR="001E3775" w:rsidRPr="001E3775" w14:paraId="0510C1D6" w14:textId="77777777" w:rsidTr="00D940EA">
        <w:tc>
          <w:tcPr>
            <w:tcW w:w="2100" w:type="dxa"/>
            <w:tcMar>
              <w:top w:w="80" w:type="dxa"/>
              <w:left w:w="120" w:type="dxa"/>
              <w:bottom w:w="80" w:type="dxa"/>
              <w:right w:w="120" w:type="dxa"/>
            </w:tcMar>
            <w:vAlign w:val="center"/>
          </w:tcPr>
          <w:p w14:paraId="496EF3D6" w14:textId="7777777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Нормативные требования</w:t>
            </w:r>
          </w:p>
        </w:tc>
        <w:tc>
          <w:tcPr>
            <w:tcW w:w="7260" w:type="dxa"/>
            <w:tcMar>
              <w:top w:w="80" w:type="dxa"/>
              <w:left w:w="120" w:type="dxa"/>
              <w:bottom w:w="80" w:type="dxa"/>
              <w:right w:w="120" w:type="dxa"/>
            </w:tcMar>
            <w:vAlign w:val="center"/>
          </w:tcPr>
          <w:p w14:paraId="408D3AAC"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w:t>
            </w:r>
            <w:r w:rsidRPr="001E3775">
              <w:rPr>
                <w:rFonts w:ascii="Times New Roman" w:eastAsia="Times New Roman" w:hAnsi="Times New Roman" w:cs="Times New Roman"/>
                <w:color w:val="auto"/>
                <w:sz w:val="20"/>
                <w:szCs w:val="20"/>
              </w:rPr>
              <w:lastRenderedPageBreak/>
              <w:t>электробезопасности и охране труда. Медицинские изделия, подлежащие регистрации, должны иметь на каждое оборудование согласно п.3 технической спецификации действующее регистрационное удостоверение Республики Казахстан, разрешающее обращение на территории Республики Казахстан, сертификаты соответствия, сертификаты поверки на оборудование, относящееся к средствам измерения.</w:t>
            </w:r>
          </w:p>
        </w:tc>
      </w:tr>
      <w:tr w:rsidR="001E3775" w:rsidRPr="001E3775" w14:paraId="1EFDCA07" w14:textId="77777777" w:rsidTr="00D940EA">
        <w:tc>
          <w:tcPr>
            <w:tcW w:w="2100" w:type="dxa"/>
            <w:tcMar>
              <w:top w:w="80" w:type="dxa"/>
              <w:left w:w="120" w:type="dxa"/>
              <w:bottom w:w="80" w:type="dxa"/>
              <w:right w:w="120" w:type="dxa"/>
            </w:tcMar>
            <w:vAlign w:val="center"/>
          </w:tcPr>
          <w:p w14:paraId="23E2D7BD" w14:textId="46C41523"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lastRenderedPageBreak/>
              <w:t>Нормативное основание</w:t>
            </w:r>
          </w:p>
        </w:tc>
        <w:tc>
          <w:tcPr>
            <w:tcW w:w="7260" w:type="dxa"/>
            <w:tcMar>
              <w:top w:w="80" w:type="dxa"/>
              <w:left w:w="120" w:type="dxa"/>
              <w:bottom w:w="80" w:type="dxa"/>
              <w:right w:w="120" w:type="dxa"/>
            </w:tcMar>
            <w:vAlign w:val="center"/>
          </w:tcPr>
          <w:p w14:paraId="507B2315" w14:textId="1DD35F8A"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lang w:val="ru-RU"/>
              </w:rPr>
              <w:t>П</w:t>
            </w:r>
            <w:proofErr w:type="spellStart"/>
            <w:r w:rsidRPr="001E3775">
              <w:rPr>
                <w:rFonts w:ascii="Times New Roman" w:eastAsia="Times New Roman" w:hAnsi="Times New Roman" w:cs="Times New Roman"/>
                <w:color w:val="auto"/>
                <w:sz w:val="20"/>
                <w:szCs w:val="20"/>
              </w:rPr>
              <w:t>риложение</w:t>
            </w:r>
            <w:proofErr w:type="spellEnd"/>
            <w:r w:rsidRPr="001E3775">
              <w:rPr>
                <w:rFonts w:ascii="Times New Roman" w:eastAsia="Times New Roman" w:hAnsi="Times New Roman" w:cs="Times New Roman"/>
                <w:color w:val="auto"/>
                <w:sz w:val="20"/>
                <w:szCs w:val="20"/>
              </w:rPr>
              <w:t xml:space="preserve"> 43 к Минимальным стандартам оснащения организаций здравоохранения медицинскими изделиями, утвержденным приказом Министра здравоохранения Республики Казахстан от 29 октября 2020 года № ҚР ДСМ-167/2020, с изменениями, внесенными приказом Министра здравоохранения Республики Казахстан от 13 мая 2026 года № 50. Требования являются минимальными, функциональными и нейтральными к производителю.</w:t>
            </w:r>
          </w:p>
        </w:tc>
      </w:tr>
      <w:tr w:rsidR="001E3775" w:rsidRPr="001E3775" w14:paraId="3624BC06" w14:textId="77777777" w:rsidTr="00D940EA">
        <w:tc>
          <w:tcPr>
            <w:tcW w:w="2100" w:type="dxa"/>
            <w:tcMar>
              <w:top w:w="80" w:type="dxa"/>
              <w:left w:w="120" w:type="dxa"/>
              <w:bottom w:w="80" w:type="dxa"/>
              <w:right w:w="120" w:type="dxa"/>
            </w:tcMar>
            <w:vAlign w:val="center"/>
          </w:tcPr>
          <w:p w14:paraId="6EE8F10D" w14:textId="64A74B47" w:rsidR="00D940EA" w:rsidRPr="001E3775" w:rsidRDefault="00D940EA" w:rsidP="00D940EA">
            <w:pPr>
              <w:spacing w:after="0" w:line="240" w:lineRule="auto"/>
              <w:ind w:firstLine="22"/>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b/>
                <w:bCs/>
                <w:color w:val="auto"/>
                <w:sz w:val="20"/>
                <w:szCs w:val="20"/>
              </w:rPr>
              <w:t xml:space="preserve">Состав </w:t>
            </w:r>
            <w:r w:rsidRPr="001E3775">
              <w:rPr>
                <w:rFonts w:ascii="Times New Roman" w:eastAsia="Times New Roman" w:hAnsi="Times New Roman" w:cs="Times New Roman"/>
                <w:b/>
                <w:bCs/>
                <w:color w:val="auto"/>
                <w:sz w:val="20"/>
                <w:szCs w:val="20"/>
                <w:lang w:val="ru-RU"/>
              </w:rPr>
              <w:t xml:space="preserve">базового </w:t>
            </w:r>
            <w:r w:rsidRPr="001E3775">
              <w:rPr>
                <w:rFonts w:ascii="Times New Roman" w:eastAsia="Times New Roman" w:hAnsi="Times New Roman" w:cs="Times New Roman"/>
                <w:b/>
                <w:bCs/>
                <w:color w:val="auto"/>
                <w:sz w:val="20"/>
                <w:szCs w:val="20"/>
              </w:rPr>
              <w:t xml:space="preserve">комплекта </w:t>
            </w:r>
            <w:r w:rsidRPr="001E3775">
              <w:rPr>
                <w:rFonts w:ascii="Times New Roman" w:eastAsia="Times New Roman" w:hAnsi="Times New Roman" w:cs="Times New Roman"/>
                <w:b/>
                <w:bCs/>
                <w:color w:val="auto"/>
                <w:sz w:val="20"/>
                <w:szCs w:val="20"/>
                <w:lang w:val="ru-RU"/>
              </w:rPr>
              <w:t>мобильного комплекса</w:t>
            </w:r>
          </w:p>
        </w:tc>
        <w:tc>
          <w:tcPr>
            <w:tcW w:w="7260" w:type="dxa"/>
            <w:tcMar>
              <w:top w:w="80" w:type="dxa"/>
              <w:left w:w="120" w:type="dxa"/>
              <w:bottom w:w="80" w:type="dxa"/>
              <w:right w:w="120" w:type="dxa"/>
            </w:tcMar>
            <w:vAlign w:val="center"/>
          </w:tcPr>
          <w:tbl>
            <w:tblPr>
              <w:tblW w:w="6845"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324"/>
              <w:gridCol w:w="1984"/>
              <w:gridCol w:w="3544"/>
              <w:gridCol w:w="993"/>
            </w:tblGrid>
            <w:tr w:rsidR="001E3775" w:rsidRPr="001E3775" w14:paraId="7884AC36" w14:textId="77777777" w:rsidTr="00D940EA">
              <w:trPr>
                <w:tblHeader/>
              </w:trPr>
              <w:tc>
                <w:tcPr>
                  <w:tcW w:w="324" w:type="dxa"/>
                  <w:shd w:val="clear" w:color="auto" w:fill="FFFFFF"/>
                  <w:tcMar>
                    <w:top w:w="80" w:type="dxa"/>
                    <w:left w:w="120" w:type="dxa"/>
                    <w:bottom w:w="80" w:type="dxa"/>
                    <w:right w:w="120" w:type="dxa"/>
                  </w:tcMar>
                  <w:vAlign w:val="center"/>
                </w:tcPr>
                <w:p w14:paraId="79747668"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w:t>
                  </w:r>
                </w:p>
              </w:tc>
              <w:tc>
                <w:tcPr>
                  <w:tcW w:w="1984" w:type="dxa"/>
                  <w:shd w:val="clear" w:color="auto" w:fill="FFFFFF"/>
                  <w:tcMar>
                    <w:top w:w="80" w:type="dxa"/>
                    <w:left w:w="120" w:type="dxa"/>
                    <w:bottom w:w="80" w:type="dxa"/>
                    <w:right w:w="120" w:type="dxa"/>
                  </w:tcMar>
                  <w:vAlign w:val="center"/>
                </w:tcPr>
                <w:p w14:paraId="03EF6933"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Наименование</w:t>
                  </w:r>
                </w:p>
              </w:tc>
              <w:tc>
                <w:tcPr>
                  <w:tcW w:w="3544" w:type="dxa"/>
                  <w:shd w:val="clear" w:color="auto" w:fill="FFFFFF"/>
                  <w:tcMar>
                    <w:top w:w="80" w:type="dxa"/>
                    <w:left w:w="120" w:type="dxa"/>
                    <w:bottom w:w="80" w:type="dxa"/>
                    <w:right w:w="120" w:type="dxa"/>
                  </w:tcMar>
                  <w:vAlign w:val="center"/>
                </w:tcPr>
                <w:p w14:paraId="12A36EEB"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Назначение</w:t>
                  </w:r>
                </w:p>
              </w:tc>
              <w:tc>
                <w:tcPr>
                  <w:tcW w:w="993" w:type="dxa"/>
                  <w:shd w:val="clear" w:color="auto" w:fill="FFFFFF"/>
                  <w:tcMar>
                    <w:top w:w="80" w:type="dxa"/>
                    <w:left w:w="120" w:type="dxa"/>
                    <w:bottom w:w="80" w:type="dxa"/>
                    <w:right w:w="120" w:type="dxa"/>
                  </w:tcMar>
                  <w:vAlign w:val="center"/>
                </w:tcPr>
                <w:p w14:paraId="22E2F95A"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Базовое кол-во</w:t>
                  </w:r>
                </w:p>
              </w:tc>
            </w:tr>
            <w:tr w:rsidR="001E3775" w:rsidRPr="001E3775" w14:paraId="5EEF7FAF" w14:textId="77777777" w:rsidTr="00D940EA">
              <w:tc>
                <w:tcPr>
                  <w:tcW w:w="324" w:type="dxa"/>
                  <w:shd w:val="clear" w:color="auto" w:fill="FFFFFF"/>
                  <w:tcMar>
                    <w:top w:w="80" w:type="dxa"/>
                    <w:left w:w="120" w:type="dxa"/>
                    <w:bottom w:w="80" w:type="dxa"/>
                    <w:right w:w="120" w:type="dxa"/>
                  </w:tcMar>
                  <w:vAlign w:val="center"/>
                </w:tcPr>
                <w:p w14:paraId="14CF8E81"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1</w:t>
                  </w:r>
                </w:p>
              </w:tc>
              <w:tc>
                <w:tcPr>
                  <w:tcW w:w="1984" w:type="dxa"/>
                  <w:shd w:val="clear" w:color="auto" w:fill="FFFFFF"/>
                  <w:tcMar>
                    <w:top w:w="80" w:type="dxa"/>
                    <w:left w:w="120" w:type="dxa"/>
                    <w:bottom w:w="80" w:type="dxa"/>
                    <w:right w:w="120" w:type="dxa"/>
                  </w:tcMar>
                  <w:vAlign w:val="center"/>
                </w:tcPr>
                <w:p w14:paraId="799A9A24"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Цифровой электрокардиограф</w:t>
                  </w:r>
                </w:p>
              </w:tc>
              <w:tc>
                <w:tcPr>
                  <w:tcW w:w="3544" w:type="dxa"/>
                  <w:shd w:val="clear" w:color="auto" w:fill="FFFFFF"/>
                  <w:tcMar>
                    <w:top w:w="80" w:type="dxa"/>
                    <w:left w:w="120" w:type="dxa"/>
                    <w:bottom w:w="80" w:type="dxa"/>
                    <w:right w:w="120" w:type="dxa"/>
                  </w:tcMar>
                  <w:vAlign w:val="center"/>
                </w:tcPr>
                <w:p w14:paraId="3B18488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Регистрация стандартной 12-отведённой ЭКГ</w:t>
                  </w:r>
                </w:p>
              </w:tc>
              <w:tc>
                <w:tcPr>
                  <w:tcW w:w="993" w:type="dxa"/>
                  <w:shd w:val="clear" w:color="auto" w:fill="FFFFFF"/>
                  <w:tcMar>
                    <w:top w:w="80" w:type="dxa"/>
                    <w:left w:w="120" w:type="dxa"/>
                    <w:bottom w:w="80" w:type="dxa"/>
                    <w:right w:w="120" w:type="dxa"/>
                  </w:tcMar>
                  <w:vAlign w:val="center"/>
                </w:tcPr>
                <w:p w14:paraId="2DA2F07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1 </w:t>
                  </w:r>
                  <w:proofErr w:type="spellStart"/>
                  <w:r w:rsidRPr="001E3775">
                    <w:rPr>
                      <w:rFonts w:ascii="Times New Roman" w:eastAsia="Times New Roman" w:hAnsi="Times New Roman" w:cs="Times New Roman"/>
                      <w:color w:val="auto"/>
                      <w:sz w:val="20"/>
                      <w:szCs w:val="20"/>
                    </w:rPr>
                    <w:t>компл</w:t>
                  </w:r>
                  <w:proofErr w:type="spellEnd"/>
                  <w:r w:rsidRPr="001E3775">
                    <w:rPr>
                      <w:rFonts w:ascii="Times New Roman" w:eastAsia="Times New Roman" w:hAnsi="Times New Roman" w:cs="Times New Roman"/>
                      <w:color w:val="auto"/>
                      <w:sz w:val="20"/>
                      <w:szCs w:val="20"/>
                    </w:rPr>
                    <w:t>.</w:t>
                  </w:r>
                </w:p>
              </w:tc>
            </w:tr>
            <w:tr w:rsidR="001E3775" w:rsidRPr="001E3775" w14:paraId="14F7FCC6" w14:textId="77777777" w:rsidTr="00D940EA">
              <w:tc>
                <w:tcPr>
                  <w:tcW w:w="324" w:type="dxa"/>
                  <w:shd w:val="clear" w:color="auto" w:fill="FFFFFF"/>
                  <w:tcMar>
                    <w:top w:w="80" w:type="dxa"/>
                    <w:left w:w="120" w:type="dxa"/>
                    <w:bottom w:w="80" w:type="dxa"/>
                    <w:right w:w="120" w:type="dxa"/>
                  </w:tcMar>
                  <w:vAlign w:val="center"/>
                </w:tcPr>
                <w:p w14:paraId="25024BD8"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2</w:t>
                  </w:r>
                </w:p>
              </w:tc>
              <w:tc>
                <w:tcPr>
                  <w:tcW w:w="1984" w:type="dxa"/>
                  <w:shd w:val="clear" w:color="auto" w:fill="FFFFFF"/>
                  <w:tcMar>
                    <w:top w:w="80" w:type="dxa"/>
                    <w:left w:w="120" w:type="dxa"/>
                    <w:bottom w:w="80" w:type="dxa"/>
                    <w:right w:w="120" w:type="dxa"/>
                  </w:tcMar>
                  <w:vAlign w:val="center"/>
                </w:tcPr>
                <w:p w14:paraId="64246D31"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Цифровой </w:t>
                  </w:r>
                  <w:proofErr w:type="spellStart"/>
                  <w:r w:rsidRPr="001E3775">
                    <w:rPr>
                      <w:rFonts w:ascii="Times New Roman" w:eastAsia="Times New Roman" w:hAnsi="Times New Roman" w:cs="Times New Roman"/>
                      <w:color w:val="auto"/>
                      <w:sz w:val="20"/>
                      <w:szCs w:val="20"/>
                    </w:rPr>
                    <w:t>стетофонендоскоп</w:t>
                  </w:r>
                  <w:proofErr w:type="spellEnd"/>
                </w:p>
              </w:tc>
              <w:tc>
                <w:tcPr>
                  <w:tcW w:w="3544" w:type="dxa"/>
                  <w:shd w:val="clear" w:color="auto" w:fill="FFFFFF"/>
                  <w:tcMar>
                    <w:top w:w="80" w:type="dxa"/>
                    <w:left w:w="120" w:type="dxa"/>
                    <w:bottom w:w="80" w:type="dxa"/>
                    <w:right w:w="120" w:type="dxa"/>
                  </w:tcMar>
                  <w:vAlign w:val="center"/>
                </w:tcPr>
                <w:p w14:paraId="647DD4D4"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Запись и передача звуков сердца и лёгких</w:t>
                  </w:r>
                </w:p>
              </w:tc>
              <w:tc>
                <w:tcPr>
                  <w:tcW w:w="993" w:type="dxa"/>
                  <w:shd w:val="clear" w:color="auto" w:fill="FFFFFF"/>
                  <w:tcMar>
                    <w:top w:w="80" w:type="dxa"/>
                    <w:left w:w="120" w:type="dxa"/>
                    <w:bottom w:w="80" w:type="dxa"/>
                    <w:right w:w="120" w:type="dxa"/>
                  </w:tcMar>
                  <w:vAlign w:val="center"/>
                </w:tcPr>
                <w:p w14:paraId="4A5AB5A9"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1 </w:t>
                  </w:r>
                  <w:proofErr w:type="spellStart"/>
                  <w:r w:rsidRPr="001E3775">
                    <w:rPr>
                      <w:rFonts w:ascii="Times New Roman" w:eastAsia="Times New Roman" w:hAnsi="Times New Roman" w:cs="Times New Roman"/>
                      <w:color w:val="auto"/>
                      <w:sz w:val="20"/>
                      <w:szCs w:val="20"/>
                    </w:rPr>
                    <w:t>компл</w:t>
                  </w:r>
                  <w:proofErr w:type="spellEnd"/>
                  <w:r w:rsidRPr="001E3775">
                    <w:rPr>
                      <w:rFonts w:ascii="Times New Roman" w:eastAsia="Times New Roman" w:hAnsi="Times New Roman" w:cs="Times New Roman"/>
                      <w:color w:val="auto"/>
                      <w:sz w:val="20"/>
                      <w:szCs w:val="20"/>
                    </w:rPr>
                    <w:t>.</w:t>
                  </w:r>
                </w:p>
              </w:tc>
            </w:tr>
            <w:tr w:rsidR="001E3775" w:rsidRPr="001E3775" w14:paraId="601E4666" w14:textId="77777777" w:rsidTr="00D940EA">
              <w:tc>
                <w:tcPr>
                  <w:tcW w:w="324" w:type="dxa"/>
                  <w:shd w:val="clear" w:color="auto" w:fill="FFFFFF"/>
                  <w:tcMar>
                    <w:top w:w="80" w:type="dxa"/>
                    <w:left w:w="120" w:type="dxa"/>
                    <w:bottom w:w="80" w:type="dxa"/>
                    <w:right w:w="120" w:type="dxa"/>
                  </w:tcMar>
                  <w:vAlign w:val="center"/>
                </w:tcPr>
                <w:p w14:paraId="08A8EC62"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3</w:t>
                  </w:r>
                </w:p>
              </w:tc>
              <w:tc>
                <w:tcPr>
                  <w:tcW w:w="1984" w:type="dxa"/>
                  <w:shd w:val="clear" w:color="auto" w:fill="FFFFFF"/>
                  <w:tcMar>
                    <w:top w:w="80" w:type="dxa"/>
                    <w:left w:w="120" w:type="dxa"/>
                    <w:bottom w:w="80" w:type="dxa"/>
                    <w:right w:w="120" w:type="dxa"/>
                  </w:tcMar>
                  <w:vAlign w:val="center"/>
                </w:tcPr>
                <w:p w14:paraId="538124C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Пальцевой пульсоксиметр</w:t>
                  </w:r>
                </w:p>
              </w:tc>
              <w:tc>
                <w:tcPr>
                  <w:tcW w:w="3544" w:type="dxa"/>
                  <w:shd w:val="clear" w:color="auto" w:fill="FFFFFF"/>
                  <w:tcMar>
                    <w:top w:w="80" w:type="dxa"/>
                    <w:left w:w="120" w:type="dxa"/>
                    <w:bottom w:w="80" w:type="dxa"/>
                    <w:right w:w="120" w:type="dxa"/>
                  </w:tcMar>
                  <w:vAlign w:val="center"/>
                </w:tcPr>
                <w:p w14:paraId="1C6C8A1C"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Измерение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 и частоты пульса</w:t>
                  </w:r>
                </w:p>
              </w:tc>
              <w:tc>
                <w:tcPr>
                  <w:tcW w:w="993" w:type="dxa"/>
                  <w:shd w:val="clear" w:color="auto" w:fill="FFFFFF"/>
                  <w:tcMar>
                    <w:top w:w="80" w:type="dxa"/>
                    <w:left w:w="120" w:type="dxa"/>
                    <w:bottom w:w="80" w:type="dxa"/>
                    <w:right w:w="120" w:type="dxa"/>
                  </w:tcMar>
                  <w:vAlign w:val="center"/>
                </w:tcPr>
                <w:p w14:paraId="0AFB274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1 шт.</w:t>
                  </w:r>
                </w:p>
              </w:tc>
            </w:tr>
            <w:tr w:rsidR="001E3775" w:rsidRPr="001E3775" w14:paraId="5A0068A3" w14:textId="77777777" w:rsidTr="00D940EA">
              <w:tc>
                <w:tcPr>
                  <w:tcW w:w="324" w:type="dxa"/>
                  <w:shd w:val="clear" w:color="auto" w:fill="FFFFFF"/>
                  <w:tcMar>
                    <w:top w:w="80" w:type="dxa"/>
                    <w:left w:w="120" w:type="dxa"/>
                    <w:bottom w:w="80" w:type="dxa"/>
                    <w:right w:w="120" w:type="dxa"/>
                  </w:tcMar>
                  <w:vAlign w:val="center"/>
                </w:tcPr>
                <w:p w14:paraId="047FAA13"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4</w:t>
                  </w:r>
                </w:p>
              </w:tc>
              <w:tc>
                <w:tcPr>
                  <w:tcW w:w="1984" w:type="dxa"/>
                  <w:shd w:val="clear" w:color="auto" w:fill="FFFFFF"/>
                  <w:tcMar>
                    <w:top w:w="80" w:type="dxa"/>
                    <w:left w:w="120" w:type="dxa"/>
                    <w:bottom w:w="80" w:type="dxa"/>
                    <w:right w:w="120" w:type="dxa"/>
                  </w:tcMar>
                  <w:vAlign w:val="center"/>
                </w:tcPr>
                <w:p w14:paraId="30AC4769"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Цифровой ростомер с весами</w:t>
                  </w:r>
                </w:p>
              </w:tc>
              <w:tc>
                <w:tcPr>
                  <w:tcW w:w="3544" w:type="dxa"/>
                  <w:shd w:val="clear" w:color="auto" w:fill="FFFFFF"/>
                  <w:tcMar>
                    <w:top w:w="80" w:type="dxa"/>
                    <w:left w:w="120" w:type="dxa"/>
                    <w:bottom w:w="80" w:type="dxa"/>
                    <w:right w:w="120" w:type="dxa"/>
                  </w:tcMar>
                  <w:vAlign w:val="center"/>
                </w:tcPr>
                <w:p w14:paraId="5C3C5CF0"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Измерение роста и массы тела</w:t>
                  </w:r>
                </w:p>
              </w:tc>
              <w:tc>
                <w:tcPr>
                  <w:tcW w:w="993" w:type="dxa"/>
                  <w:shd w:val="clear" w:color="auto" w:fill="FFFFFF"/>
                  <w:tcMar>
                    <w:top w:w="80" w:type="dxa"/>
                    <w:left w:w="120" w:type="dxa"/>
                    <w:bottom w:w="80" w:type="dxa"/>
                    <w:right w:w="120" w:type="dxa"/>
                  </w:tcMar>
                  <w:vAlign w:val="center"/>
                </w:tcPr>
                <w:p w14:paraId="12C63C3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1 </w:t>
                  </w:r>
                  <w:proofErr w:type="spellStart"/>
                  <w:r w:rsidRPr="001E3775">
                    <w:rPr>
                      <w:rFonts w:ascii="Times New Roman" w:eastAsia="Times New Roman" w:hAnsi="Times New Roman" w:cs="Times New Roman"/>
                      <w:color w:val="auto"/>
                      <w:sz w:val="20"/>
                      <w:szCs w:val="20"/>
                    </w:rPr>
                    <w:t>компл</w:t>
                  </w:r>
                  <w:proofErr w:type="spellEnd"/>
                  <w:r w:rsidRPr="001E3775">
                    <w:rPr>
                      <w:rFonts w:ascii="Times New Roman" w:eastAsia="Times New Roman" w:hAnsi="Times New Roman" w:cs="Times New Roman"/>
                      <w:color w:val="auto"/>
                      <w:sz w:val="20"/>
                      <w:szCs w:val="20"/>
                    </w:rPr>
                    <w:t>.</w:t>
                  </w:r>
                </w:p>
              </w:tc>
            </w:tr>
            <w:tr w:rsidR="001E3775" w:rsidRPr="001E3775" w14:paraId="11836C3C" w14:textId="77777777" w:rsidTr="00D940EA">
              <w:tc>
                <w:tcPr>
                  <w:tcW w:w="324" w:type="dxa"/>
                  <w:shd w:val="clear" w:color="auto" w:fill="FFFFFF"/>
                  <w:tcMar>
                    <w:top w:w="80" w:type="dxa"/>
                    <w:left w:w="120" w:type="dxa"/>
                    <w:bottom w:w="80" w:type="dxa"/>
                    <w:right w:w="120" w:type="dxa"/>
                  </w:tcMar>
                  <w:vAlign w:val="center"/>
                </w:tcPr>
                <w:p w14:paraId="5CBB1592"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5</w:t>
                  </w:r>
                </w:p>
              </w:tc>
              <w:tc>
                <w:tcPr>
                  <w:tcW w:w="1984" w:type="dxa"/>
                  <w:shd w:val="clear" w:color="auto" w:fill="FFFFFF"/>
                  <w:tcMar>
                    <w:top w:w="80" w:type="dxa"/>
                    <w:left w:w="120" w:type="dxa"/>
                    <w:bottom w:w="80" w:type="dxa"/>
                    <w:right w:w="120" w:type="dxa"/>
                  </w:tcMar>
                  <w:vAlign w:val="center"/>
                </w:tcPr>
                <w:p w14:paraId="10377282"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Цифровой отоскоп</w:t>
                  </w:r>
                </w:p>
              </w:tc>
              <w:tc>
                <w:tcPr>
                  <w:tcW w:w="3544" w:type="dxa"/>
                  <w:shd w:val="clear" w:color="auto" w:fill="FFFFFF"/>
                  <w:tcMar>
                    <w:top w:w="80" w:type="dxa"/>
                    <w:left w:w="120" w:type="dxa"/>
                    <w:bottom w:w="80" w:type="dxa"/>
                    <w:right w:w="120" w:type="dxa"/>
                  </w:tcMar>
                  <w:vAlign w:val="center"/>
                </w:tcPr>
                <w:p w14:paraId="3A30B15B"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Осмотр наружного слухового прохода и барабанной перепонки</w:t>
                  </w:r>
                </w:p>
              </w:tc>
              <w:tc>
                <w:tcPr>
                  <w:tcW w:w="993" w:type="dxa"/>
                  <w:shd w:val="clear" w:color="auto" w:fill="FFFFFF"/>
                  <w:tcMar>
                    <w:top w:w="80" w:type="dxa"/>
                    <w:left w:w="120" w:type="dxa"/>
                    <w:bottom w:w="80" w:type="dxa"/>
                    <w:right w:w="120" w:type="dxa"/>
                  </w:tcMar>
                  <w:vAlign w:val="center"/>
                </w:tcPr>
                <w:p w14:paraId="7910B883"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1 </w:t>
                  </w:r>
                  <w:proofErr w:type="spellStart"/>
                  <w:r w:rsidRPr="001E3775">
                    <w:rPr>
                      <w:rFonts w:ascii="Times New Roman" w:eastAsia="Times New Roman" w:hAnsi="Times New Roman" w:cs="Times New Roman"/>
                      <w:color w:val="auto"/>
                      <w:sz w:val="20"/>
                      <w:szCs w:val="20"/>
                    </w:rPr>
                    <w:t>компл</w:t>
                  </w:r>
                  <w:proofErr w:type="spellEnd"/>
                  <w:r w:rsidRPr="001E3775">
                    <w:rPr>
                      <w:rFonts w:ascii="Times New Roman" w:eastAsia="Times New Roman" w:hAnsi="Times New Roman" w:cs="Times New Roman"/>
                      <w:color w:val="auto"/>
                      <w:sz w:val="20"/>
                      <w:szCs w:val="20"/>
                    </w:rPr>
                    <w:t>.</w:t>
                  </w:r>
                </w:p>
              </w:tc>
            </w:tr>
            <w:tr w:rsidR="001E3775" w:rsidRPr="001E3775" w14:paraId="2DFFFE65" w14:textId="77777777" w:rsidTr="00D940EA">
              <w:tc>
                <w:tcPr>
                  <w:tcW w:w="324" w:type="dxa"/>
                  <w:shd w:val="clear" w:color="auto" w:fill="FFFFFF"/>
                  <w:tcMar>
                    <w:top w:w="80" w:type="dxa"/>
                    <w:left w:w="120" w:type="dxa"/>
                    <w:bottom w:w="80" w:type="dxa"/>
                    <w:right w:w="120" w:type="dxa"/>
                  </w:tcMar>
                  <w:vAlign w:val="center"/>
                </w:tcPr>
                <w:p w14:paraId="79DBE9F9"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6</w:t>
                  </w:r>
                </w:p>
              </w:tc>
              <w:tc>
                <w:tcPr>
                  <w:tcW w:w="1984" w:type="dxa"/>
                  <w:shd w:val="clear" w:color="auto" w:fill="FFFFFF"/>
                  <w:tcMar>
                    <w:top w:w="80" w:type="dxa"/>
                    <w:left w:w="120" w:type="dxa"/>
                    <w:bottom w:w="80" w:type="dxa"/>
                    <w:right w:w="120" w:type="dxa"/>
                  </w:tcMar>
                  <w:vAlign w:val="center"/>
                </w:tcPr>
                <w:p w14:paraId="04ABEDCC"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Телемедицинская информационная система</w:t>
                  </w:r>
                </w:p>
              </w:tc>
              <w:tc>
                <w:tcPr>
                  <w:tcW w:w="3544" w:type="dxa"/>
                  <w:shd w:val="clear" w:color="auto" w:fill="FFFFFF"/>
                  <w:tcMar>
                    <w:top w:w="80" w:type="dxa"/>
                    <w:left w:w="120" w:type="dxa"/>
                    <w:bottom w:w="80" w:type="dxa"/>
                    <w:right w:w="120" w:type="dxa"/>
                  </w:tcMar>
                  <w:vAlign w:val="center"/>
                </w:tcPr>
                <w:p w14:paraId="52CE53CB"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Планшет, док-станция, клиентское ПО и веб-кабинет врача</w:t>
                  </w:r>
                </w:p>
              </w:tc>
              <w:tc>
                <w:tcPr>
                  <w:tcW w:w="993" w:type="dxa"/>
                  <w:shd w:val="clear" w:color="auto" w:fill="FFFFFF"/>
                  <w:tcMar>
                    <w:top w:w="80" w:type="dxa"/>
                    <w:left w:w="120" w:type="dxa"/>
                    <w:bottom w:w="80" w:type="dxa"/>
                    <w:right w:w="120" w:type="dxa"/>
                  </w:tcMar>
                  <w:vAlign w:val="center"/>
                </w:tcPr>
                <w:p w14:paraId="507184C9"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1 </w:t>
                  </w:r>
                  <w:proofErr w:type="spellStart"/>
                  <w:r w:rsidRPr="001E3775">
                    <w:rPr>
                      <w:rFonts w:ascii="Times New Roman" w:eastAsia="Times New Roman" w:hAnsi="Times New Roman" w:cs="Times New Roman"/>
                      <w:color w:val="auto"/>
                      <w:sz w:val="20"/>
                      <w:szCs w:val="20"/>
                    </w:rPr>
                    <w:t>компл</w:t>
                  </w:r>
                  <w:proofErr w:type="spellEnd"/>
                  <w:r w:rsidRPr="001E3775">
                    <w:rPr>
                      <w:rFonts w:ascii="Times New Roman" w:eastAsia="Times New Roman" w:hAnsi="Times New Roman" w:cs="Times New Roman"/>
                      <w:color w:val="auto"/>
                      <w:sz w:val="20"/>
                      <w:szCs w:val="20"/>
                    </w:rPr>
                    <w:t>.</w:t>
                  </w:r>
                </w:p>
              </w:tc>
            </w:tr>
          </w:tbl>
          <w:p w14:paraId="50CF275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p>
        </w:tc>
      </w:tr>
      <w:tr w:rsidR="001E3775" w:rsidRPr="001E3775" w14:paraId="3E0C1093" w14:textId="77777777" w:rsidTr="00D940EA">
        <w:tc>
          <w:tcPr>
            <w:tcW w:w="2100" w:type="dxa"/>
            <w:tcMar>
              <w:top w:w="80" w:type="dxa"/>
              <w:left w:w="120" w:type="dxa"/>
              <w:bottom w:w="80" w:type="dxa"/>
              <w:right w:w="120" w:type="dxa"/>
            </w:tcMar>
            <w:vAlign w:val="center"/>
          </w:tcPr>
          <w:p w14:paraId="3A4E0B58"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Цифровой электрокардиограф</w:t>
            </w:r>
          </w:p>
        </w:tc>
        <w:tc>
          <w:tcPr>
            <w:tcW w:w="7260" w:type="dxa"/>
            <w:tcMar>
              <w:top w:w="80" w:type="dxa"/>
              <w:left w:w="120" w:type="dxa"/>
              <w:bottom w:w="80" w:type="dxa"/>
              <w:right w:w="120" w:type="dxa"/>
            </w:tcMar>
            <w:vAlign w:val="center"/>
          </w:tcPr>
          <w:p w14:paraId="5F160EA7" w14:textId="39931500"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Регистрация электрокардиограммы покоя с одновременным получением стандартных 12 отведений.</w:t>
            </w:r>
          </w:p>
          <w:p w14:paraId="6C3CF4C8" w14:textId="73E32E3D"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 xml:space="preserve">Принцип работы. </w:t>
            </w:r>
            <w:r w:rsidRPr="001E3775">
              <w:rPr>
                <w:rFonts w:ascii="Times New Roman" w:eastAsia="Times New Roman" w:hAnsi="Times New Roman" w:cs="Times New Roman"/>
                <w:color w:val="auto"/>
                <w:sz w:val="20"/>
                <w:szCs w:val="20"/>
              </w:rPr>
              <w:t xml:space="preserve">Электрические потенциалы сердца снимаются десятью электродами, усиливаются и оцифровываются в компактном модуле регистрации. Цифровой сигнал передаётся на планшет по Bluetooth или по кабелю USB, отображается в реальном времени и сохраняется в карточке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Автоматическая обработка может формировать измерения и предварительное заключение, подлежащее проверке врачом.</w:t>
            </w:r>
          </w:p>
          <w:p w14:paraId="79878DDF" w14:textId="77777777" w:rsidR="00D940EA" w:rsidRPr="001E3775" w:rsidRDefault="00D940EA" w:rsidP="00BF21D2">
            <w:pPr>
              <w:spacing w:after="0" w:line="240" w:lineRule="auto"/>
              <w:ind w:firstLine="567"/>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МИНИМАЛЬНЫЕ ТЕХНИЧЕСКИЕ ПАРАМЕТРЫ</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1E3775" w:rsidRPr="001E3775" w14:paraId="1C5DCD1C" w14:textId="77777777" w:rsidTr="00BF21D2">
              <w:trPr>
                <w:tblHeader/>
              </w:trPr>
              <w:tc>
                <w:tcPr>
                  <w:tcW w:w="1883" w:type="dxa"/>
                  <w:shd w:val="clear" w:color="auto" w:fill="FFFFFF"/>
                  <w:tcMar>
                    <w:top w:w="80" w:type="dxa"/>
                    <w:left w:w="120" w:type="dxa"/>
                    <w:bottom w:w="80" w:type="dxa"/>
                    <w:right w:w="120" w:type="dxa"/>
                  </w:tcMar>
                  <w:vAlign w:val="center"/>
                </w:tcPr>
                <w:p w14:paraId="605A8F88"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4961" w:type="dxa"/>
                  <w:shd w:val="clear" w:color="auto" w:fill="FFFFFF"/>
                  <w:tcMar>
                    <w:top w:w="80" w:type="dxa"/>
                    <w:left w:w="120" w:type="dxa"/>
                    <w:bottom w:w="80" w:type="dxa"/>
                    <w:right w:w="120" w:type="dxa"/>
                  </w:tcMar>
                  <w:vAlign w:val="center"/>
                </w:tcPr>
                <w:p w14:paraId="0D41476D" w14:textId="77777777" w:rsidR="00D940EA" w:rsidRPr="001E3775" w:rsidRDefault="00D940EA" w:rsidP="00BF21D2">
                  <w:pPr>
                    <w:spacing w:after="0" w:line="240" w:lineRule="auto"/>
                    <w:ind w:firstLine="3"/>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2EA1151E" w14:textId="77777777" w:rsidTr="00BF21D2">
              <w:trPr>
                <w:cantSplit/>
              </w:trPr>
              <w:tc>
                <w:tcPr>
                  <w:tcW w:w="1883" w:type="dxa"/>
                  <w:shd w:val="clear" w:color="auto" w:fill="FFFFFF"/>
                  <w:tcMar>
                    <w:top w:w="80" w:type="dxa"/>
                    <w:left w:w="120" w:type="dxa"/>
                    <w:bottom w:w="80" w:type="dxa"/>
                    <w:right w:w="120" w:type="dxa"/>
                  </w:tcMar>
                  <w:vAlign w:val="center"/>
                </w:tcPr>
                <w:p w14:paraId="55925A9A"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Тип исследования</w:t>
                  </w:r>
                </w:p>
              </w:tc>
              <w:tc>
                <w:tcPr>
                  <w:tcW w:w="4961" w:type="dxa"/>
                  <w:shd w:val="clear" w:color="auto" w:fill="FFFFFF"/>
                  <w:tcMar>
                    <w:top w:w="80" w:type="dxa"/>
                    <w:left w:w="120" w:type="dxa"/>
                    <w:bottom w:w="80" w:type="dxa"/>
                    <w:right w:w="120" w:type="dxa"/>
                  </w:tcMar>
                  <w:vAlign w:val="center"/>
                </w:tcPr>
                <w:p w14:paraId="6AAA9EF5"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ЭКГ покоя; одновременная регистрация 12 стандартных отведений</w:t>
                  </w:r>
                </w:p>
              </w:tc>
            </w:tr>
            <w:tr w:rsidR="001E3775" w:rsidRPr="001E3775" w14:paraId="48A15FD0" w14:textId="77777777" w:rsidTr="00BF21D2">
              <w:trPr>
                <w:cantSplit/>
              </w:trPr>
              <w:tc>
                <w:tcPr>
                  <w:tcW w:w="1883" w:type="dxa"/>
                  <w:shd w:val="clear" w:color="auto" w:fill="FFFFFF"/>
                  <w:tcMar>
                    <w:top w:w="80" w:type="dxa"/>
                    <w:left w:w="120" w:type="dxa"/>
                    <w:bottom w:w="80" w:type="dxa"/>
                    <w:right w:w="120" w:type="dxa"/>
                  </w:tcMar>
                  <w:vAlign w:val="center"/>
                </w:tcPr>
                <w:p w14:paraId="74B3D9E4"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Электродная система</w:t>
                  </w:r>
                </w:p>
              </w:tc>
              <w:tc>
                <w:tcPr>
                  <w:tcW w:w="4961" w:type="dxa"/>
                  <w:shd w:val="clear" w:color="auto" w:fill="FFFFFF"/>
                  <w:tcMar>
                    <w:top w:w="80" w:type="dxa"/>
                    <w:left w:w="120" w:type="dxa"/>
                    <w:bottom w:w="80" w:type="dxa"/>
                    <w:right w:w="120" w:type="dxa"/>
                  </w:tcMar>
                  <w:vAlign w:val="center"/>
                </w:tcPr>
                <w:p w14:paraId="32BAF04C" w14:textId="7413F634"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10-проводной кабель: 4 </w:t>
                  </w:r>
                  <w:proofErr w:type="spellStart"/>
                  <w:r w:rsidRPr="001E3775">
                    <w:rPr>
                      <w:rFonts w:ascii="Times New Roman" w:eastAsia="Times New Roman" w:hAnsi="Times New Roman" w:cs="Times New Roman"/>
                      <w:color w:val="auto"/>
                      <w:sz w:val="20"/>
                      <w:szCs w:val="20"/>
                    </w:rPr>
                    <w:t>конечностных</w:t>
                  </w:r>
                  <w:proofErr w:type="spellEnd"/>
                  <w:r w:rsidRPr="001E3775">
                    <w:rPr>
                      <w:rFonts w:ascii="Times New Roman" w:eastAsia="Times New Roman" w:hAnsi="Times New Roman" w:cs="Times New Roman"/>
                      <w:color w:val="auto"/>
                      <w:sz w:val="20"/>
                      <w:szCs w:val="20"/>
                    </w:rPr>
                    <w:t xml:space="preserve"> и 6 грудных электродов</w:t>
                  </w:r>
                </w:p>
              </w:tc>
            </w:tr>
            <w:tr w:rsidR="001E3775" w:rsidRPr="001E3775" w14:paraId="205E3205" w14:textId="77777777" w:rsidTr="00BF21D2">
              <w:trPr>
                <w:cantSplit/>
              </w:trPr>
              <w:tc>
                <w:tcPr>
                  <w:tcW w:w="1883" w:type="dxa"/>
                  <w:shd w:val="clear" w:color="auto" w:fill="FFFFFF"/>
                  <w:tcMar>
                    <w:top w:w="80" w:type="dxa"/>
                    <w:left w:w="120" w:type="dxa"/>
                    <w:bottom w:w="80" w:type="dxa"/>
                    <w:right w:w="120" w:type="dxa"/>
                  </w:tcMar>
                  <w:vAlign w:val="center"/>
                </w:tcPr>
                <w:p w14:paraId="71E57DFC"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Разрядность АЦП</w:t>
                  </w:r>
                </w:p>
              </w:tc>
              <w:tc>
                <w:tcPr>
                  <w:tcW w:w="4961" w:type="dxa"/>
                  <w:shd w:val="clear" w:color="auto" w:fill="FFFFFF"/>
                  <w:tcMar>
                    <w:top w:w="80" w:type="dxa"/>
                    <w:left w:w="120" w:type="dxa"/>
                    <w:bottom w:w="80" w:type="dxa"/>
                    <w:right w:w="120" w:type="dxa"/>
                  </w:tcMar>
                  <w:vAlign w:val="center"/>
                </w:tcPr>
                <w:p w14:paraId="0C1F1B12"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12 бит</w:t>
                  </w:r>
                </w:p>
              </w:tc>
            </w:tr>
            <w:tr w:rsidR="001E3775" w:rsidRPr="001E3775" w14:paraId="6FCEDC91" w14:textId="77777777" w:rsidTr="00BF21D2">
              <w:trPr>
                <w:cantSplit/>
              </w:trPr>
              <w:tc>
                <w:tcPr>
                  <w:tcW w:w="1883" w:type="dxa"/>
                  <w:shd w:val="clear" w:color="auto" w:fill="FFFFFF"/>
                  <w:tcMar>
                    <w:top w:w="80" w:type="dxa"/>
                    <w:left w:w="120" w:type="dxa"/>
                    <w:bottom w:w="80" w:type="dxa"/>
                    <w:right w:w="120" w:type="dxa"/>
                  </w:tcMar>
                  <w:vAlign w:val="center"/>
                </w:tcPr>
                <w:p w14:paraId="58B1B14C"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Частота дискретизации</w:t>
                  </w:r>
                </w:p>
              </w:tc>
              <w:tc>
                <w:tcPr>
                  <w:tcW w:w="4961" w:type="dxa"/>
                  <w:shd w:val="clear" w:color="auto" w:fill="FFFFFF"/>
                  <w:tcMar>
                    <w:top w:w="80" w:type="dxa"/>
                    <w:left w:w="120" w:type="dxa"/>
                    <w:bottom w:w="80" w:type="dxa"/>
                    <w:right w:w="120" w:type="dxa"/>
                  </w:tcMar>
                  <w:vAlign w:val="center"/>
                </w:tcPr>
                <w:p w14:paraId="33EB9564"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2 000 отсчётов/с на канал</w:t>
                  </w:r>
                </w:p>
              </w:tc>
            </w:tr>
            <w:tr w:rsidR="001E3775" w:rsidRPr="001E3775" w14:paraId="5FF24F67" w14:textId="77777777" w:rsidTr="00BF21D2">
              <w:trPr>
                <w:cantSplit/>
              </w:trPr>
              <w:tc>
                <w:tcPr>
                  <w:tcW w:w="1883" w:type="dxa"/>
                  <w:shd w:val="clear" w:color="auto" w:fill="FFFFFF"/>
                  <w:tcMar>
                    <w:top w:w="80" w:type="dxa"/>
                    <w:left w:w="120" w:type="dxa"/>
                    <w:bottom w:w="80" w:type="dxa"/>
                    <w:right w:w="120" w:type="dxa"/>
                  </w:tcMar>
                  <w:vAlign w:val="center"/>
                </w:tcPr>
                <w:p w14:paraId="6DF08C33"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Частотный диапазон</w:t>
                  </w:r>
                </w:p>
              </w:tc>
              <w:tc>
                <w:tcPr>
                  <w:tcW w:w="4961" w:type="dxa"/>
                  <w:shd w:val="clear" w:color="auto" w:fill="FFFFFF"/>
                  <w:tcMar>
                    <w:top w:w="80" w:type="dxa"/>
                    <w:left w:w="120" w:type="dxa"/>
                    <w:bottom w:w="80" w:type="dxa"/>
                    <w:right w:w="120" w:type="dxa"/>
                  </w:tcMar>
                  <w:vAlign w:val="center"/>
                </w:tcPr>
                <w:p w14:paraId="403F8586"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0,05 до 150 Гц</w:t>
                  </w:r>
                </w:p>
              </w:tc>
            </w:tr>
            <w:tr w:rsidR="001E3775" w:rsidRPr="001E3775" w14:paraId="4959CC42" w14:textId="77777777" w:rsidTr="00BF21D2">
              <w:trPr>
                <w:cantSplit/>
              </w:trPr>
              <w:tc>
                <w:tcPr>
                  <w:tcW w:w="1883" w:type="dxa"/>
                  <w:shd w:val="clear" w:color="auto" w:fill="FFFFFF"/>
                  <w:tcMar>
                    <w:top w:w="80" w:type="dxa"/>
                    <w:left w:w="120" w:type="dxa"/>
                    <w:bottom w:w="80" w:type="dxa"/>
                    <w:right w:w="120" w:type="dxa"/>
                  </w:tcMar>
                  <w:vAlign w:val="center"/>
                </w:tcPr>
                <w:p w14:paraId="6DDD0792"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lastRenderedPageBreak/>
                    <w:t>Подавление синфазной помехи</w:t>
                  </w:r>
                </w:p>
              </w:tc>
              <w:tc>
                <w:tcPr>
                  <w:tcW w:w="4961" w:type="dxa"/>
                  <w:shd w:val="clear" w:color="auto" w:fill="FFFFFF"/>
                  <w:tcMar>
                    <w:top w:w="80" w:type="dxa"/>
                    <w:left w:w="120" w:type="dxa"/>
                    <w:bottom w:w="80" w:type="dxa"/>
                    <w:right w:w="120" w:type="dxa"/>
                  </w:tcMar>
                  <w:vAlign w:val="center"/>
                </w:tcPr>
                <w:p w14:paraId="53784E1F"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100 дБ при отключённом сетевом фильтре</w:t>
                  </w:r>
                </w:p>
              </w:tc>
            </w:tr>
            <w:tr w:rsidR="001E3775" w:rsidRPr="001E3775" w14:paraId="4AABBD2E" w14:textId="77777777" w:rsidTr="00BF21D2">
              <w:trPr>
                <w:cantSplit/>
              </w:trPr>
              <w:tc>
                <w:tcPr>
                  <w:tcW w:w="1883" w:type="dxa"/>
                  <w:shd w:val="clear" w:color="auto" w:fill="FFFFFF"/>
                  <w:tcMar>
                    <w:top w:w="80" w:type="dxa"/>
                    <w:left w:w="120" w:type="dxa"/>
                    <w:bottom w:w="80" w:type="dxa"/>
                    <w:right w:w="120" w:type="dxa"/>
                  </w:tcMar>
                  <w:vAlign w:val="center"/>
                </w:tcPr>
                <w:p w14:paraId="14FDE761"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Диапазон ЧСС</w:t>
                  </w:r>
                </w:p>
              </w:tc>
              <w:tc>
                <w:tcPr>
                  <w:tcW w:w="4961" w:type="dxa"/>
                  <w:shd w:val="clear" w:color="auto" w:fill="FFFFFF"/>
                  <w:tcMar>
                    <w:top w:w="80" w:type="dxa"/>
                    <w:left w:w="120" w:type="dxa"/>
                    <w:bottom w:w="80" w:type="dxa"/>
                    <w:right w:w="120" w:type="dxa"/>
                  </w:tcMar>
                  <w:vAlign w:val="center"/>
                </w:tcPr>
                <w:p w14:paraId="6BA24130"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30 до 300 уд/мин; предел допускаемой погрешности — не более ±1 уд/мин или ±1 %</w:t>
                  </w:r>
                </w:p>
              </w:tc>
            </w:tr>
            <w:tr w:rsidR="001E3775" w:rsidRPr="001E3775" w14:paraId="623C3957" w14:textId="77777777" w:rsidTr="00BF21D2">
              <w:trPr>
                <w:cantSplit/>
              </w:trPr>
              <w:tc>
                <w:tcPr>
                  <w:tcW w:w="1883" w:type="dxa"/>
                  <w:shd w:val="clear" w:color="auto" w:fill="FFFFFF"/>
                  <w:tcMar>
                    <w:top w:w="80" w:type="dxa"/>
                    <w:left w:w="120" w:type="dxa"/>
                    <w:bottom w:w="80" w:type="dxa"/>
                    <w:right w:w="120" w:type="dxa"/>
                  </w:tcMar>
                  <w:vAlign w:val="center"/>
                </w:tcPr>
                <w:p w14:paraId="39857989"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Фильтрация</w:t>
                  </w:r>
                </w:p>
              </w:tc>
              <w:tc>
                <w:tcPr>
                  <w:tcW w:w="4961" w:type="dxa"/>
                  <w:shd w:val="clear" w:color="auto" w:fill="FFFFFF"/>
                  <w:tcMar>
                    <w:top w:w="80" w:type="dxa"/>
                    <w:left w:w="120" w:type="dxa"/>
                    <w:bottom w:w="80" w:type="dxa"/>
                    <w:right w:w="120" w:type="dxa"/>
                  </w:tcMar>
                  <w:vAlign w:val="center"/>
                </w:tcPr>
                <w:p w14:paraId="50943EDB"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Сетевой, мышечный, дрейфа изолинии и низкочастотный/высокочастотный цифровые фильтры без клинически значимого искажения формы сигнала</w:t>
                  </w:r>
                </w:p>
              </w:tc>
            </w:tr>
            <w:tr w:rsidR="001E3775" w:rsidRPr="001E3775" w14:paraId="249D1816" w14:textId="77777777" w:rsidTr="00BF21D2">
              <w:trPr>
                <w:cantSplit/>
              </w:trPr>
              <w:tc>
                <w:tcPr>
                  <w:tcW w:w="1883" w:type="dxa"/>
                  <w:shd w:val="clear" w:color="auto" w:fill="FFFFFF"/>
                  <w:tcMar>
                    <w:top w:w="80" w:type="dxa"/>
                    <w:left w:w="120" w:type="dxa"/>
                    <w:bottom w:w="80" w:type="dxa"/>
                    <w:right w:w="120" w:type="dxa"/>
                  </w:tcMar>
                  <w:vAlign w:val="center"/>
                </w:tcPr>
                <w:p w14:paraId="3B709A05"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Интерфейсы</w:t>
                  </w:r>
                </w:p>
              </w:tc>
              <w:tc>
                <w:tcPr>
                  <w:tcW w:w="4961" w:type="dxa"/>
                  <w:shd w:val="clear" w:color="auto" w:fill="FFFFFF"/>
                  <w:tcMar>
                    <w:top w:w="80" w:type="dxa"/>
                    <w:left w:w="120" w:type="dxa"/>
                    <w:bottom w:w="80" w:type="dxa"/>
                    <w:right w:w="120" w:type="dxa"/>
                  </w:tcMar>
                  <w:vAlign w:val="center"/>
                </w:tcPr>
                <w:p w14:paraId="69D17C5E"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Bluetooth версии 4.0 или выше и проводное подключение USB</w:t>
                  </w:r>
                </w:p>
              </w:tc>
            </w:tr>
            <w:tr w:rsidR="001E3775" w:rsidRPr="001E3775" w14:paraId="146C4B95" w14:textId="77777777" w:rsidTr="00BF21D2">
              <w:trPr>
                <w:cantSplit/>
              </w:trPr>
              <w:tc>
                <w:tcPr>
                  <w:tcW w:w="1883" w:type="dxa"/>
                  <w:shd w:val="clear" w:color="auto" w:fill="FFFFFF"/>
                  <w:tcMar>
                    <w:top w:w="80" w:type="dxa"/>
                    <w:left w:w="120" w:type="dxa"/>
                    <w:bottom w:w="80" w:type="dxa"/>
                    <w:right w:w="120" w:type="dxa"/>
                  </w:tcMar>
                  <w:vAlign w:val="center"/>
                </w:tcPr>
                <w:p w14:paraId="39B1DA16"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Автономная работа</w:t>
                  </w:r>
                </w:p>
              </w:tc>
              <w:tc>
                <w:tcPr>
                  <w:tcW w:w="4961" w:type="dxa"/>
                  <w:shd w:val="clear" w:color="auto" w:fill="FFFFFF"/>
                  <w:tcMar>
                    <w:top w:w="80" w:type="dxa"/>
                    <w:left w:w="120" w:type="dxa"/>
                    <w:bottom w:w="80" w:type="dxa"/>
                    <w:right w:w="120" w:type="dxa"/>
                  </w:tcMar>
                  <w:vAlign w:val="center"/>
                </w:tcPr>
                <w:p w14:paraId="77084C84"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4 часов при передаче данных по Bluetooth; при подключении по USB допускается питание от планшета или док-станции</w:t>
                  </w:r>
                </w:p>
              </w:tc>
            </w:tr>
            <w:tr w:rsidR="001E3775" w:rsidRPr="001E3775" w14:paraId="0C0217C5" w14:textId="77777777" w:rsidTr="00BF21D2">
              <w:trPr>
                <w:cantSplit/>
              </w:trPr>
              <w:tc>
                <w:tcPr>
                  <w:tcW w:w="1883" w:type="dxa"/>
                  <w:shd w:val="clear" w:color="auto" w:fill="FFFFFF"/>
                  <w:tcMar>
                    <w:top w:w="80" w:type="dxa"/>
                    <w:left w:w="120" w:type="dxa"/>
                    <w:bottom w:w="80" w:type="dxa"/>
                    <w:right w:w="120" w:type="dxa"/>
                  </w:tcMar>
                  <w:vAlign w:val="center"/>
                </w:tcPr>
                <w:p w14:paraId="199C4EB3"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Габариты модуля</w:t>
                  </w:r>
                </w:p>
              </w:tc>
              <w:tc>
                <w:tcPr>
                  <w:tcW w:w="4961" w:type="dxa"/>
                  <w:shd w:val="clear" w:color="auto" w:fill="FFFFFF"/>
                  <w:tcMar>
                    <w:top w:w="80" w:type="dxa"/>
                    <w:left w:w="120" w:type="dxa"/>
                    <w:bottom w:w="80" w:type="dxa"/>
                    <w:right w:w="120" w:type="dxa"/>
                  </w:tcMar>
                  <w:vAlign w:val="center"/>
                </w:tcPr>
                <w:p w14:paraId="1C83EC04"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130 × 70 × 25 мм</w:t>
                  </w:r>
                </w:p>
              </w:tc>
            </w:tr>
            <w:tr w:rsidR="001E3775" w:rsidRPr="001E3775" w14:paraId="3A616066" w14:textId="77777777" w:rsidTr="004F7578">
              <w:trPr>
                <w:cantSplit/>
                <w:trHeight w:val="15"/>
              </w:trPr>
              <w:tc>
                <w:tcPr>
                  <w:tcW w:w="1883" w:type="dxa"/>
                  <w:shd w:val="clear" w:color="auto" w:fill="FFFFFF"/>
                  <w:tcMar>
                    <w:top w:w="80" w:type="dxa"/>
                    <w:left w:w="120" w:type="dxa"/>
                    <w:bottom w:w="80" w:type="dxa"/>
                    <w:right w:w="120" w:type="dxa"/>
                  </w:tcMar>
                  <w:vAlign w:val="center"/>
                </w:tcPr>
                <w:p w14:paraId="47568A87"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Форматы результата</w:t>
                  </w:r>
                </w:p>
              </w:tc>
              <w:tc>
                <w:tcPr>
                  <w:tcW w:w="4961" w:type="dxa"/>
                  <w:shd w:val="clear" w:color="auto" w:fill="FFFFFF"/>
                  <w:tcMar>
                    <w:top w:w="80" w:type="dxa"/>
                    <w:left w:w="120" w:type="dxa"/>
                    <w:bottom w:w="80" w:type="dxa"/>
                    <w:right w:w="120" w:type="dxa"/>
                  </w:tcMar>
                  <w:vAlign w:val="center"/>
                </w:tcPr>
                <w:p w14:paraId="5E0D2C17"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Отображение и сохранение кривых ЭКГ; формирование отчёта и экспорт не менее чем в PDF и графический формат</w:t>
                  </w:r>
                </w:p>
              </w:tc>
            </w:tr>
          </w:tbl>
          <w:p w14:paraId="44BBEE10"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КОМПЛЕКТНОСТЬ</w:t>
            </w:r>
          </w:p>
          <w:p w14:paraId="78A8C0D0" w14:textId="77777777" w:rsidR="00D940EA" w:rsidRPr="001E3775"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модуль регистрации ЭКГ;</w:t>
            </w:r>
          </w:p>
          <w:p w14:paraId="7CF9E611" w14:textId="7270FFD8" w:rsidR="00D940EA" w:rsidRPr="001E3775"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10-проводной кабель;</w:t>
            </w:r>
          </w:p>
          <w:p w14:paraId="19FC19C8" w14:textId="77777777" w:rsidR="00D940EA" w:rsidRPr="001E3775"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комплект многоразовых либо одноразовых грудных и </w:t>
            </w:r>
            <w:proofErr w:type="spellStart"/>
            <w:r w:rsidRPr="001E3775">
              <w:rPr>
                <w:rFonts w:ascii="Times New Roman" w:eastAsia="Times New Roman" w:hAnsi="Times New Roman" w:cs="Times New Roman"/>
                <w:color w:val="auto"/>
                <w:sz w:val="20"/>
                <w:szCs w:val="20"/>
              </w:rPr>
              <w:t>конечностных</w:t>
            </w:r>
            <w:proofErr w:type="spellEnd"/>
            <w:r w:rsidRPr="001E3775">
              <w:rPr>
                <w:rFonts w:ascii="Times New Roman" w:eastAsia="Times New Roman" w:hAnsi="Times New Roman" w:cs="Times New Roman"/>
                <w:color w:val="auto"/>
                <w:sz w:val="20"/>
                <w:szCs w:val="20"/>
              </w:rPr>
              <w:t xml:space="preserve"> электродов;</w:t>
            </w:r>
          </w:p>
          <w:p w14:paraId="7775CE04" w14:textId="77777777" w:rsidR="00D940EA" w:rsidRPr="001E3775"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USB-кабель, элементы питания и беспроводной адаптер, если он требуется конструкцией;</w:t>
            </w:r>
          </w:p>
          <w:p w14:paraId="7D6D70C7" w14:textId="77777777" w:rsidR="00D940EA" w:rsidRPr="001E3775"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клиентское программное обеспечение или интеграционный модуль;</w:t>
            </w:r>
          </w:p>
          <w:p w14:paraId="6A8C6FE9" w14:textId="77777777" w:rsidR="00D940EA" w:rsidRPr="001E3775" w:rsidRDefault="00D940EA" w:rsidP="00BF21D2">
            <w:pPr>
              <w:numPr>
                <w:ilvl w:val="0"/>
                <w:numId w:val="1"/>
              </w:numPr>
              <w:tabs>
                <w:tab w:val="left" w:pos="191"/>
              </w:tabs>
              <w:spacing w:after="0" w:line="240" w:lineRule="auto"/>
              <w:ind w:left="49"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инструкция по эксплуатации и средства первичного запуска.</w:t>
            </w:r>
          </w:p>
          <w:p w14:paraId="28AE33F5" w14:textId="5AEF54C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color w:val="auto"/>
                <w:sz w:val="20"/>
                <w:szCs w:val="20"/>
              </w:rPr>
              <w:t xml:space="preserve">ЭКГ должна автоматически сохраняться в карточке </w:t>
            </w:r>
            <w:r w:rsidR="004F7578" w:rsidRPr="001E3775">
              <w:rPr>
                <w:rFonts w:ascii="Times New Roman" w:eastAsia="Times New Roman" w:hAnsi="Times New Roman" w:cs="Times New Roman"/>
                <w:color w:val="auto"/>
                <w:sz w:val="20"/>
                <w:szCs w:val="20"/>
              </w:rPr>
              <w:t xml:space="preserve">обследуемого </w:t>
            </w:r>
            <w:r w:rsidRPr="001E3775">
              <w:rPr>
                <w:rFonts w:ascii="Times New Roman" w:eastAsia="Times New Roman" w:hAnsi="Times New Roman" w:cs="Times New Roman"/>
                <w:color w:val="auto"/>
                <w:sz w:val="20"/>
                <w:szCs w:val="20"/>
              </w:rPr>
              <w:t>и быть доступна на планшете и в веб-кабинете врача с возможностью масштабирования, повторного просмотра и формирования отчёта.</w:t>
            </w:r>
          </w:p>
        </w:tc>
      </w:tr>
      <w:tr w:rsidR="001E3775" w:rsidRPr="001E3775" w14:paraId="3D4F2A97" w14:textId="77777777" w:rsidTr="00D940EA">
        <w:tc>
          <w:tcPr>
            <w:tcW w:w="2100" w:type="dxa"/>
            <w:tcMar>
              <w:top w:w="80" w:type="dxa"/>
              <w:left w:w="120" w:type="dxa"/>
              <w:bottom w:w="80" w:type="dxa"/>
              <w:right w:w="120" w:type="dxa"/>
            </w:tcMar>
            <w:vAlign w:val="center"/>
          </w:tcPr>
          <w:p w14:paraId="6FE4B7AF"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lastRenderedPageBreak/>
              <w:t xml:space="preserve">Цифровой </w:t>
            </w:r>
            <w:proofErr w:type="spellStart"/>
            <w:r w:rsidRPr="001E3775">
              <w:rPr>
                <w:rFonts w:ascii="Times New Roman" w:eastAsia="Times New Roman" w:hAnsi="Times New Roman" w:cs="Times New Roman"/>
                <w:b/>
                <w:bCs/>
                <w:color w:val="auto"/>
                <w:sz w:val="20"/>
                <w:szCs w:val="20"/>
              </w:rPr>
              <w:t>стетофонендоскоп</w:t>
            </w:r>
            <w:proofErr w:type="spellEnd"/>
          </w:p>
        </w:tc>
        <w:tc>
          <w:tcPr>
            <w:tcW w:w="7260" w:type="dxa"/>
            <w:tcMar>
              <w:top w:w="80" w:type="dxa"/>
              <w:left w:w="120" w:type="dxa"/>
              <w:bottom w:w="80" w:type="dxa"/>
              <w:right w:w="120" w:type="dxa"/>
            </w:tcMar>
            <w:vAlign w:val="center"/>
          </w:tcPr>
          <w:p w14:paraId="34679E13" w14:textId="77777777"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Аускультация, усиление, запись и дистанционная передача звуков сердца и лёгких.</w:t>
            </w:r>
          </w:p>
          <w:p w14:paraId="06280F28" w14:textId="77777777"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Принцип работы</w:t>
            </w:r>
            <w:r w:rsidRPr="001E3775">
              <w:rPr>
                <w:rFonts w:ascii="Times New Roman" w:eastAsia="Times New Roman" w:hAnsi="Times New Roman" w:cs="Times New Roman"/>
                <w:color w:val="auto"/>
                <w:sz w:val="20"/>
                <w:szCs w:val="20"/>
              </w:rPr>
              <w:t>. Акустический датчик преобразует механические колебания в электрический сигнал. Встроенная цифровая обработка усиливает полезный сигнал, снижает фоновый шум и формирует звуковую запись и визуальную фонокардиограмму. Запись передаётся на планшет и доступна удалённому врачу для прослушивания.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1E3775" w:rsidRPr="001E3775" w14:paraId="6EBC0D5B" w14:textId="77777777" w:rsidTr="00BF21D2">
              <w:trPr>
                <w:tblHeader/>
              </w:trPr>
              <w:tc>
                <w:tcPr>
                  <w:tcW w:w="1741" w:type="dxa"/>
                  <w:shd w:val="clear" w:color="auto" w:fill="FFFFFF"/>
                  <w:tcMar>
                    <w:top w:w="80" w:type="dxa"/>
                    <w:left w:w="120" w:type="dxa"/>
                    <w:bottom w:w="80" w:type="dxa"/>
                    <w:right w:w="120" w:type="dxa"/>
                  </w:tcMar>
                  <w:vAlign w:val="center"/>
                </w:tcPr>
                <w:p w14:paraId="49DA1340" w14:textId="77777777" w:rsidR="00D940EA" w:rsidRPr="001E3775" w:rsidRDefault="00D940EA" w:rsidP="00BF21D2">
                  <w:pPr>
                    <w:spacing w:after="0"/>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5103" w:type="dxa"/>
                  <w:shd w:val="clear" w:color="auto" w:fill="FFFFFF"/>
                  <w:tcMar>
                    <w:top w:w="80" w:type="dxa"/>
                    <w:left w:w="120" w:type="dxa"/>
                    <w:bottom w:w="80" w:type="dxa"/>
                    <w:right w:w="120" w:type="dxa"/>
                  </w:tcMar>
                  <w:vAlign w:val="center"/>
                </w:tcPr>
                <w:p w14:paraId="4E214E0C" w14:textId="77777777" w:rsidR="00D940EA" w:rsidRPr="001E3775" w:rsidRDefault="00D940EA" w:rsidP="00BF21D2">
                  <w:pPr>
                    <w:spacing w:after="0"/>
                    <w:ind w:firstLine="3"/>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12309EE7" w14:textId="77777777" w:rsidTr="00BF21D2">
              <w:trPr>
                <w:cantSplit/>
              </w:trPr>
              <w:tc>
                <w:tcPr>
                  <w:tcW w:w="1741" w:type="dxa"/>
                  <w:shd w:val="clear" w:color="auto" w:fill="FFFFFF"/>
                  <w:tcMar>
                    <w:top w:w="80" w:type="dxa"/>
                    <w:left w:w="120" w:type="dxa"/>
                    <w:bottom w:w="80" w:type="dxa"/>
                    <w:right w:w="120" w:type="dxa"/>
                  </w:tcMar>
                  <w:vAlign w:val="center"/>
                </w:tcPr>
                <w:p w14:paraId="3F594495"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Режимы</w:t>
                  </w:r>
                </w:p>
              </w:tc>
              <w:tc>
                <w:tcPr>
                  <w:tcW w:w="5103" w:type="dxa"/>
                  <w:shd w:val="clear" w:color="auto" w:fill="FFFFFF"/>
                  <w:tcMar>
                    <w:top w:w="80" w:type="dxa"/>
                    <w:left w:w="120" w:type="dxa"/>
                    <w:bottom w:w="80" w:type="dxa"/>
                    <w:right w:w="120" w:type="dxa"/>
                  </w:tcMar>
                  <w:vAlign w:val="center"/>
                </w:tcPr>
                <w:p w14:paraId="5EA8F0F4"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Режимы аускультации сердца и лёгких; не менее 3 уровней регулировки громкости</w:t>
                  </w:r>
                </w:p>
              </w:tc>
            </w:tr>
            <w:tr w:rsidR="001E3775" w:rsidRPr="001E3775" w14:paraId="03C7D3F8" w14:textId="77777777" w:rsidTr="00BF21D2">
              <w:trPr>
                <w:cantSplit/>
              </w:trPr>
              <w:tc>
                <w:tcPr>
                  <w:tcW w:w="1741" w:type="dxa"/>
                  <w:shd w:val="clear" w:color="auto" w:fill="FFFFFF"/>
                  <w:tcMar>
                    <w:top w:w="80" w:type="dxa"/>
                    <w:left w:w="120" w:type="dxa"/>
                    <w:bottom w:w="80" w:type="dxa"/>
                    <w:right w:w="120" w:type="dxa"/>
                  </w:tcMar>
                  <w:vAlign w:val="center"/>
                </w:tcPr>
                <w:p w14:paraId="6E4CCAB9"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Рабочий диапазон частот</w:t>
                  </w:r>
                </w:p>
              </w:tc>
              <w:tc>
                <w:tcPr>
                  <w:tcW w:w="5103" w:type="dxa"/>
                  <w:shd w:val="clear" w:color="auto" w:fill="FFFFFF"/>
                  <w:tcMar>
                    <w:top w:w="80" w:type="dxa"/>
                    <w:left w:w="120" w:type="dxa"/>
                    <w:bottom w:w="80" w:type="dxa"/>
                    <w:right w:w="120" w:type="dxa"/>
                  </w:tcMar>
                  <w:vAlign w:val="center"/>
                </w:tcPr>
                <w:p w14:paraId="130A0E00"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10 до 2 000 Гц</w:t>
                  </w:r>
                </w:p>
              </w:tc>
            </w:tr>
            <w:tr w:rsidR="001E3775" w:rsidRPr="001E3775" w14:paraId="13C55760" w14:textId="77777777" w:rsidTr="00BF21D2">
              <w:trPr>
                <w:cantSplit/>
              </w:trPr>
              <w:tc>
                <w:tcPr>
                  <w:tcW w:w="1741" w:type="dxa"/>
                  <w:shd w:val="clear" w:color="auto" w:fill="FFFFFF"/>
                  <w:tcMar>
                    <w:top w:w="80" w:type="dxa"/>
                    <w:left w:w="120" w:type="dxa"/>
                    <w:bottom w:w="80" w:type="dxa"/>
                    <w:right w:w="120" w:type="dxa"/>
                  </w:tcMar>
                  <w:vAlign w:val="center"/>
                </w:tcPr>
                <w:p w14:paraId="241B8CE3"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Обработка сигнала</w:t>
                  </w:r>
                </w:p>
              </w:tc>
              <w:tc>
                <w:tcPr>
                  <w:tcW w:w="5103" w:type="dxa"/>
                  <w:shd w:val="clear" w:color="auto" w:fill="FFFFFF"/>
                  <w:tcMar>
                    <w:top w:w="80" w:type="dxa"/>
                    <w:left w:w="120" w:type="dxa"/>
                    <w:bottom w:w="80" w:type="dxa"/>
                    <w:right w:w="120" w:type="dxa"/>
                  </w:tcMar>
                  <w:vAlign w:val="center"/>
                </w:tcPr>
                <w:p w14:paraId="4FF8B85B"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Цифровое усиление, подавление фонового шума, запись и воспроизведение</w:t>
                  </w:r>
                </w:p>
              </w:tc>
            </w:tr>
            <w:tr w:rsidR="001E3775" w:rsidRPr="001E3775" w14:paraId="11C3EAC9" w14:textId="77777777" w:rsidTr="00BF21D2">
              <w:trPr>
                <w:cantSplit/>
              </w:trPr>
              <w:tc>
                <w:tcPr>
                  <w:tcW w:w="1741" w:type="dxa"/>
                  <w:shd w:val="clear" w:color="auto" w:fill="FFFFFF"/>
                  <w:tcMar>
                    <w:top w:w="80" w:type="dxa"/>
                    <w:left w:w="120" w:type="dxa"/>
                    <w:bottom w:w="80" w:type="dxa"/>
                    <w:right w:w="120" w:type="dxa"/>
                  </w:tcMar>
                  <w:vAlign w:val="center"/>
                </w:tcPr>
                <w:p w14:paraId="14B5A8F6"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Визуализация</w:t>
                  </w:r>
                </w:p>
              </w:tc>
              <w:tc>
                <w:tcPr>
                  <w:tcW w:w="5103" w:type="dxa"/>
                  <w:shd w:val="clear" w:color="auto" w:fill="FFFFFF"/>
                  <w:tcMar>
                    <w:top w:w="80" w:type="dxa"/>
                    <w:left w:w="120" w:type="dxa"/>
                    <w:bottom w:w="80" w:type="dxa"/>
                    <w:right w:w="120" w:type="dxa"/>
                  </w:tcMar>
                  <w:vAlign w:val="center"/>
                </w:tcPr>
                <w:p w14:paraId="181FA9DB"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Отображение состояния на встроенном дисплее и/или в приложении; фонокардиограмма в реальном времени</w:t>
                  </w:r>
                </w:p>
              </w:tc>
            </w:tr>
            <w:tr w:rsidR="001E3775" w:rsidRPr="001E3775" w14:paraId="303DF7CE" w14:textId="77777777" w:rsidTr="00BF21D2">
              <w:trPr>
                <w:cantSplit/>
              </w:trPr>
              <w:tc>
                <w:tcPr>
                  <w:tcW w:w="1741" w:type="dxa"/>
                  <w:shd w:val="clear" w:color="auto" w:fill="FFFFFF"/>
                  <w:tcMar>
                    <w:top w:w="80" w:type="dxa"/>
                    <w:left w:w="120" w:type="dxa"/>
                    <w:bottom w:w="80" w:type="dxa"/>
                    <w:right w:w="120" w:type="dxa"/>
                  </w:tcMar>
                  <w:vAlign w:val="center"/>
                </w:tcPr>
                <w:p w14:paraId="2412EBA6"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Передача данных</w:t>
                  </w:r>
                </w:p>
              </w:tc>
              <w:tc>
                <w:tcPr>
                  <w:tcW w:w="5103" w:type="dxa"/>
                  <w:shd w:val="clear" w:color="auto" w:fill="FFFFFF"/>
                  <w:tcMar>
                    <w:top w:w="80" w:type="dxa"/>
                    <w:left w:w="120" w:type="dxa"/>
                    <w:bottom w:w="80" w:type="dxa"/>
                    <w:right w:w="120" w:type="dxa"/>
                  </w:tcMar>
                  <w:vAlign w:val="center"/>
                </w:tcPr>
                <w:p w14:paraId="04E715DA"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Bluetooth версии 4.0 или выше; автоматическая передача записи на планшет</w:t>
                  </w:r>
                </w:p>
              </w:tc>
            </w:tr>
            <w:tr w:rsidR="001E3775" w:rsidRPr="001E3775" w14:paraId="2798B4AC" w14:textId="77777777" w:rsidTr="00BF21D2">
              <w:trPr>
                <w:cantSplit/>
              </w:trPr>
              <w:tc>
                <w:tcPr>
                  <w:tcW w:w="1741" w:type="dxa"/>
                  <w:shd w:val="clear" w:color="auto" w:fill="FFFFFF"/>
                  <w:tcMar>
                    <w:top w:w="80" w:type="dxa"/>
                    <w:left w:w="120" w:type="dxa"/>
                    <w:bottom w:w="80" w:type="dxa"/>
                    <w:right w:w="120" w:type="dxa"/>
                  </w:tcMar>
                  <w:vAlign w:val="center"/>
                </w:tcPr>
                <w:p w14:paraId="545868BC"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lastRenderedPageBreak/>
                    <w:t>Автономная работа</w:t>
                  </w:r>
                </w:p>
              </w:tc>
              <w:tc>
                <w:tcPr>
                  <w:tcW w:w="5103" w:type="dxa"/>
                  <w:shd w:val="clear" w:color="auto" w:fill="FFFFFF"/>
                  <w:tcMar>
                    <w:top w:w="80" w:type="dxa"/>
                    <w:left w:w="120" w:type="dxa"/>
                    <w:bottom w:w="80" w:type="dxa"/>
                    <w:right w:w="120" w:type="dxa"/>
                  </w:tcMar>
                  <w:vAlign w:val="center"/>
                </w:tcPr>
                <w:p w14:paraId="5EB6D866"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60 часов; время полной зарядки не более 4 часов</w:t>
                  </w:r>
                </w:p>
              </w:tc>
            </w:tr>
            <w:tr w:rsidR="001E3775" w:rsidRPr="001E3775" w14:paraId="2A75EFD3" w14:textId="77777777" w:rsidTr="00BF21D2">
              <w:trPr>
                <w:cantSplit/>
              </w:trPr>
              <w:tc>
                <w:tcPr>
                  <w:tcW w:w="1741" w:type="dxa"/>
                  <w:shd w:val="clear" w:color="auto" w:fill="FFFFFF"/>
                  <w:tcMar>
                    <w:top w:w="80" w:type="dxa"/>
                    <w:left w:w="120" w:type="dxa"/>
                    <w:bottom w:w="80" w:type="dxa"/>
                    <w:right w:w="120" w:type="dxa"/>
                  </w:tcMar>
                  <w:vAlign w:val="center"/>
                </w:tcPr>
                <w:p w14:paraId="2857E860"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Защита корпуса</w:t>
                  </w:r>
                </w:p>
              </w:tc>
              <w:tc>
                <w:tcPr>
                  <w:tcW w:w="5103" w:type="dxa"/>
                  <w:shd w:val="clear" w:color="auto" w:fill="FFFFFF"/>
                  <w:tcMar>
                    <w:top w:w="80" w:type="dxa"/>
                    <w:left w:w="120" w:type="dxa"/>
                    <w:bottom w:w="80" w:type="dxa"/>
                    <w:right w:w="120" w:type="dxa"/>
                  </w:tcMar>
                  <w:vAlign w:val="center"/>
                </w:tcPr>
                <w:p w14:paraId="4F7A8610"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ниже IP22</w:t>
                  </w:r>
                </w:p>
              </w:tc>
            </w:tr>
            <w:tr w:rsidR="001E3775" w:rsidRPr="001E3775" w14:paraId="606F6DBE" w14:textId="77777777" w:rsidTr="00BF21D2">
              <w:trPr>
                <w:cantSplit/>
              </w:trPr>
              <w:tc>
                <w:tcPr>
                  <w:tcW w:w="1741" w:type="dxa"/>
                  <w:shd w:val="clear" w:color="auto" w:fill="FFFFFF"/>
                  <w:tcMar>
                    <w:top w:w="80" w:type="dxa"/>
                    <w:left w:w="120" w:type="dxa"/>
                    <w:bottom w:w="80" w:type="dxa"/>
                    <w:right w:w="120" w:type="dxa"/>
                  </w:tcMar>
                  <w:vAlign w:val="center"/>
                </w:tcPr>
                <w:p w14:paraId="097E4D98"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Габариты</w:t>
                  </w:r>
                </w:p>
              </w:tc>
              <w:tc>
                <w:tcPr>
                  <w:tcW w:w="5103" w:type="dxa"/>
                  <w:shd w:val="clear" w:color="auto" w:fill="FFFFFF"/>
                  <w:tcMar>
                    <w:top w:w="80" w:type="dxa"/>
                    <w:left w:w="120" w:type="dxa"/>
                    <w:bottom w:w="80" w:type="dxa"/>
                    <w:right w:w="120" w:type="dxa"/>
                  </w:tcMar>
                  <w:vAlign w:val="center"/>
                </w:tcPr>
                <w:p w14:paraId="4D736ED3"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Ø60 × 80 мм</w:t>
                  </w:r>
                </w:p>
              </w:tc>
            </w:tr>
            <w:tr w:rsidR="001E3775" w:rsidRPr="001E3775" w14:paraId="1F8BB209" w14:textId="77777777" w:rsidTr="00BF21D2">
              <w:trPr>
                <w:cantSplit/>
              </w:trPr>
              <w:tc>
                <w:tcPr>
                  <w:tcW w:w="1741" w:type="dxa"/>
                  <w:shd w:val="clear" w:color="auto" w:fill="FFFFFF"/>
                  <w:tcMar>
                    <w:top w:w="80" w:type="dxa"/>
                    <w:left w:w="120" w:type="dxa"/>
                    <w:bottom w:w="80" w:type="dxa"/>
                    <w:right w:w="120" w:type="dxa"/>
                  </w:tcMar>
                  <w:vAlign w:val="center"/>
                </w:tcPr>
                <w:p w14:paraId="2DD1EABD"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Масса</w:t>
                  </w:r>
                </w:p>
              </w:tc>
              <w:tc>
                <w:tcPr>
                  <w:tcW w:w="5103" w:type="dxa"/>
                  <w:shd w:val="clear" w:color="auto" w:fill="FFFFFF"/>
                  <w:tcMar>
                    <w:top w:w="80" w:type="dxa"/>
                    <w:left w:w="120" w:type="dxa"/>
                    <w:bottom w:w="80" w:type="dxa"/>
                    <w:right w:w="120" w:type="dxa"/>
                  </w:tcMar>
                  <w:vAlign w:val="center"/>
                </w:tcPr>
                <w:p w14:paraId="692730E5" w14:textId="77777777" w:rsidR="00D940EA" w:rsidRPr="001E3775" w:rsidRDefault="00D940EA" w:rsidP="00BF21D2">
                  <w:pPr>
                    <w:spacing w:after="0"/>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160 г</w:t>
                  </w:r>
                </w:p>
              </w:tc>
            </w:tr>
          </w:tbl>
          <w:p w14:paraId="4D39CBE0" w14:textId="2FDEA4BF"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Запись аускультации должна автоматически сохраняться в карточке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и воспроизводиться на планшете и в веб-кабинете врача без потери клинически значимого качества.</w:t>
            </w:r>
          </w:p>
        </w:tc>
      </w:tr>
      <w:tr w:rsidR="001E3775" w:rsidRPr="001E3775" w14:paraId="08E14DAA" w14:textId="77777777" w:rsidTr="00D940EA">
        <w:tc>
          <w:tcPr>
            <w:tcW w:w="2100" w:type="dxa"/>
            <w:tcMar>
              <w:top w:w="80" w:type="dxa"/>
              <w:left w:w="120" w:type="dxa"/>
              <w:bottom w:w="80" w:type="dxa"/>
              <w:right w:w="120" w:type="dxa"/>
            </w:tcMar>
            <w:vAlign w:val="center"/>
          </w:tcPr>
          <w:p w14:paraId="2121B102"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proofErr w:type="spellStart"/>
            <w:r w:rsidRPr="001E3775">
              <w:rPr>
                <w:rFonts w:ascii="Times New Roman" w:eastAsia="Times New Roman" w:hAnsi="Times New Roman" w:cs="Times New Roman"/>
                <w:b/>
                <w:bCs/>
                <w:color w:val="auto"/>
                <w:sz w:val="20"/>
                <w:szCs w:val="20"/>
              </w:rPr>
              <w:lastRenderedPageBreak/>
              <w:t>Пульсоксиметр</w:t>
            </w:r>
            <w:proofErr w:type="spellEnd"/>
            <w:r w:rsidRPr="001E3775">
              <w:rPr>
                <w:rFonts w:ascii="Times New Roman" w:eastAsia="Times New Roman" w:hAnsi="Times New Roman" w:cs="Times New Roman"/>
                <w:b/>
                <w:bCs/>
                <w:color w:val="auto"/>
                <w:sz w:val="20"/>
                <w:szCs w:val="20"/>
              </w:rPr>
              <w:t xml:space="preserve"> цифровой</w:t>
            </w:r>
          </w:p>
        </w:tc>
        <w:tc>
          <w:tcPr>
            <w:tcW w:w="7260" w:type="dxa"/>
            <w:tcMar>
              <w:top w:w="80" w:type="dxa"/>
              <w:left w:w="120" w:type="dxa"/>
              <w:bottom w:w="80" w:type="dxa"/>
              <w:right w:w="120" w:type="dxa"/>
            </w:tcMar>
            <w:vAlign w:val="center"/>
          </w:tcPr>
          <w:p w14:paraId="24905E83" w14:textId="77777777"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Неинвазивное экспресс-измерение насыщения артериальной крови кислородом и частоты пульса.</w:t>
            </w:r>
          </w:p>
          <w:p w14:paraId="518697B0" w14:textId="77777777"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Принцип работы</w:t>
            </w:r>
            <w:r w:rsidRPr="001E3775">
              <w:rPr>
                <w:rFonts w:ascii="Times New Roman" w:eastAsia="Times New Roman" w:hAnsi="Times New Roman" w:cs="Times New Roman"/>
                <w:color w:val="auto"/>
                <w:sz w:val="20"/>
                <w:szCs w:val="20"/>
              </w:rPr>
              <w:t xml:space="preserve">. Красный и инфракрасный свет проходят через ткань пальца. По различию поглощения света пульсирующей кровью прибор </w:t>
            </w:r>
            <w:proofErr w:type="spellStart"/>
            <w:r w:rsidRPr="001E3775">
              <w:rPr>
                <w:rFonts w:ascii="Times New Roman" w:eastAsia="Times New Roman" w:hAnsi="Times New Roman" w:cs="Times New Roman"/>
                <w:color w:val="auto"/>
                <w:sz w:val="20"/>
                <w:szCs w:val="20"/>
              </w:rPr>
              <w:t>фотоплетизмографическим</w:t>
            </w:r>
            <w:proofErr w:type="spellEnd"/>
            <w:r w:rsidRPr="001E3775">
              <w:rPr>
                <w:rFonts w:ascii="Times New Roman" w:eastAsia="Times New Roman" w:hAnsi="Times New Roman" w:cs="Times New Roman"/>
                <w:color w:val="auto"/>
                <w:sz w:val="20"/>
                <w:szCs w:val="20"/>
              </w:rPr>
              <w:t xml:space="preserve"> методом рассчитывает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 и частоту пульса и выводит значения на собственный дисплей.</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1E3775" w:rsidRPr="001E3775" w14:paraId="24D59864" w14:textId="77777777" w:rsidTr="00BF21D2">
              <w:trPr>
                <w:tblHeader/>
              </w:trPr>
              <w:tc>
                <w:tcPr>
                  <w:tcW w:w="1741" w:type="dxa"/>
                  <w:shd w:val="clear" w:color="auto" w:fill="FFFFFF"/>
                  <w:tcMar>
                    <w:top w:w="80" w:type="dxa"/>
                    <w:left w:w="120" w:type="dxa"/>
                    <w:bottom w:w="80" w:type="dxa"/>
                    <w:right w:w="120" w:type="dxa"/>
                  </w:tcMar>
                  <w:vAlign w:val="center"/>
                </w:tcPr>
                <w:p w14:paraId="33761B72" w14:textId="77777777" w:rsidR="00D940EA" w:rsidRPr="001E3775" w:rsidRDefault="00D940EA" w:rsidP="004F7578">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5103" w:type="dxa"/>
                  <w:shd w:val="clear" w:color="auto" w:fill="FFFFFF"/>
                  <w:tcMar>
                    <w:top w:w="80" w:type="dxa"/>
                    <w:left w:w="120" w:type="dxa"/>
                    <w:bottom w:w="80" w:type="dxa"/>
                    <w:right w:w="120" w:type="dxa"/>
                  </w:tcMar>
                  <w:vAlign w:val="center"/>
                </w:tcPr>
                <w:p w14:paraId="5507BC74" w14:textId="77777777" w:rsidR="00D940EA" w:rsidRPr="001E3775" w:rsidRDefault="00D940EA" w:rsidP="004F7578">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0ABE97E9" w14:textId="77777777" w:rsidTr="00BF21D2">
              <w:trPr>
                <w:cantSplit/>
              </w:trPr>
              <w:tc>
                <w:tcPr>
                  <w:tcW w:w="1741" w:type="dxa"/>
                  <w:shd w:val="clear" w:color="auto" w:fill="FFFFFF"/>
                  <w:tcMar>
                    <w:top w:w="80" w:type="dxa"/>
                    <w:left w:w="120" w:type="dxa"/>
                    <w:bottom w:w="80" w:type="dxa"/>
                    <w:right w:w="120" w:type="dxa"/>
                  </w:tcMar>
                  <w:vAlign w:val="center"/>
                </w:tcPr>
                <w:p w14:paraId="3143FD89"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Измеряемые параметры</w:t>
                  </w:r>
                </w:p>
              </w:tc>
              <w:tc>
                <w:tcPr>
                  <w:tcW w:w="5103" w:type="dxa"/>
                  <w:shd w:val="clear" w:color="auto" w:fill="FFFFFF"/>
                  <w:tcMar>
                    <w:top w:w="80" w:type="dxa"/>
                    <w:left w:w="120" w:type="dxa"/>
                    <w:bottom w:w="80" w:type="dxa"/>
                    <w:right w:w="120" w:type="dxa"/>
                  </w:tcMar>
                  <w:vAlign w:val="center"/>
                </w:tcPr>
                <w:p w14:paraId="18623602"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Насыщение крови кислородом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 частота пульса и индикация качества сигнала или перфузии</w:t>
                  </w:r>
                </w:p>
              </w:tc>
            </w:tr>
            <w:tr w:rsidR="001E3775" w:rsidRPr="001E3775" w14:paraId="3750A196" w14:textId="77777777" w:rsidTr="00BF21D2">
              <w:trPr>
                <w:cantSplit/>
              </w:trPr>
              <w:tc>
                <w:tcPr>
                  <w:tcW w:w="1741" w:type="dxa"/>
                  <w:shd w:val="clear" w:color="auto" w:fill="FFFFFF"/>
                  <w:tcMar>
                    <w:top w:w="80" w:type="dxa"/>
                    <w:left w:w="120" w:type="dxa"/>
                    <w:bottom w:w="80" w:type="dxa"/>
                    <w:right w:w="120" w:type="dxa"/>
                  </w:tcMar>
                  <w:vAlign w:val="center"/>
                </w:tcPr>
                <w:p w14:paraId="4CD68D6D"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Диапазон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w:t>
                  </w:r>
                </w:p>
              </w:tc>
              <w:tc>
                <w:tcPr>
                  <w:tcW w:w="5103" w:type="dxa"/>
                  <w:shd w:val="clear" w:color="auto" w:fill="FFFFFF"/>
                  <w:tcMar>
                    <w:top w:w="80" w:type="dxa"/>
                    <w:left w:w="120" w:type="dxa"/>
                    <w:bottom w:w="80" w:type="dxa"/>
                    <w:right w:w="120" w:type="dxa"/>
                  </w:tcMar>
                  <w:vAlign w:val="center"/>
                </w:tcPr>
                <w:p w14:paraId="5DFC68E2"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0 до 100 %; нормируемый диапазон точности — от 70 до 100 %</w:t>
                  </w:r>
                </w:p>
              </w:tc>
            </w:tr>
            <w:tr w:rsidR="001E3775" w:rsidRPr="001E3775" w14:paraId="572FAE59" w14:textId="77777777" w:rsidTr="00BF21D2">
              <w:trPr>
                <w:cantSplit/>
              </w:trPr>
              <w:tc>
                <w:tcPr>
                  <w:tcW w:w="1741" w:type="dxa"/>
                  <w:shd w:val="clear" w:color="auto" w:fill="FFFFFF"/>
                  <w:tcMar>
                    <w:top w:w="80" w:type="dxa"/>
                    <w:left w:w="120" w:type="dxa"/>
                    <w:bottom w:w="80" w:type="dxa"/>
                    <w:right w:w="120" w:type="dxa"/>
                  </w:tcMar>
                  <w:vAlign w:val="center"/>
                </w:tcPr>
                <w:p w14:paraId="2B53B828"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Точность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w:t>
                  </w:r>
                </w:p>
              </w:tc>
              <w:tc>
                <w:tcPr>
                  <w:tcW w:w="5103" w:type="dxa"/>
                  <w:shd w:val="clear" w:color="auto" w:fill="FFFFFF"/>
                  <w:tcMar>
                    <w:top w:w="80" w:type="dxa"/>
                    <w:left w:w="120" w:type="dxa"/>
                    <w:bottom w:w="80" w:type="dxa"/>
                    <w:right w:w="120" w:type="dxa"/>
                  </w:tcMar>
                  <w:vAlign w:val="center"/>
                </w:tcPr>
                <w:p w14:paraId="45CCA701"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Предел допускаемой абсолютной погрешности — не более ±2 процентных пунктов; при движении — не более ±3 процентных пунктов</w:t>
                  </w:r>
                </w:p>
              </w:tc>
            </w:tr>
            <w:tr w:rsidR="001E3775" w:rsidRPr="001E3775" w14:paraId="5E3D5C21" w14:textId="77777777" w:rsidTr="00BF21D2">
              <w:trPr>
                <w:cantSplit/>
              </w:trPr>
              <w:tc>
                <w:tcPr>
                  <w:tcW w:w="1741" w:type="dxa"/>
                  <w:shd w:val="clear" w:color="auto" w:fill="FFFFFF"/>
                  <w:tcMar>
                    <w:top w:w="80" w:type="dxa"/>
                    <w:left w:w="120" w:type="dxa"/>
                    <w:bottom w:w="80" w:type="dxa"/>
                    <w:right w:w="120" w:type="dxa"/>
                  </w:tcMar>
                  <w:vAlign w:val="center"/>
                </w:tcPr>
                <w:p w14:paraId="5B407621"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Диапазон пульса</w:t>
                  </w:r>
                </w:p>
              </w:tc>
              <w:tc>
                <w:tcPr>
                  <w:tcW w:w="5103" w:type="dxa"/>
                  <w:shd w:val="clear" w:color="auto" w:fill="FFFFFF"/>
                  <w:tcMar>
                    <w:top w:w="80" w:type="dxa"/>
                    <w:left w:w="120" w:type="dxa"/>
                    <w:bottom w:w="80" w:type="dxa"/>
                    <w:right w:w="120" w:type="dxa"/>
                  </w:tcMar>
                  <w:vAlign w:val="center"/>
                </w:tcPr>
                <w:p w14:paraId="5300BC1C"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25 до 250 уд/мин</w:t>
                  </w:r>
                </w:p>
              </w:tc>
            </w:tr>
            <w:tr w:rsidR="001E3775" w:rsidRPr="001E3775" w14:paraId="7E0086CF" w14:textId="77777777" w:rsidTr="00BF21D2">
              <w:trPr>
                <w:cantSplit/>
              </w:trPr>
              <w:tc>
                <w:tcPr>
                  <w:tcW w:w="1741" w:type="dxa"/>
                  <w:shd w:val="clear" w:color="auto" w:fill="FFFFFF"/>
                  <w:tcMar>
                    <w:top w:w="80" w:type="dxa"/>
                    <w:left w:w="120" w:type="dxa"/>
                    <w:bottom w:w="80" w:type="dxa"/>
                    <w:right w:w="120" w:type="dxa"/>
                  </w:tcMar>
                  <w:vAlign w:val="center"/>
                </w:tcPr>
                <w:p w14:paraId="730455A5"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Точность пульса</w:t>
                  </w:r>
                </w:p>
              </w:tc>
              <w:tc>
                <w:tcPr>
                  <w:tcW w:w="5103" w:type="dxa"/>
                  <w:shd w:val="clear" w:color="auto" w:fill="FFFFFF"/>
                  <w:tcMar>
                    <w:top w:w="80" w:type="dxa"/>
                    <w:left w:w="120" w:type="dxa"/>
                    <w:bottom w:w="80" w:type="dxa"/>
                    <w:right w:w="120" w:type="dxa"/>
                  </w:tcMar>
                  <w:vAlign w:val="center"/>
                </w:tcPr>
                <w:p w14:paraId="08569E38"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Предел допускаемой абсолютной погрешности — не более ±2 уд/мин; при движении — не более ±4 уд/мин</w:t>
                  </w:r>
                </w:p>
              </w:tc>
            </w:tr>
            <w:tr w:rsidR="001E3775" w:rsidRPr="001E3775" w14:paraId="465D18DA" w14:textId="77777777" w:rsidTr="00BF21D2">
              <w:trPr>
                <w:cantSplit/>
              </w:trPr>
              <w:tc>
                <w:tcPr>
                  <w:tcW w:w="1741" w:type="dxa"/>
                  <w:shd w:val="clear" w:color="auto" w:fill="FFFFFF"/>
                  <w:tcMar>
                    <w:top w:w="80" w:type="dxa"/>
                    <w:left w:w="120" w:type="dxa"/>
                    <w:bottom w:w="80" w:type="dxa"/>
                    <w:right w:w="120" w:type="dxa"/>
                  </w:tcMar>
                  <w:vAlign w:val="center"/>
                </w:tcPr>
                <w:p w14:paraId="7540A370"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Время получения результата</w:t>
                  </w:r>
                </w:p>
              </w:tc>
              <w:tc>
                <w:tcPr>
                  <w:tcW w:w="5103" w:type="dxa"/>
                  <w:shd w:val="clear" w:color="auto" w:fill="FFFFFF"/>
                  <w:tcMar>
                    <w:top w:w="80" w:type="dxa"/>
                    <w:left w:w="120" w:type="dxa"/>
                    <w:bottom w:w="80" w:type="dxa"/>
                    <w:right w:w="120" w:type="dxa"/>
                  </w:tcMar>
                  <w:vAlign w:val="center"/>
                </w:tcPr>
                <w:p w14:paraId="4BCB03C9"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4 секунд при неподвижном пациенте и устойчивом сигнале</w:t>
                  </w:r>
                </w:p>
              </w:tc>
            </w:tr>
            <w:tr w:rsidR="001E3775" w:rsidRPr="001E3775" w14:paraId="587C034E" w14:textId="77777777" w:rsidTr="00BF21D2">
              <w:trPr>
                <w:cantSplit/>
              </w:trPr>
              <w:tc>
                <w:tcPr>
                  <w:tcW w:w="1741" w:type="dxa"/>
                  <w:shd w:val="clear" w:color="auto" w:fill="FFFFFF"/>
                  <w:tcMar>
                    <w:top w:w="80" w:type="dxa"/>
                    <w:left w:w="120" w:type="dxa"/>
                    <w:bottom w:w="80" w:type="dxa"/>
                    <w:right w:w="120" w:type="dxa"/>
                  </w:tcMar>
                  <w:vAlign w:val="center"/>
                </w:tcPr>
                <w:p w14:paraId="7C8F2D12"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Дисплей</w:t>
                  </w:r>
                </w:p>
              </w:tc>
              <w:tc>
                <w:tcPr>
                  <w:tcW w:w="5103" w:type="dxa"/>
                  <w:shd w:val="clear" w:color="auto" w:fill="FFFFFF"/>
                  <w:tcMar>
                    <w:top w:w="80" w:type="dxa"/>
                    <w:left w:w="120" w:type="dxa"/>
                    <w:bottom w:w="80" w:type="dxa"/>
                    <w:right w:w="120" w:type="dxa"/>
                  </w:tcMar>
                  <w:vAlign w:val="center"/>
                </w:tcPr>
                <w:p w14:paraId="1BC10F7E"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Встроенный дисплей с крупной индикацией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 частоты пульса, качества сигнала и уровня заряда</w:t>
                  </w:r>
                </w:p>
              </w:tc>
            </w:tr>
            <w:tr w:rsidR="001E3775" w:rsidRPr="001E3775" w14:paraId="6A1EB777" w14:textId="77777777" w:rsidTr="00BF21D2">
              <w:trPr>
                <w:cantSplit/>
              </w:trPr>
              <w:tc>
                <w:tcPr>
                  <w:tcW w:w="1741" w:type="dxa"/>
                  <w:shd w:val="clear" w:color="auto" w:fill="FFFFFF"/>
                  <w:tcMar>
                    <w:top w:w="80" w:type="dxa"/>
                    <w:left w:w="120" w:type="dxa"/>
                    <w:bottom w:w="80" w:type="dxa"/>
                    <w:right w:w="120" w:type="dxa"/>
                  </w:tcMar>
                  <w:vAlign w:val="center"/>
                </w:tcPr>
                <w:p w14:paraId="28979976"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Передача данных</w:t>
                  </w:r>
                </w:p>
              </w:tc>
              <w:tc>
                <w:tcPr>
                  <w:tcW w:w="5103" w:type="dxa"/>
                  <w:shd w:val="clear" w:color="auto" w:fill="FFFFFF"/>
                  <w:tcMar>
                    <w:top w:w="80" w:type="dxa"/>
                    <w:left w:w="120" w:type="dxa"/>
                    <w:bottom w:w="80" w:type="dxa"/>
                    <w:right w:w="120" w:type="dxa"/>
                  </w:tcMar>
                  <w:vAlign w:val="center"/>
                </w:tcPr>
                <w:p w14:paraId="5AE6FA57"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Bluetooth с автоматической передачей измеренных значений на планшет</w:t>
                  </w:r>
                </w:p>
              </w:tc>
            </w:tr>
            <w:tr w:rsidR="001E3775" w:rsidRPr="001E3775" w14:paraId="248A4C4E" w14:textId="77777777" w:rsidTr="00BF21D2">
              <w:trPr>
                <w:cantSplit/>
              </w:trPr>
              <w:tc>
                <w:tcPr>
                  <w:tcW w:w="1741" w:type="dxa"/>
                  <w:shd w:val="clear" w:color="auto" w:fill="FFFFFF"/>
                  <w:tcMar>
                    <w:top w:w="80" w:type="dxa"/>
                    <w:left w:w="120" w:type="dxa"/>
                    <w:bottom w:w="80" w:type="dxa"/>
                    <w:right w:w="120" w:type="dxa"/>
                  </w:tcMar>
                  <w:vAlign w:val="center"/>
                </w:tcPr>
                <w:p w14:paraId="37714498"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Габариты</w:t>
                  </w:r>
                </w:p>
              </w:tc>
              <w:tc>
                <w:tcPr>
                  <w:tcW w:w="5103" w:type="dxa"/>
                  <w:shd w:val="clear" w:color="auto" w:fill="FFFFFF"/>
                  <w:tcMar>
                    <w:top w:w="80" w:type="dxa"/>
                    <w:left w:w="120" w:type="dxa"/>
                    <w:bottom w:w="80" w:type="dxa"/>
                    <w:right w:w="120" w:type="dxa"/>
                  </w:tcMar>
                  <w:vAlign w:val="center"/>
                </w:tcPr>
                <w:p w14:paraId="0F61586F"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65 × 40 × 40 мм</w:t>
                  </w:r>
                </w:p>
              </w:tc>
            </w:tr>
            <w:tr w:rsidR="001E3775" w:rsidRPr="001E3775" w14:paraId="13A9A48D" w14:textId="77777777" w:rsidTr="00BF21D2">
              <w:trPr>
                <w:cantSplit/>
              </w:trPr>
              <w:tc>
                <w:tcPr>
                  <w:tcW w:w="1741" w:type="dxa"/>
                  <w:shd w:val="clear" w:color="auto" w:fill="FFFFFF"/>
                  <w:tcMar>
                    <w:top w:w="80" w:type="dxa"/>
                    <w:left w:w="120" w:type="dxa"/>
                    <w:bottom w:w="80" w:type="dxa"/>
                    <w:right w:w="120" w:type="dxa"/>
                  </w:tcMar>
                  <w:vAlign w:val="center"/>
                </w:tcPr>
                <w:p w14:paraId="689E05BB"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Автономная работа</w:t>
                  </w:r>
                </w:p>
              </w:tc>
              <w:tc>
                <w:tcPr>
                  <w:tcW w:w="5103" w:type="dxa"/>
                  <w:shd w:val="clear" w:color="auto" w:fill="FFFFFF"/>
                  <w:tcMar>
                    <w:top w:w="80" w:type="dxa"/>
                    <w:left w:w="120" w:type="dxa"/>
                    <w:bottom w:w="80" w:type="dxa"/>
                    <w:right w:w="120" w:type="dxa"/>
                  </w:tcMar>
                  <w:vAlign w:val="center"/>
                </w:tcPr>
                <w:p w14:paraId="114EB605"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30 часов непрерывного мониторинга</w:t>
                  </w:r>
                </w:p>
              </w:tc>
            </w:tr>
          </w:tbl>
          <w:p w14:paraId="6E1A7AAE" w14:textId="154EB443"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rPr>
              <w:t xml:space="preserve">Измеренные значения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 xml:space="preserve">₂ и частоты пульса должны автоматически передаваться по Bluetooth на планшет и сохраняться в карточке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w:t>
            </w:r>
          </w:p>
        </w:tc>
      </w:tr>
      <w:tr w:rsidR="001E3775" w:rsidRPr="001E3775" w14:paraId="78EBFC95" w14:textId="77777777" w:rsidTr="00D940EA">
        <w:tc>
          <w:tcPr>
            <w:tcW w:w="2100" w:type="dxa"/>
            <w:tcMar>
              <w:top w:w="80" w:type="dxa"/>
              <w:left w:w="120" w:type="dxa"/>
              <w:bottom w:w="80" w:type="dxa"/>
              <w:right w:w="120" w:type="dxa"/>
            </w:tcMar>
            <w:vAlign w:val="center"/>
          </w:tcPr>
          <w:p w14:paraId="466D2E53"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Цифровой ростомер с весами</w:t>
            </w:r>
          </w:p>
        </w:tc>
        <w:tc>
          <w:tcPr>
            <w:tcW w:w="7260" w:type="dxa"/>
            <w:tcMar>
              <w:top w:w="80" w:type="dxa"/>
              <w:left w:w="120" w:type="dxa"/>
              <w:bottom w:w="80" w:type="dxa"/>
              <w:right w:w="120" w:type="dxa"/>
            </w:tcMar>
            <w:vAlign w:val="center"/>
          </w:tcPr>
          <w:p w14:paraId="65970F80" w14:textId="77BE3778"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xml:space="preserve">. </w:t>
            </w:r>
            <w:proofErr w:type="gramStart"/>
            <w:r w:rsidRPr="001E3775">
              <w:rPr>
                <w:rFonts w:ascii="Times New Roman" w:eastAsia="Times New Roman" w:hAnsi="Times New Roman" w:cs="Times New Roman"/>
                <w:color w:val="auto"/>
                <w:sz w:val="20"/>
                <w:szCs w:val="20"/>
              </w:rPr>
              <w:t>Измерение роста и массы тела</w:t>
            </w:r>
            <w:proofErr w:type="gramEnd"/>
            <w:r w:rsidRPr="001E3775">
              <w:rPr>
                <w:rFonts w:ascii="Times New Roman" w:eastAsia="Times New Roman" w:hAnsi="Times New Roman" w:cs="Times New Roman"/>
                <w:color w:val="auto"/>
                <w:sz w:val="20"/>
                <w:szCs w:val="20"/>
              </w:rPr>
              <w:t xml:space="preserve">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с отображением результатов на встроенном экране.</w:t>
            </w:r>
          </w:p>
          <w:p w14:paraId="6F3A8A2C" w14:textId="09A5CD3E"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Принцип работы.</w:t>
            </w:r>
            <w:r w:rsidRPr="001E3775">
              <w:rPr>
                <w:rFonts w:ascii="Times New Roman" w:eastAsia="Times New Roman" w:hAnsi="Times New Roman" w:cs="Times New Roman"/>
                <w:color w:val="auto"/>
                <w:sz w:val="20"/>
                <w:szCs w:val="20"/>
              </w:rPr>
              <w:t xml:space="preserve"> Масса определяется тензометрическим датчиком платформы, рост — электронным или электромеханическим датчиком вертикальной стойки. Врач считывает рост и массу с дисплея и вручную вводит их в карточку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на планшете. Индекс массы тела рассчитывается только программным обеспечением планшета по формуле ИМТ = масса (кг) / рост² (м²).</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1E3775" w:rsidRPr="001E3775" w14:paraId="7C68A472" w14:textId="77777777" w:rsidTr="00BF21D2">
              <w:trPr>
                <w:tblHeader/>
              </w:trPr>
              <w:tc>
                <w:tcPr>
                  <w:tcW w:w="1741" w:type="dxa"/>
                  <w:shd w:val="clear" w:color="auto" w:fill="FFFFFF"/>
                  <w:tcMar>
                    <w:top w:w="80" w:type="dxa"/>
                    <w:left w:w="120" w:type="dxa"/>
                    <w:bottom w:w="80" w:type="dxa"/>
                    <w:right w:w="120" w:type="dxa"/>
                  </w:tcMar>
                  <w:vAlign w:val="center"/>
                </w:tcPr>
                <w:p w14:paraId="33D3B0AC" w14:textId="77777777" w:rsidR="00D940EA" w:rsidRPr="001E3775" w:rsidRDefault="00D940EA" w:rsidP="004F7578">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lastRenderedPageBreak/>
                    <w:t>Параметр</w:t>
                  </w:r>
                </w:p>
              </w:tc>
              <w:tc>
                <w:tcPr>
                  <w:tcW w:w="5103" w:type="dxa"/>
                  <w:shd w:val="clear" w:color="auto" w:fill="FFFFFF"/>
                  <w:tcMar>
                    <w:top w:w="80" w:type="dxa"/>
                    <w:left w:w="120" w:type="dxa"/>
                    <w:bottom w:w="80" w:type="dxa"/>
                    <w:right w:w="120" w:type="dxa"/>
                  </w:tcMar>
                  <w:vAlign w:val="center"/>
                </w:tcPr>
                <w:p w14:paraId="5B2D8588" w14:textId="77777777" w:rsidR="00D940EA" w:rsidRPr="001E3775" w:rsidRDefault="00D940EA" w:rsidP="004F7578">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27024232" w14:textId="77777777" w:rsidTr="00BF21D2">
              <w:trPr>
                <w:cantSplit/>
              </w:trPr>
              <w:tc>
                <w:tcPr>
                  <w:tcW w:w="1741" w:type="dxa"/>
                  <w:shd w:val="clear" w:color="auto" w:fill="FFFFFF"/>
                  <w:tcMar>
                    <w:top w:w="80" w:type="dxa"/>
                    <w:left w:w="120" w:type="dxa"/>
                    <w:bottom w:w="80" w:type="dxa"/>
                    <w:right w:w="120" w:type="dxa"/>
                  </w:tcMar>
                  <w:vAlign w:val="center"/>
                </w:tcPr>
                <w:p w14:paraId="557994C9"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Исполнение</w:t>
                  </w:r>
                </w:p>
              </w:tc>
              <w:tc>
                <w:tcPr>
                  <w:tcW w:w="5103" w:type="dxa"/>
                  <w:shd w:val="clear" w:color="auto" w:fill="FFFFFF"/>
                  <w:tcMar>
                    <w:top w:w="80" w:type="dxa"/>
                    <w:left w:w="120" w:type="dxa"/>
                    <w:bottom w:w="80" w:type="dxa"/>
                    <w:right w:w="120" w:type="dxa"/>
                  </w:tcMar>
                  <w:vAlign w:val="center"/>
                </w:tcPr>
                <w:p w14:paraId="344DC819"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Единый цифровой прибор: напольная весовая платформа, вертикальный измеритель роста и встроенный дисплей</w:t>
                  </w:r>
                </w:p>
              </w:tc>
            </w:tr>
            <w:tr w:rsidR="001E3775" w:rsidRPr="001E3775" w14:paraId="268633A9" w14:textId="77777777" w:rsidTr="00BF21D2">
              <w:trPr>
                <w:cantSplit/>
              </w:trPr>
              <w:tc>
                <w:tcPr>
                  <w:tcW w:w="1741" w:type="dxa"/>
                  <w:shd w:val="clear" w:color="auto" w:fill="FFFFFF"/>
                  <w:tcMar>
                    <w:top w:w="80" w:type="dxa"/>
                    <w:left w:w="120" w:type="dxa"/>
                    <w:bottom w:w="80" w:type="dxa"/>
                    <w:right w:w="120" w:type="dxa"/>
                  </w:tcMar>
                  <w:vAlign w:val="center"/>
                </w:tcPr>
                <w:p w14:paraId="1CB24D36"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Диапазон измерения роста</w:t>
                  </w:r>
                </w:p>
              </w:tc>
              <w:tc>
                <w:tcPr>
                  <w:tcW w:w="5103" w:type="dxa"/>
                  <w:shd w:val="clear" w:color="auto" w:fill="FFFFFF"/>
                  <w:tcMar>
                    <w:top w:w="80" w:type="dxa"/>
                    <w:left w:w="120" w:type="dxa"/>
                    <w:bottom w:w="80" w:type="dxa"/>
                    <w:right w:w="120" w:type="dxa"/>
                  </w:tcMar>
                  <w:vAlign w:val="center"/>
                </w:tcPr>
                <w:p w14:paraId="7F48CA4F"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80 до 210 см или шире</w:t>
                  </w:r>
                </w:p>
              </w:tc>
            </w:tr>
            <w:tr w:rsidR="001E3775" w:rsidRPr="001E3775" w14:paraId="350E4BCF" w14:textId="77777777" w:rsidTr="00BF21D2">
              <w:trPr>
                <w:cantSplit/>
              </w:trPr>
              <w:tc>
                <w:tcPr>
                  <w:tcW w:w="1741" w:type="dxa"/>
                  <w:shd w:val="clear" w:color="auto" w:fill="FFFFFF"/>
                  <w:tcMar>
                    <w:top w:w="80" w:type="dxa"/>
                    <w:left w:w="120" w:type="dxa"/>
                    <w:bottom w:w="80" w:type="dxa"/>
                    <w:right w:w="120" w:type="dxa"/>
                  </w:tcMar>
                  <w:vAlign w:val="center"/>
                </w:tcPr>
                <w:p w14:paraId="057890B9"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Дискретность роста</w:t>
                  </w:r>
                </w:p>
              </w:tc>
              <w:tc>
                <w:tcPr>
                  <w:tcW w:w="5103" w:type="dxa"/>
                  <w:shd w:val="clear" w:color="auto" w:fill="FFFFFF"/>
                  <w:tcMar>
                    <w:top w:w="80" w:type="dxa"/>
                    <w:left w:w="120" w:type="dxa"/>
                    <w:bottom w:w="80" w:type="dxa"/>
                    <w:right w:w="120" w:type="dxa"/>
                  </w:tcMar>
                  <w:vAlign w:val="center"/>
                </w:tcPr>
                <w:p w14:paraId="7D54B0C4"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0,5 см или меньше</w:t>
                  </w:r>
                </w:p>
              </w:tc>
            </w:tr>
            <w:tr w:rsidR="001E3775" w:rsidRPr="001E3775" w14:paraId="302D68CB" w14:textId="77777777" w:rsidTr="00BF21D2">
              <w:trPr>
                <w:cantSplit/>
              </w:trPr>
              <w:tc>
                <w:tcPr>
                  <w:tcW w:w="1741" w:type="dxa"/>
                  <w:shd w:val="clear" w:color="auto" w:fill="FFFFFF"/>
                  <w:tcMar>
                    <w:top w:w="80" w:type="dxa"/>
                    <w:left w:w="120" w:type="dxa"/>
                    <w:bottom w:w="80" w:type="dxa"/>
                    <w:right w:w="120" w:type="dxa"/>
                  </w:tcMar>
                  <w:vAlign w:val="center"/>
                </w:tcPr>
                <w:p w14:paraId="007F20BD"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Допустимая погрешность роста</w:t>
                  </w:r>
                </w:p>
              </w:tc>
              <w:tc>
                <w:tcPr>
                  <w:tcW w:w="5103" w:type="dxa"/>
                  <w:shd w:val="clear" w:color="auto" w:fill="FFFFFF"/>
                  <w:tcMar>
                    <w:top w:w="80" w:type="dxa"/>
                    <w:left w:w="120" w:type="dxa"/>
                    <w:bottom w:w="80" w:type="dxa"/>
                    <w:right w:w="120" w:type="dxa"/>
                  </w:tcMar>
                  <w:vAlign w:val="center"/>
                </w:tcPr>
                <w:p w14:paraId="2817B2A7"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Предел допускаемой абсолютной погрешности — не более ±0,5 см</w:t>
                  </w:r>
                </w:p>
              </w:tc>
            </w:tr>
            <w:tr w:rsidR="001E3775" w:rsidRPr="001E3775" w14:paraId="6F800325" w14:textId="77777777" w:rsidTr="00BF21D2">
              <w:trPr>
                <w:cantSplit/>
              </w:trPr>
              <w:tc>
                <w:tcPr>
                  <w:tcW w:w="1741" w:type="dxa"/>
                  <w:shd w:val="clear" w:color="auto" w:fill="FFFFFF"/>
                  <w:tcMar>
                    <w:top w:w="80" w:type="dxa"/>
                    <w:left w:w="120" w:type="dxa"/>
                    <w:bottom w:w="80" w:type="dxa"/>
                    <w:right w:w="120" w:type="dxa"/>
                  </w:tcMar>
                  <w:vAlign w:val="center"/>
                </w:tcPr>
                <w:p w14:paraId="5919F498"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Диапазон измерения массы</w:t>
                  </w:r>
                </w:p>
              </w:tc>
              <w:tc>
                <w:tcPr>
                  <w:tcW w:w="5103" w:type="dxa"/>
                  <w:shd w:val="clear" w:color="auto" w:fill="FFFFFF"/>
                  <w:tcMar>
                    <w:top w:w="80" w:type="dxa"/>
                    <w:left w:w="120" w:type="dxa"/>
                    <w:bottom w:w="80" w:type="dxa"/>
                    <w:right w:w="120" w:type="dxa"/>
                  </w:tcMar>
                  <w:vAlign w:val="center"/>
                </w:tcPr>
                <w:p w14:paraId="53C9604B"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5 до 200 кг или шире</w:t>
                  </w:r>
                </w:p>
              </w:tc>
            </w:tr>
            <w:tr w:rsidR="001E3775" w:rsidRPr="001E3775" w14:paraId="3ED98F8C" w14:textId="77777777" w:rsidTr="00BF21D2">
              <w:trPr>
                <w:cantSplit/>
              </w:trPr>
              <w:tc>
                <w:tcPr>
                  <w:tcW w:w="1741" w:type="dxa"/>
                  <w:shd w:val="clear" w:color="auto" w:fill="FFFFFF"/>
                  <w:tcMar>
                    <w:top w:w="80" w:type="dxa"/>
                    <w:left w:w="120" w:type="dxa"/>
                    <w:bottom w:w="80" w:type="dxa"/>
                    <w:right w:w="120" w:type="dxa"/>
                  </w:tcMar>
                  <w:vAlign w:val="center"/>
                </w:tcPr>
                <w:p w14:paraId="1D05A3D8"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Дискретность массы</w:t>
                  </w:r>
                </w:p>
              </w:tc>
              <w:tc>
                <w:tcPr>
                  <w:tcW w:w="5103" w:type="dxa"/>
                  <w:shd w:val="clear" w:color="auto" w:fill="FFFFFF"/>
                  <w:tcMar>
                    <w:top w:w="80" w:type="dxa"/>
                    <w:left w:w="120" w:type="dxa"/>
                    <w:bottom w:w="80" w:type="dxa"/>
                    <w:right w:w="120" w:type="dxa"/>
                  </w:tcMar>
                  <w:vAlign w:val="center"/>
                </w:tcPr>
                <w:p w14:paraId="7C6B639E"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0,1 кг или меньше</w:t>
                  </w:r>
                </w:p>
              </w:tc>
            </w:tr>
            <w:tr w:rsidR="001E3775" w:rsidRPr="001E3775" w14:paraId="39BC8D6A" w14:textId="77777777" w:rsidTr="00BF21D2">
              <w:trPr>
                <w:cantSplit/>
              </w:trPr>
              <w:tc>
                <w:tcPr>
                  <w:tcW w:w="1741" w:type="dxa"/>
                  <w:shd w:val="clear" w:color="auto" w:fill="FFFFFF"/>
                  <w:tcMar>
                    <w:top w:w="80" w:type="dxa"/>
                    <w:left w:w="120" w:type="dxa"/>
                    <w:bottom w:w="80" w:type="dxa"/>
                    <w:right w:w="120" w:type="dxa"/>
                  </w:tcMar>
                  <w:vAlign w:val="center"/>
                </w:tcPr>
                <w:p w14:paraId="3B64BE1C"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Допустимая погрешность массы</w:t>
                  </w:r>
                </w:p>
              </w:tc>
              <w:tc>
                <w:tcPr>
                  <w:tcW w:w="5103" w:type="dxa"/>
                  <w:shd w:val="clear" w:color="auto" w:fill="FFFFFF"/>
                  <w:tcMar>
                    <w:top w:w="80" w:type="dxa"/>
                    <w:left w:w="120" w:type="dxa"/>
                    <w:bottom w:w="80" w:type="dxa"/>
                    <w:right w:w="120" w:type="dxa"/>
                  </w:tcMar>
                  <w:vAlign w:val="center"/>
                </w:tcPr>
                <w:p w14:paraId="22DE0041"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Предел допускаемой абсолютной погрешности — не более ±0,2 кг либо в пределах норм, установленных для утверждённого типа средства измерений</w:t>
                  </w:r>
                </w:p>
              </w:tc>
            </w:tr>
            <w:tr w:rsidR="001E3775" w:rsidRPr="001E3775" w14:paraId="57D8D5B2" w14:textId="77777777" w:rsidTr="00BF21D2">
              <w:trPr>
                <w:cantSplit/>
              </w:trPr>
              <w:tc>
                <w:tcPr>
                  <w:tcW w:w="1741" w:type="dxa"/>
                  <w:shd w:val="clear" w:color="auto" w:fill="FFFFFF"/>
                  <w:tcMar>
                    <w:top w:w="80" w:type="dxa"/>
                    <w:left w:w="120" w:type="dxa"/>
                    <w:bottom w:w="80" w:type="dxa"/>
                    <w:right w:w="120" w:type="dxa"/>
                  </w:tcMar>
                  <w:vAlign w:val="center"/>
                </w:tcPr>
                <w:p w14:paraId="1189E025"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Отображение</w:t>
                  </w:r>
                </w:p>
              </w:tc>
              <w:tc>
                <w:tcPr>
                  <w:tcW w:w="5103" w:type="dxa"/>
                  <w:shd w:val="clear" w:color="auto" w:fill="FFFFFF"/>
                  <w:tcMar>
                    <w:top w:w="80" w:type="dxa"/>
                    <w:left w:w="120" w:type="dxa"/>
                    <w:bottom w:w="80" w:type="dxa"/>
                    <w:right w:w="120" w:type="dxa"/>
                  </w:tcMar>
                  <w:vAlign w:val="center"/>
                </w:tcPr>
                <w:p w14:paraId="7168AD9A"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Раздельное или последовательное отображение роста и массы на встроенном экране</w:t>
                  </w:r>
                </w:p>
              </w:tc>
            </w:tr>
            <w:tr w:rsidR="001E3775" w:rsidRPr="001E3775" w14:paraId="194051A9" w14:textId="77777777" w:rsidTr="00BF21D2">
              <w:trPr>
                <w:cantSplit/>
              </w:trPr>
              <w:tc>
                <w:tcPr>
                  <w:tcW w:w="1741" w:type="dxa"/>
                  <w:shd w:val="clear" w:color="auto" w:fill="FFFFFF"/>
                  <w:tcMar>
                    <w:top w:w="80" w:type="dxa"/>
                    <w:left w:w="120" w:type="dxa"/>
                    <w:bottom w:w="80" w:type="dxa"/>
                    <w:right w:w="120" w:type="dxa"/>
                  </w:tcMar>
                  <w:vAlign w:val="center"/>
                </w:tcPr>
                <w:p w14:paraId="348AE51B"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Передача данных</w:t>
                  </w:r>
                </w:p>
              </w:tc>
              <w:tc>
                <w:tcPr>
                  <w:tcW w:w="5103" w:type="dxa"/>
                  <w:shd w:val="clear" w:color="auto" w:fill="FFFFFF"/>
                  <w:tcMar>
                    <w:top w:w="80" w:type="dxa"/>
                    <w:left w:w="120" w:type="dxa"/>
                    <w:bottom w:w="80" w:type="dxa"/>
                    <w:right w:w="120" w:type="dxa"/>
                  </w:tcMar>
                  <w:vAlign w:val="center"/>
                </w:tcPr>
                <w:p w14:paraId="4F8415AC" w14:textId="221A45A2"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Не требуется; прибор работает автономно, показания вводятся в карточку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вручную</w:t>
                  </w:r>
                </w:p>
              </w:tc>
            </w:tr>
            <w:tr w:rsidR="001E3775" w:rsidRPr="001E3775" w14:paraId="11DCA66D" w14:textId="77777777" w:rsidTr="00BF21D2">
              <w:trPr>
                <w:cantSplit/>
              </w:trPr>
              <w:tc>
                <w:tcPr>
                  <w:tcW w:w="1741" w:type="dxa"/>
                  <w:shd w:val="clear" w:color="auto" w:fill="FFFFFF"/>
                  <w:tcMar>
                    <w:top w:w="80" w:type="dxa"/>
                    <w:left w:w="120" w:type="dxa"/>
                    <w:bottom w:w="80" w:type="dxa"/>
                    <w:right w:w="120" w:type="dxa"/>
                  </w:tcMar>
                  <w:vAlign w:val="center"/>
                </w:tcPr>
                <w:p w14:paraId="538982A1"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Расчёт ИМТ</w:t>
                  </w:r>
                </w:p>
              </w:tc>
              <w:tc>
                <w:tcPr>
                  <w:tcW w:w="5103" w:type="dxa"/>
                  <w:shd w:val="clear" w:color="auto" w:fill="FFFFFF"/>
                  <w:tcMar>
                    <w:top w:w="80" w:type="dxa"/>
                    <w:left w:w="120" w:type="dxa"/>
                    <w:bottom w:w="80" w:type="dxa"/>
                    <w:right w:w="120" w:type="dxa"/>
                  </w:tcMar>
                  <w:vAlign w:val="center"/>
                </w:tcPr>
                <w:p w14:paraId="5D654A34" w14:textId="1F5A1778"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Автоматически на планшете после ввода роста и массы; результат сохраняется в карточке </w:t>
                  </w:r>
                  <w:r w:rsidR="004F7578" w:rsidRPr="001E3775">
                    <w:rPr>
                      <w:rFonts w:ascii="Times New Roman" w:eastAsia="Times New Roman" w:hAnsi="Times New Roman" w:cs="Times New Roman"/>
                      <w:color w:val="auto"/>
                      <w:sz w:val="20"/>
                      <w:szCs w:val="20"/>
                    </w:rPr>
                    <w:t>обследуемого</w:t>
                  </w:r>
                </w:p>
              </w:tc>
            </w:tr>
            <w:tr w:rsidR="001E3775" w:rsidRPr="001E3775" w14:paraId="3BF77B06" w14:textId="77777777" w:rsidTr="00BF21D2">
              <w:trPr>
                <w:cantSplit/>
              </w:trPr>
              <w:tc>
                <w:tcPr>
                  <w:tcW w:w="1741" w:type="dxa"/>
                  <w:shd w:val="clear" w:color="auto" w:fill="FFFFFF"/>
                  <w:tcMar>
                    <w:top w:w="80" w:type="dxa"/>
                    <w:left w:w="120" w:type="dxa"/>
                    <w:bottom w:w="80" w:type="dxa"/>
                    <w:right w:w="120" w:type="dxa"/>
                  </w:tcMar>
                  <w:vAlign w:val="center"/>
                </w:tcPr>
                <w:p w14:paraId="58E96EE6"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Габариты</w:t>
                  </w:r>
                </w:p>
              </w:tc>
              <w:tc>
                <w:tcPr>
                  <w:tcW w:w="5103" w:type="dxa"/>
                  <w:shd w:val="clear" w:color="auto" w:fill="FFFFFF"/>
                  <w:tcMar>
                    <w:top w:w="80" w:type="dxa"/>
                    <w:left w:w="120" w:type="dxa"/>
                    <w:bottom w:w="80" w:type="dxa"/>
                    <w:right w:w="120" w:type="dxa"/>
                  </w:tcMar>
                  <w:vAlign w:val="center"/>
                </w:tcPr>
                <w:p w14:paraId="0E505C74"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600 × 600 × 2 300 мм в рабочем положении</w:t>
                  </w:r>
                </w:p>
              </w:tc>
            </w:tr>
            <w:tr w:rsidR="001E3775" w:rsidRPr="001E3775" w14:paraId="7A44A1D7" w14:textId="77777777" w:rsidTr="00BF21D2">
              <w:trPr>
                <w:cantSplit/>
              </w:trPr>
              <w:tc>
                <w:tcPr>
                  <w:tcW w:w="1741" w:type="dxa"/>
                  <w:shd w:val="clear" w:color="auto" w:fill="FFFFFF"/>
                  <w:tcMar>
                    <w:top w:w="80" w:type="dxa"/>
                    <w:left w:w="120" w:type="dxa"/>
                    <w:bottom w:w="80" w:type="dxa"/>
                    <w:right w:w="120" w:type="dxa"/>
                  </w:tcMar>
                  <w:vAlign w:val="center"/>
                </w:tcPr>
                <w:p w14:paraId="20376774"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Питание</w:t>
                  </w:r>
                </w:p>
              </w:tc>
              <w:tc>
                <w:tcPr>
                  <w:tcW w:w="5103" w:type="dxa"/>
                  <w:shd w:val="clear" w:color="auto" w:fill="FFFFFF"/>
                  <w:tcMar>
                    <w:top w:w="80" w:type="dxa"/>
                    <w:left w:w="120" w:type="dxa"/>
                    <w:bottom w:w="80" w:type="dxa"/>
                    <w:right w:w="120" w:type="dxa"/>
                  </w:tcMar>
                  <w:vAlign w:val="center"/>
                </w:tcPr>
                <w:p w14:paraId="0888918E"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 сети 220 В, 50 Гц и/или от встроенного либо сменного источника питания</w:t>
                  </w:r>
                </w:p>
              </w:tc>
            </w:tr>
          </w:tbl>
          <w:p w14:paraId="3601AA38" w14:textId="77777777"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p>
        </w:tc>
      </w:tr>
      <w:tr w:rsidR="001E3775" w:rsidRPr="001E3775" w14:paraId="1BF180DD" w14:textId="77777777" w:rsidTr="00D940EA">
        <w:tc>
          <w:tcPr>
            <w:tcW w:w="2100" w:type="dxa"/>
            <w:tcMar>
              <w:top w:w="80" w:type="dxa"/>
              <w:left w:w="120" w:type="dxa"/>
              <w:bottom w:w="80" w:type="dxa"/>
              <w:right w:w="120" w:type="dxa"/>
            </w:tcMar>
            <w:vAlign w:val="center"/>
          </w:tcPr>
          <w:p w14:paraId="1045E2F5"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lastRenderedPageBreak/>
              <w:t>Цифровой отоскоп</w:t>
            </w:r>
          </w:p>
        </w:tc>
        <w:tc>
          <w:tcPr>
            <w:tcW w:w="7260" w:type="dxa"/>
            <w:tcMar>
              <w:top w:w="80" w:type="dxa"/>
              <w:left w:w="120" w:type="dxa"/>
              <w:bottom w:w="80" w:type="dxa"/>
              <w:right w:w="120" w:type="dxa"/>
            </w:tcMar>
            <w:vAlign w:val="center"/>
          </w:tcPr>
          <w:p w14:paraId="64208A2C" w14:textId="77777777"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Визуальный осмотр наружного слухового прохода и барабанной перепонки с передачей изображения на планшет.</w:t>
            </w:r>
          </w:p>
          <w:p w14:paraId="4F61AA87" w14:textId="4EE8AF10"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 xml:space="preserve">Принцип работы. </w:t>
            </w:r>
            <w:r w:rsidRPr="001E3775">
              <w:rPr>
                <w:rFonts w:ascii="Times New Roman" w:eastAsia="Times New Roman" w:hAnsi="Times New Roman" w:cs="Times New Roman"/>
                <w:color w:val="auto"/>
                <w:sz w:val="20"/>
                <w:szCs w:val="20"/>
              </w:rPr>
              <w:t xml:space="preserve">Миниатюрная цифровая камера с кольцевой холодной светодиодной подсветкой формирует увеличенное изображение слухового прохода. Отоскоп подключается к планшету кабелем USB. Медицинский работник выполняет фотоснимок и прикрепляет его к карточке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Запись видео не предусмотрена.</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1E3775" w:rsidRPr="001E3775" w14:paraId="40CDE429" w14:textId="77777777" w:rsidTr="00BF21D2">
              <w:trPr>
                <w:tblHeader/>
              </w:trPr>
              <w:tc>
                <w:tcPr>
                  <w:tcW w:w="1741" w:type="dxa"/>
                  <w:shd w:val="clear" w:color="auto" w:fill="FFFFFF"/>
                  <w:tcMar>
                    <w:top w:w="80" w:type="dxa"/>
                    <w:left w:w="120" w:type="dxa"/>
                    <w:bottom w:w="80" w:type="dxa"/>
                    <w:right w:w="120" w:type="dxa"/>
                  </w:tcMar>
                  <w:vAlign w:val="center"/>
                </w:tcPr>
                <w:p w14:paraId="70D7D023" w14:textId="77777777" w:rsidR="00D940EA" w:rsidRPr="001E3775" w:rsidRDefault="00D940EA" w:rsidP="00BF21D2">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5103" w:type="dxa"/>
                  <w:shd w:val="clear" w:color="auto" w:fill="FFFFFF"/>
                  <w:tcMar>
                    <w:top w:w="80" w:type="dxa"/>
                    <w:left w:w="120" w:type="dxa"/>
                    <w:bottom w:w="80" w:type="dxa"/>
                    <w:right w:w="120" w:type="dxa"/>
                  </w:tcMar>
                  <w:vAlign w:val="center"/>
                </w:tcPr>
                <w:p w14:paraId="2258B96A" w14:textId="77777777" w:rsidR="00D940EA" w:rsidRPr="001E3775" w:rsidRDefault="00D940EA" w:rsidP="00BF21D2">
                  <w:pPr>
                    <w:spacing w:after="0" w:line="240" w:lineRule="auto"/>
                    <w:ind w:firstLine="3"/>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52A456A7" w14:textId="77777777" w:rsidTr="00BF21D2">
              <w:trPr>
                <w:cantSplit/>
              </w:trPr>
              <w:tc>
                <w:tcPr>
                  <w:tcW w:w="1741" w:type="dxa"/>
                  <w:shd w:val="clear" w:color="auto" w:fill="FFFFFF"/>
                  <w:tcMar>
                    <w:top w:w="80" w:type="dxa"/>
                    <w:left w:w="120" w:type="dxa"/>
                    <w:bottom w:w="80" w:type="dxa"/>
                    <w:right w:w="120" w:type="dxa"/>
                  </w:tcMar>
                  <w:vAlign w:val="center"/>
                </w:tcPr>
                <w:p w14:paraId="35B6CBC4"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Тип</w:t>
                  </w:r>
                </w:p>
              </w:tc>
              <w:tc>
                <w:tcPr>
                  <w:tcW w:w="5103" w:type="dxa"/>
                  <w:shd w:val="clear" w:color="auto" w:fill="FFFFFF"/>
                  <w:tcMar>
                    <w:top w:w="80" w:type="dxa"/>
                    <w:left w:w="120" w:type="dxa"/>
                    <w:bottom w:w="80" w:type="dxa"/>
                    <w:right w:w="120" w:type="dxa"/>
                  </w:tcMar>
                  <w:vAlign w:val="center"/>
                </w:tcPr>
                <w:p w14:paraId="40B3F3FF"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Ручной цифровой отоскоп с многоразовой камерой и сменными ушными воронками</w:t>
                  </w:r>
                </w:p>
              </w:tc>
            </w:tr>
            <w:tr w:rsidR="001E3775" w:rsidRPr="001E3775" w14:paraId="0500CEC2" w14:textId="77777777" w:rsidTr="00BF21D2">
              <w:trPr>
                <w:cantSplit/>
              </w:trPr>
              <w:tc>
                <w:tcPr>
                  <w:tcW w:w="1741" w:type="dxa"/>
                  <w:shd w:val="clear" w:color="auto" w:fill="FFFFFF"/>
                  <w:tcMar>
                    <w:top w:w="80" w:type="dxa"/>
                    <w:left w:w="120" w:type="dxa"/>
                    <w:bottom w:w="80" w:type="dxa"/>
                    <w:right w:w="120" w:type="dxa"/>
                  </w:tcMar>
                  <w:vAlign w:val="center"/>
                </w:tcPr>
                <w:p w14:paraId="059D166B"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Разрешение изображения</w:t>
                  </w:r>
                </w:p>
              </w:tc>
              <w:tc>
                <w:tcPr>
                  <w:tcW w:w="5103" w:type="dxa"/>
                  <w:shd w:val="clear" w:color="auto" w:fill="FFFFFF"/>
                  <w:tcMar>
                    <w:top w:w="80" w:type="dxa"/>
                    <w:left w:w="120" w:type="dxa"/>
                    <w:bottom w:w="80" w:type="dxa"/>
                    <w:right w:w="120" w:type="dxa"/>
                  </w:tcMar>
                  <w:vAlign w:val="center"/>
                </w:tcPr>
                <w:p w14:paraId="7671C0DD"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1 280 × 720 пикселей</w:t>
                  </w:r>
                </w:p>
              </w:tc>
            </w:tr>
            <w:tr w:rsidR="001E3775" w:rsidRPr="001E3775" w14:paraId="13B6DB5B" w14:textId="77777777" w:rsidTr="00BF21D2">
              <w:trPr>
                <w:cantSplit/>
              </w:trPr>
              <w:tc>
                <w:tcPr>
                  <w:tcW w:w="1741" w:type="dxa"/>
                  <w:shd w:val="clear" w:color="auto" w:fill="FFFFFF"/>
                  <w:tcMar>
                    <w:top w:w="80" w:type="dxa"/>
                    <w:left w:w="120" w:type="dxa"/>
                    <w:bottom w:w="80" w:type="dxa"/>
                    <w:right w:w="120" w:type="dxa"/>
                  </w:tcMar>
                  <w:vAlign w:val="center"/>
                </w:tcPr>
                <w:p w14:paraId="0B088E52"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Диаметр рабочей части</w:t>
                  </w:r>
                </w:p>
              </w:tc>
              <w:tc>
                <w:tcPr>
                  <w:tcW w:w="5103" w:type="dxa"/>
                  <w:shd w:val="clear" w:color="auto" w:fill="FFFFFF"/>
                  <w:tcMar>
                    <w:top w:w="80" w:type="dxa"/>
                    <w:left w:w="120" w:type="dxa"/>
                    <w:bottom w:w="80" w:type="dxa"/>
                    <w:right w:w="120" w:type="dxa"/>
                  </w:tcMar>
                  <w:vAlign w:val="center"/>
                </w:tcPr>
                <w:p w14:paraId="624888D9"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4,0 мм</w:t>
                  </w:r>
                </w:p>
              </w:tc>
            </w:tr>
            <w:tr w:rsidR="001E3775" w:rsidRPr="001E3775" w14:paraId="61FFF4EC" w14:textId="77777777" w:rsidTr="00BF21D2">
              <w:trPr>
                <w:cantSplit/>
              </w:trPr>
              <w:tc>
                <w:tcPr>
                  <w:tcW w:w="1741" w:type="dxa"/>
                  <w:shd w:val="clear" w:color="auto" w:fill="FFFFFF"/>
                  <w:tcMar>
                    <w:top w:w="80" w:type="dxa"/>
                    <w:left w:w="120" w:type="dxa"/>
                    <w:bottom w:w="80" w:type="dxa"/>
                    <w:right w:w="120" w:type="dxa"/>
                  </w:tcMar>
                  <w:vAlign w:val="center"/>
                </w:tcPr>
                <w:p w14:paraId="6909E276"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Рабочая длина</w:t>
                  </w:r>
                </w:p>
              </w:tc>
              <w:tc>
                <w:tcPr>
                  <w:tcW w:w="5103" w:type="dxa"/>
                  <w:shd w:val="clear" w:color="auto" w:fill="FFFFFF"/>
                  <w:tcMar>
                    <w:top w:w="80" w:type="dxa"/>
                    <w:left w:w="120" w:type="dxa"/>
                    <w:bottom w:w="80" w:type="dxa"/>
                    <w:right w:w="120" w:type="dxa"/>
                  </w:tcMar>
                  <w:vAlign w:val="center"/>
                </w:tcPr>
                <w:p w14:paraId="3B41AFBF"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20 мм</w:t>
                  </w:r>
                </w:p>
              </w:tc>
            </w:tr>
            <w:tr w:rsidR="001E3775" w:rsidRPr="001E3775" w14:paraId="13D359AD" w14:textId="77777777" w:rsidTr="00BF21D2">
              <w:trPr>
                <w:cantSplit/>
              </w:trPr>
              <w:tc>
                <w:tcPr>
                  <w:tcW w:w="1741" w:type="dxa"/>
                  <w:shd w:val="clear" w:color="auto" w:fill="FFFFFF"/>
                  <w:tcMar>
                    <w:top w:w="80" w:type="dxa"/>
                    <w:left w:w="120" w:type="dxa"/>
                    <w:bottom w:w="80" w:type="dxa"/>
                    <w:right w:w="120" w:type="dxa"/>
                  </w:tcMar>
                  <w:vAlign w:val="center"/>
                </w:tcPr>
                <w:p w14:paraId="3363E6F7"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Поле зрения</w:t>
                  </w:r>
                </w:p>
              </w:tc>
              <w:tc>
                <w:tcPr>
                  <w:tcW w:w="5103" w:type="dxa"/>
                  <w:shd w:val="clear" w:color="auto" w:fill="FFFFFF"/>
                  <w:tcMar>
                    <w:top w:w="80" w:type="dxa"/>
                    <w:left w:w="120" w:type="dxa"/>
                    <w:bottom w:w="80" w:type="dxa"/>
                    <w:right w:w="120" w:type="dxa"/>
                  </w:tcMar>
                  <w:vAlign w:val="center"/>
                </w:tcPr>
                <w:p w14:paraId="1AA0546B"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120°</w:t>
                  </w:r>
                </w:p>
              </w:tc>
            </w:tr>
            <w:tr w:rsidR="001E3775" w:rsidRPr="001E3775" w14:paraId="53AFE9DF" w14:textId="77777777" w:rsidTr="00BF21D2">
              <w:trPr>
                <w:cantSplit/>
              </w:trPr>
              <w:tc>
                <w:tcPr>
                  <w:tcW w:w="1741" w:type="dxa"/>
                  <w:shd w:val="clear" w:color="auto" w:fill="FFFFFF"/>
                  <w:tcMar>
                    <w:top w:w="80" w:type="dxa"/>
                    <w:left w:w="120" w:type="dxa"/>
                    <w:bottom w:w="80" w:type="dxa"/>
                    <w:right w:w="120" w:type="dxa"/>
                  </w:tcMar>
                  <w:vAlign w:val="center"/>
                </w:tcPr>
                <w:p w14:paraId="2E23FC4B"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lastRenderedPageBreak/>
                    <w:t>Подсветка</w:t>
                  </w:r>
                </w:p>
              </w:tc>
              <w:tc>
                <w:tcPr>
                  <w:tcW w:w="5103" w:type="dxa"/>
                  <w:shd w:val="clear" w:color="auto" w:fill="FFFFFF"/>
                  <w:tcMar>
                    <w:top w:w="80" w:type="dxa"/>
                    <w:left w:w="120" w:type="dxa"/>
                    <w:bottom w:w="80" w:type="dxa"/>
                    <w:right w:w="120" w:type="dxa"/>
                  </w:tcMar>
                  <w:vAlign w:val="center"/>
                </w:tcPr>
                <w:p w14:paraId="359296CC"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Холодные белые светодиоды; яркость должна обеспечивать равномерный осмотр без перегрева ткани</w:t>
                  </w:r>
                </w:p>
              </w:tc>
            </w:tr>
            <w:tr w:rsidR="001E3775" w:rsidRPr="001E3775" w14:paraId="1B5F5525" w14:textId="77777777" w:rsidTr="00BF21D2">
              <w:trPr>
                <w:cantSplit/>
              </w:trPr>
              <w:tc>
                <w:tcPr>
                  <w:tcW w:w="1741" w:type="dxa"/>
                  <w:shd w:val="clear" w:color="auto" w:fill="FFFFFF"/>
                  <w:tcMar>
                    <w:top w:w="80" w:type="dxa"/>
                    <w:left w:w="120" w:type="dxa"/>
                    <w:bottom w:w="80" w:type="dxa"/>
                    <w:right w:w="120" w:type="dxa"/>
                  </w:tcMar>
                  <w:vAlign w:val="center"/>
                </w:tcPr>
                <w:p w14:paraId="1EAC0115"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Функции изображения</w:t>
                  </w:r>
                </w:p>
              </w:tc>
              <w:tc>
                <w:tcPr>
                  <w:tcW w:w="5103" w:type="dxa"/>
                  <w:shd w:val="clear" w:color="auto" w:fill="FFFFFF"/>
                  <w:tcMar>
                    <w:top w:w="80" w:type="dxa"/>
                    <w:left w:w="120" w:type="dxa"/>
                    <w:bottom w:w="80" w:type="dxa"/>
                    <w:right w:w="120" w:type="dxa"/>
                  </w:tcMar>
                  <w:vAlign w:val="center"/>
                </w:tcPr>
                <w:p w14:paraId="47B239C7"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Отображение изображения в реальном времени, автоматический баланс белого и формирование фотоснимков; запись видео не предусмотрена</w:t>
                  </w:r>
                </w:p>
              </w:tc>
            </w:tr>
            <w:tr w:rsidR="001E3775" w:rsidRPr="001E3775" w14:paraId="7A4090D1" w14:textId="77777777" w:rsidTr="00BF21D2">
              <w:trPr>
                <w:cantSplit/>
              </w:trPr>
              <w:tc>
                <w:tcPr>
                  <w:tcW w:w="1741" w:type="dxa"/>
                  <w:shd w:val="clear" w:color="auto" w:fill="FFFFFF"/>
                  <w:tcMar>
                    <w:top w:w="80" w:type="dxa"/>
                    <w:left w:w="120" w:type="dxa"/>
                    <w:bottom w:w="80" w:type="dxa"/>
                    <w:right w:w="120" w:type="dxa"/>
                  </w:tcMar>
                  <w:vAlign w:val="center"/>
                </w:tcPr>
                <w:p w14:paraId="33523BB7"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Интерфейс</w:t>
                  </w:r>
                </w:p>
              </w:tc>
              <w:tc>
                <w:tcPr>
                  <w:tcW w:w="5103" w:type="dxa"/>
                  <w:shd w:val="clear" w:color="auto" w:fill="FFFFFF"/>
                  <w:tcMar>
                    <w:top w:w="80" w:type="dxa"/>
                    <w:left w:w="120" w:type="dxa"/>
                    <w:bottom w:w="80" w:type="dxa"/>
                    <w:right w:w="120" w:type="dxa"/>
                  </w:tcMar>
                  <w:vAlign w:val="center"/>
                </w:tcPr>
                <w:p w14:paraId="74C9BC0F"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Проводное подключение USB с передачей изображения и фотоснимков на планшет; необходимые переходники входят в комплект</w:t>
                  </w:r>
                </w:p>
              </w:tc>
            </w:tr>
            <w:tr w:rsidR="001E3775" w:rsidRPr="001E3775" w14:paraId="78C3EBB8" w14:textId="77777777" w:rsidTr="00BF21D2">
              <w:trPr>
                <w:cantSplit/>
              </w:trPr>
              <w:tc>
                <w:tcPr>
                  <w:tcW w:w="1741" w:type="dxa"/>
                  <w:shd w:val="clear" w:color="auto" w:fill="FFFFFF"/>
                  <w:tcMar>
                    <w:top w:w="80" w:type="dxa"/>
                    <w:left w:w="120" w:type="dxa"/>
                    <w:bottom w:w="80" w:type="dxa"/>
                    <w:right w:w="120" w:type="dxa"/>
                  </w:tcMar>
                  <w:vAlign w:val="center"/>
                </w:tcPr>
                <w:p w14:paraId="1A00AE6B"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 исполнения</w:t>
                  </w:r>
                </w:p>
              </w:tc>
              <w:tc>
                <w:tcPr>
                  <w:tcW w:w="5103" w:type="dxa"/>
                  <w:shd w:val="clear" w:color="auto" w:fill="FFFFFF"/>
                  <w:tcMar>
                    <w:top w:w="80" w:type="dxa"/>
                    <w:left w:w="120" w:type="dxa"/>
                    <w:bottom w:w="80" w:type="dxa"/>
                    <w:right w:w="120" w:type="dxa"/>
                  </w:tcMar>
                  <w:vAlign w:val="center"/>
                </w:tcPr>
                <w:p w14:paraId="27300887"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Ручное исполнение; длина основного блока не более 200 мм, максимальный поперечный размер не более 40 мм</w:t>
                  </w:r>
                </w:p>
              </w:tc>
            </w:tr>
            <w:tr w:rsidR="001E3775" w:rsidRPr="001E3775" w14:paraId="6296DD73" w14:textId="77777777" w:rsidTr="00BF21D2">
              <w:trPr>
                <w:cantSplit/>
              </w:trPr>
              <w:tc>
                <w:tcPr>
                  <w:tcW w:w="1741" w:type="dxa"/>
                  <w:shd w:val="clear" w:color="auto" w:fill="FFFFFF"/>
                  <w:tcMar>
                    <w:top w:w="80" w:type="dxa"/>
                    <w:left w:w="120" w:type="dxa"/>
                    <w:bottom w:w="80" w:type="dxa"/>
                    <w:right w:w="120" w:type="dxa"/>
                  </w:tcMar>
                  <w:vAlign w:val="center"/>
                </w:tcPr>
                <w:p w14:paraId="0F36F964" w14:textId="77777777" w:rsidR="00D940EA" w:rsidRPr="001E3775" w:rsidRDefault="00D940EA" w:rsidP="00BF21D2">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Расходные материалы</w:t>
                  </w:r>
                </w:p>
              </w:tc>
              <w:tc>
                <w:tcPr>
                  <w:tcW w:w="5103" w:type="dxa"/>
                  <w:shd w:val="clear" w:color="auto" w:fill="FFFFFF"/>
                  <w:tcMar>
                    <w:top w:w="80" w:type="dxa"/>
                    <w:left w:w="120" w:type="dxa"/>
                    <w:bottom w:w="80" w:type="dxa"/>
                    <w:right w:w="120" w:type="dxa"/>
                  </w:tcMar>
                  <w:vAlign w:val="center"/>
                </w:tcPr>
                <w:p w14:paraId="4B0A3B6F" w14:textId="77777777" w:rsidR="00D940EA" w:rsidRPr="001E3775" w:rsidRDefault="00D940EA" w:rsidP="00BF21D2">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Одноразовые ушные воронки/насадки подходящего размера, исключающие перекрёстное загрязнение</w:t>
                  </w:r>
                </w:p>
              </w:tc>
            </w:tr>
          </w:tbl>
          <w:p w14:paraId="50BA7398" w14:textId="008C9240"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rPr>
              <w:t xml:space="preserve">Фотоснимки отоскопии должны сохраняться в карточке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на планшете и передаваться в веб-кабинет врача.</w:t>
            </w:r>
          </w:p>
        </w:tc>
      </w:tr>
      <w:tr w:rsidR="001E3775" w:rsidRPr="001E3775" w14:paraId="29D4B87E" w14:textId="77777777" w:rsidTr="00D940EA">
        <w:tc>
          <w:tcPr>
            <w:tcW w:w="2100" w:type="dxa"/>
            <w:tcMar>
              <w:top w:w="80" w:type="dxa"/>
              <w:left w:w="120" w:type="dxa"/>
              <w:bottom w:w="80" w:type="dxa"/>
              <w:right w:w="120" w:type="dxa"/>
            </w:tcMar>
            <w:vAlign w:val="center"/>
          </w:tcPr>
          <w:p w14:paraId="1AE94E51"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lastRenderedPageBreak/>
              <w:t>Телемедицинская информационная система (Планшет и док-станция)</w:t>
            </w:r>
          </w:p>
        </w:tc>
        <w:tc>
          <w:tcPr>
            <w:tcW w:w="7260" w:type="dxa"/>
            <w:tcMar>
              <w:top w:w="80" w:type="dxa"/>
              <w:left w:w="120" w:type="dxa"/>
              <w:bottom w:w="80" w:type="dxa"/>
              <w:right w:w="120" w:type="dxa"/>
            </w:tcMar>
            <w:vAlign w:val="center"/>
          </w:tcPr>
          <w:p w14:paraId="036E3D77" w14:textId="668E47EC"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xml:space="preserve">. Единая точка управления исследованиями на объекте: идентификация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подключение приборов, ручной ввод показателей, локальный просмотр, связь с врачом и передача данных.</w:t>
            </w:r>
          </w:p>
          <w:p w14:paraId="3738AF02" w14:textId="77777777" w:rsidR="00D940EA" w:rsidRPr="001E3775" w:rsidRDefault="00D940EA" w:rsidP="00BF21D2">
            <w:pPr>
              <w:spacing w:after="0" w:line="240" w:lineRule="auto"/>
              <w:ind w:firstLine="191"/>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ПЛАНШЕТ</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1E3775" w:rsidRPr="001E3775" w14:paraId="3291D4D6" w14:textId="77777777" w:rsidTr="00BF21D2">
              <w:trPr>
                <w:tblHeader/>
              </w:trPr>
              <w:tc>
                <w:tcPr>
                  <w:tcW w:w="1741" w:type="dxa"/>
                  <w:shd w:val="clear" w:color="auto" w:fill="FFFFFF"/>
                  <w:tcMar>
                    <w:top w:w="80" w:type="dxa"/>
                    <w:left w:w="120" w:type="dxa"/>
                    <w:bottom w:w="80" w:type="dxa"/>
                    <w:right w:w="120" w:type="dxa"/>
                  </w:tcMar>
                  <w:vAlign w:val="center"/>
                </w:tcPr>
                <w:p w14:paraId="149EC316" w14:textId="77777777" w:rsidR="00D940EA" w:rsidRPr="001E3775" w:rsidRDefault="00D940EA" w:rsidP="004F7578">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5103" w:type="dxa"/>
                  <w:shd w:val="clear" w:color="auto" w:fill="FFFFFF"/>
                  <w:tcMar>
                    <w:top w:w="80" w:type="dxa"/>
                    <w:left w:w="120" w:type="dxa"/>
                    <w:bottom w:w="80" w:type="dxa"/>
                    <w:right w:w="120" w:type="dxa"/>
                  </w:tcMar>
                  <w:vAlign w:val="center"/>
                </w:tcPr>
                <w:p w14:paraId="29AED0ED" w14:textId="77777777" w:rsidR="00D940EA" w:rsidRPr="001E3775" w:rsidRDefault="00D940EA" w:rsidP="004F7578">
                  <w:pPr>
                    <w:spacing w:after="0" w:line="240" w:lineRule="auto"/>
                    <w:ind w:firstLine="3"/>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60DD6D5C" w14:textId="77777777" w:rsidTr="00BF21D2">
              <w:trPr>
                <w:cantSplit/>
              </w:trPr>
              <w:tc>
                <w:tcPr>
                  <w:tcW w:w="1741" w:type="dxa"/>
                  <w:shd w:val="clear" w:color="auto" w:fill="FFFFFF"/>
                  <w:tcMar>
                    <w:top w:w="80" w:type="dxa"/>
                    <w:left w:w="120" w:type="dxa"/>
                    <w:bottom w:w="80" w:type="dxa"/>
                    <w:right w:w="120" w:type="dxa"/>
                  </w:tcMar>
                  <w:vAlign w:val="center"/>
                </w:tcPr>
                <w:p w14:paraId="1F9EED30"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Экран</w:t>
                  </w:r>
                </w:p>
              </w:tc>
              <w:tc>
                <w:tcPr>
                  <w:tcW w:w="5103" w:type="dxa"/>
                  <w:shd w:val="clear" w:color="auto" w:fill="FFFFFF"/>
                  <w:tcMar>
                    <w:top w:w="80" w:type="dxa"/>
                    <w:left w:w="120" w:type="dxa"/>
                    <w:bottom w:w="80" w:type="dxa"/>
                    <w:right w:w="120" w:type="dxa"/>
                  </w:tcMar>
                  <w:vAlign w:val="center"/>
                </w:tcPr>
                <w:p w14:paraId="2EFDFCF1"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Диагональ от 10,9 до 11,0 дюйма; IPS/</w:t>
                  </w:r>
                  <w:proofErr w:type="spellStart"/>
                  <w:r w:rsidRPr="001E3775">
                    <w:rPr>
                      <w:rFonts w:ascii="Times New Roman" w:eastAsia="Times New Roman" w:hAnsi="Times New Roman" w:cs="Times New Roman"/>
                      <w:color w:val="auto"/>
                      <w:sz w:val="20"/>
                      <w:szCs w:val="20"/>
                    </w:rPr>
                    <w:t>In-cell</w:t>
                  </w:r>
                  <w:proofErr w:type="spellEnd"/>
                  <w:r w:rsidRPr="001E3775">
                    <w:rPr>
                      <w:rFonts w:ascii="Times New Roman" w:eastAsia="Times New Roman" w:hAnsi="Times New Roman" w:cs="Times New Roman"/>
                      <w:color w:val="auto"/>
                      <w:sz w:val="20"/>
                      <w:szCs w:val="20"/>
                    </w:rPr>
                    <w:t xml:space="preserve"> или эквивалент; разрешение не менее 1 920 × 1 200 пикселей; ёмкостный </w:t>
                  </w:r>
                  <w:proofErr w:type="spellStart"/>
                  <w:r w:rsidRPr="001E3775">
                    <w:rPr>
                      <w:rFonts w:ascii="Times New Roman" w:eastAsia="Times New Roman" w:hAnsi="Times New Roman" w:cs="Times New Roman"/>
                      <w:color w:val="auto"/>
                      <w:sz w:val="20"/>
                      <w:szCs w:val="20"/>
                    </w:rPr>
                    <w:t>мультитач</w:t>
                  </w:r>
                  <w:proofErr w:type="spellEnd"/>
                </w:p>
              </w:tc>
            </w:tr>
            <w:tr w:rsidR="001E3775" w:rsidRPr="001E3775" w14:paraId="7AEED0F0" w14:textId="77777777" w:rsidTr="00BF21D2">
              <w:trPr>
                <w:cantSplit/>
              </w:trPr>
              <w:tc>
                <w:tcPr>
                  <w:tcW w:w="1741" w:type="dxa"/>
                  <w:shd w:val="clear" w:color="auto" w:fill="FFFFFF"/>
                  <w:tcMar>
                    <w:top w:w="80" w:type="dxa"/>
                    <w:left w:w="120" w:type="dxa"/>
                    <w:bottom w:w="80" w:type="dxa"/>
                    <w:right w:w="120" w:type="dxa"/>
                  </w:tcMar>
                  <w:vAlign w:val="center"/>
                </w:tcPr>
                <w:p w14:paraId="29B94B06"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Процессор</w:t>
                  </w:r>
                </w:p>
              </w:tc>
              <w:tc>
                <w:tcPr>
                  <w:tcW w:w="5103" w:type="dxa"/>
                  <w:shd w:val="clear" w:color="auto" w:fill="FFFFFF"/>
                  <w:tcMar>
                    <w:top w:w="80" w:type="dxa"/>
                    <w:left w:w="120" w:type="dxa"/>
                    <w:bottom w:w="80" w:type="dxa"/>
                    <w:right w:w="120" w:type="dxa"/>
                  </w:tcMar>
                  <w:vAlign w:val="center"/>
                </w:tcPr>
                <w:p w14:paraId="447FEE89"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Восьмиядерный процессор: не менее 2 производительных ядер с частотой от 2,2 ГГц и 6 энергоэффективных ядер с частотой от 2,0 ГГц</w:t>
                  </w:r>
                </w:p>
              </w:tc>
            </w:tr>
            <w:tr w:rsidR="001E3775" w:rsidRPr="001E3775" w14:paraId="35584F79" w14:textId="77777777" w:rsidTr="00BF21D2">
              <w:trPr>
                <w:cantSplit/>
              </w:trPr>
              <w:tc>
                <w:tcPr>
                  <w:tcW w:w="1741" w:type="dxa"/>
                  <w:shd w:val="clear" w:color="auto" w:fill="FFFFFF"/>
                  <w:tcMar>
                    <w:top w:w="80" w:type="dxa"/>
                    <w:left w:w="120" w:type="dxa"/>
                    <w:bottom w:w="80" w:type="dxa"/>
                    <w:right w:w="120" w:type="dxa"/>
                  </w:tcMar>
                  <w:vAlign w:val="center"/>
                </w:tcPr>
                <w:p w14:paraId="36D278DB"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Оперативная память</w:t>
                  </w:r>
                </w:p>
              </w:tc>
              <w:tc>
                <w:tcPr>
                  <w:tcW w:w="5103" w:type="dxa"/>
                  <w:shd w:val="clear" w:color="auto" w:fill="FFFFFF"/>
                  <w:tcMar>
                    <w:top w:w="80" w:type="dxa"/>
                    <w:left w:w="120" w:type="dxa"/>
                    <w:bottom w:w="80" w:type="dxa"/>
                    <w:right w:w="120" w:type="dxa"/>
                  </w:tcMar>
                  <w:vAlign w:val="center"/>
                </w:tcPr>
                <w:p w14:paraId="4373322A"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6 ГБ</w:t>
                  </w:r>
                </w:p>
              </w:tc>
            </w:tr>
            <w:tr w:rsidR="001E3775" w:rsidRPr="001E3775" w14:paraId="4CCAE01A" w14:textId="77777777" w:rsidTr="00BF21D2">
              <w:trPr>
                <w:cantSplit/>
              </w:trPr>
              <w:tc>
                <w:tcPr>
                  <w:tcW w:w="1741" w:type="dxa"/>
                  <w:shd w:val="clear" w:color="auto" w:fill="FFFFFF"/>
                  <w:tcMar>
                    <w:top w:w="80" w:type="dxa"/>
                    <w:left w:w="120" w:type="dxa"/>
                    <w:bottom w:w="80" w:type="dxa"/>
                    <w:right w:w="120" w:type="dxa"/>
                  </w:tcMar>
                  <w:vAlign w:val="center"/>
                </w:tcPr>
                <w:p w14:paraId="17EDA31C"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Встроенная память</w:t>
                  </w:r>
                </w:p>
              </w:tc>
              <w:tc>
                <w:tcPr>
                  <w:tcW w:w="5103" w:type="dxa"/>
                  <w:shd w:val="clear" w:color="auto" w:fill="FFFFFF"/>
                  <w:tcMar>
                    <w:top w:w="80" w:type="dxa"/>
                    <w:left w:w="120" w:type="dxa"/>
                    <w:bottom w:w="80" w:type="dxa"/>
                    <w:right w:w="120" w:type="dxa"/>
                  </w:tcMar>
                  <w:vAlign w:val="center"/>
                </w:tcPr>
                <w:p w14:paraId="12972DF6"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128 ГБ</w:t>
                  </w:r>
                </w:p>
              </w:tc>
            </w:tr>
            <w:tr w:rsidR="001E3775" w:rsidRPr="001E3775" w14:paraId="0D1BD276" w14:textId="77777777" w:rsidTr="00BF21D2">
              <w:trPr>
                <w:cantSplit/>
              </w:trPr>
              <w:tc>
                <w:tcPr>
                  <w:tcW w:w="1741" w:type="dxa"/>
                  <w:shd w:val="clear" w:color="auto" w:fill="FFFFFF"/>
                  <w:tcMar>
                    <w:top w:w="80" w:type="dxa"/>
                    <w:left w:w="120" w:type="dxa"/>
                    <w:bottom w:w="80" w:type="dxa"/>
                    <w:right w:w="120" w:type="dxa"/>
                  </w:tcMar>
                  <w:vAlign w:val="center"/>
                </w:tcPr>
                <w:p w14:paraId="1E0425F5"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Операционная система</w:t>
                  </w:r>
                </w:p>
              </w:tc>
              <w:tc>
                <w:tcPr>
                  <w:tcW w:w="5103" w:type="dxa"/>
                  <w:shd w:val="clear" w:color="auto" w:fill="FFFFFF"/>
                  <w:tcMar>
                    <w:top w:w="80" w:type="dxa"/>
                    <w:left w:w="120" w:type="dxa"/>
                    <w:bottom w:w="80" w:type="dxa"/>
                    <w:right w:w="120" w:type="dxa"/>
                  </w:tcMar>
                  <w:vAlign w:val="center"/>
                </w:tcPr>
                <w:p w14:paraId="2030D9AF"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Мобильная операционная система на базе </w:t>
                  </w:r>
                  <w:proofErr w:type="spellStart"/>
                  <w:r w:rsidRPr="001E3775">
                    <w:rPr>
                      <w:rFonts w:ascii="Times New Roman" w:eastAsia="Times New Roman" w:hAnsi="Times New Roman" w:cs="Times New Roman"/>
                      <w:color w:val="auto"/>
                      <w:sz w:val="20"/>
                      <w:szCs w:val="20"/>
                    </w:rPr>
                    <w:t>Android</w:t>
                  </w:r>
                  <w:proofErr w:type="spellEnd"/>
                  <w:r w:rsidRPr="001E3775">
                    <w:rPr>
                      <w:rFonts w:ascii="Times New Roman" w:eastAsia="Times New Roman" w:hAnsi="Times New Roman" w:cs="Times New Roman"/>
                      <w:color w:val="auto"/>
                      <w:sz w:val="20"/>
                      <w:szCs w:val="20"/>
                    </w:rPr>
                    <w:t xml:space="preserve"> версии 14 или новее, совместимая с клиентским приложением комплекса</w:t>
                  </w:r>
                </w:p>
              </w:tc>
            </w:tr>
            <w:tr w:rsidR="001E3775" w:rsidRPr="001E3775" w14:paraId="2651CA43" w14:textId="77777777" w:rsidTr="00BF21D2">
              <w:trPr>
                <w:cantSplit/>
              </w:trPr>
              <w:tc>
                <w:tcPr>
                  <w:tcW w:w="1741" w:type="dxa"/>
                  <w:shd w:val="clear" w:color="auto" w:fill="FFFFFF"/>
                  <w:tcMar>
                    <w:top w:w="80" w:type="dxa"/>
                    <w:left w:w="120" w:type="dxa"/>
                    <w:bottom w:w="80" w:type="dxa"/>
                    <w:right w:w="120" w:type="dxa"/>
                  </w:tcMar>
                  <w:vAlign w:val="center"/>
                </w:tcPr>
                <w:p w14:paraId="7F65C212"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Беспроводная связь</w:t>
                  </w:r>
                </w:p>
              </w:tc>
              <w:tc>
                <w:tcPr>
                  <w:tcW w:w="5103" w:type="dxa"/>
                  <w:shd w:val="clear" w:color="auto" w:fill="FFFFFF"/>
                  <w:tcMar>
                    <w:top w:w="80" w:type="dxa"/>
                    <w:left w:w="120" w:type="dxa"/>
                    <w:bottom w:w="80" w:type="dxa"/>
                    <w:right w:w="120" w:type="dxa"/>
                  </w:tcMar>
                  <w:vAlign w:val="center"/>
                </w:tcPr>
                <w:p w14:paraId="7DD31822"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proofErr w:type="spellStart"/>
                  <w:r w:rsidRPr="001E3775">
                    <w:rPr>
                      <w:rFonts w:ascii="Times New Roman" w:eastAsia="Times New Roman" w:hAnsi="Times New Roman" w:cs="Times New Roman"/>
                      <w:color w:val="auto"/>
                      <w:sz w:val="20"/>
                      <w:szCs w:val="20"/>
                    </w:rPr>
                    <w:t>Wi-Fi</w:t>
                  </w:r>
                  <w:proofErr w:type="spellEnd"/>
                  <w:r w:rsidRPr="001E3775">
                    <w:rPr>
                      <w:rFonts w:ascii="Times New Roman" w:eastAsia="Times New Roman" w:hAnsi="Times New Roman" w:cs="Times New Roman"/>
                      <w:color w:val="auto"/>
                      <w:sz w:val="20"/>
                      <w:szCs w:val="20"/>
                    </w:rPr>
                    <w:t xml:space="preserve"> 2,4/5 ГГц стандартов не ниже 802.11 a/b/g/n/</w:t>
                  </w:r>
                  <w:proofErr w:type="spellStart"/>
                  <w:r w:rsidRPr="001E3775">
                    <w:rPr>
                      <w:rFonts w:ascii="Times New Roman" w:eastAsia="Times New Roman" w:hAnsi="Times New Roman" w:cs="Times New Roman"/>
                      <w:color w:val="auto"/>
                      <w:sz w:val="20"/>
                      <w:szCs w:val="20"/>
                    </w:rPr>
                    <w:t>ac</w:t>
                  </w:r>
                  <w:proofErr w:type="spellEnd"/>
                  <w:r w:rsidRPr="001E3775">
                    <w:rPr>
                      <w:rFonts w:ascii="Times New Roman" w:eastAsia="Times New Roman" w:hAnsi="Times New Roman" w:cs="Times New Roman"/>
                      <w:color w:val="auto"/>
                      <w:sz w:val="20"/>
                      <w:szCs w:val="20"/>
                    </w:rPr>
                    <w:t xml:space="preserve">; </w:t>
                  </w:r>
                  <w:proofErr w:type="spellStart"/>
                  <w:r w:rsidRPr="001E3775">
                    <w:rPr>
                      <w:rFonts w:ascii="Times New Roman" w:eastAsia="Times New Roman" w:hAnsi="Times New Roman" w:cs="Times New Roman"/>
                      <w:color w:val="auto"/>
                      <w:sz w:val="20"/>
                      <w:szCs w:val="20"/>
                    </w:rPr>
                    <w:t>Bluetooth</w:t>
                  </w:r>
                  <w:proofErr w:type="spellEnd"/>
                  <w:r w:rsidRPr="001E3775">
                    <w:rPr>
                      <w:rFonts w:ascii="Times New Roman" w:eastAsia="Times New Roman" w:hAnsi="Times New Roman" w:cs="Times New Roman"/>
                      <w:color w:val="auto"/>
                      <w:sz w:val="20"/>
                      <w:szCs w:val="20"/>
                    </w:rPr>
                    <w:t xml:space="preserve"> не ниже 5.0; 4G/LTE — при необходимости по условиям объекта</w:t>
                  </w:r>
                </w:p>
              </w:tc>
            </w:tr>
            <w:tr w:rsidR="001E3775" w:rsidRPr="001E3775" w14:paraId="66FB573B" w14:textId="77777777" w:rsidTr="00BF21D2">
              <w:trPr>
                <w:cantSplit/>
              </w:trPr>
              <w:tc>
                <w:tcPr>
                  <w:tcW w:w="1741" w:type="dxa"/>
                  <w:shd w:val="clear" w:color="auto" w:fill="FFFFFF"/>
                  <w:tcMar>
                    <w:top w:w="80" w:type="dxa"/>
                    <w:left w:w="120" w:type="dxa"/>
                    <w:bottom w:w="80" w:type="dxa"/>
                    <w:right w:w="120" w:type="dxa"/>
                  </w:tcMar>
                  <w:vAlign w:val="center"/>
                </w:tcPr>
                <w:p w14:paraId="2AC93433"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Камеры и звук</w:t>
                  </w:r>
                </w:p>
              </w:tc>
              <w:tc>
                <w:tcPr>
                  <w:tcW w:w="5103" w:type="dxa"/>
                  <w:shd w:val="clear" w:color="auto" w:fill="FFFFFF"/>
                  <w:tcMar>
                    <w:top w:w="80" w:type="dxa"/>
                    <w:left w:w="120" w:type="dxa"/>
                    <w:bottom w:w="80" w:type="dxa"/>
                    <w:right w:w="120" w:type="dxa"/>
                  </w:tcMar>
                  <w:vAlign w:val="center"/>
                </w:tcPr>
                <w:p w14:paraId="03E4436D"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Фронтальная камера не менее 5 </w:t>
                  </w:r>
                  <w:proofErr w:type="spellStart"/>
                  <w:r w:rsidRPr="001E3775">
                    <w:rPr>
                      <w:rFonts w:ascii="Times New Roman" w:eastAsia="Times New Roman" w:hAnsi="Times New Roman" w:cs="Times New Roman"/>
                      <w:color w:val="auto"/>
                      <w:sz w:val="20"/>
                      <w:szCs w:val="20"/>
                    </w:rPr>
                    <w:t>Мп</w:t>
                  </w:r>
                  <w:proofErr w:type="spellEnd"/>
                  <w:r w:rsidRPr="001E3775">
                    <w:rPr>
                      <w:rFonts w:ascii="Times New Roman" w:eastAsia="Times New Roman" w:hAnsi="Times New Roman" w:cs="Times New Roman"/>
                      <w:color w:val="auto"/>
                      <w:sz w:val="20"/>
                      <w:szCs w:val="20"/>
                    </w:rPr>
                    <w:t xml:space="preserve">; основная камера не менее 8 </w:t>
                  </w:r>
                  <w:proofErr w:type="spellStart"/>
                  <w:r w:rsidRPr="001E3775">
                    <w:rPr>
                      <w:rFonts w:ascii="Times New Roman" w:eastAsia="Times New Roman" w:hAnsi="Times New Roman" w:cs="Times New Roman"/>
                      <w:color w:val="auto"/>
                      <w:sz w:val="20"/>
                      <w:szCs w:val="20"/>
                    </w:rPr>
                    <w:t>Мп</w:t>
                  </w:r>
                  <w:proofErr w:type="spellEnd"/>
                  <w:r w:rsidRPr="001E3775">
                    <w:rPr>
                      <w:rFonts w:ascii="Times New Roman" w:eastAsia="Times New Roman" w:hAnsi="Times New Roman" w:cs="Times New Roman"/>
                      <w:color w:val="auto"/>
                      <w:sz w:val="20"/>
                      <w:szCs w:val="20"/>
                    </w:rPr>
                    <w:t xml:space="preserve"> с автофокусом; встроенные микрофон и динамики</w:t>
                  </w:r>
                </w:p>
              </w:tc>
            </w:tr>
            <w:tr w:rsidR="001E3775" w:rsidRPr="001E3775" w14:paraId="4AA0FC0B" w14:textId="77777777" w:rsidTr="00BF21D2">
              <w:trPr>
                <w:cantSplit/>
              </w:trPr>
              <w:tc>
                <w:tcPr>
                  <w:tcW w:w="1741" w:type="dxa"/>
                  <w:shd w:val="clear" w:color="auto" w:fill="FFFFFF"/>
                  <w:tcMar>
                    <w:top w:w="80" w:type="dxa"/>
                    <w:left w:w="120" w:type="dxa"/>
                    <w:bottom w:w="80" w:type="dxa"/>
                    <w:right w:w="120" w:type="dxa"/>
                  </w:tcMar>
                  <w:vAlign w:val="center"/>
                </w:tcPr>
                <w:p w14:paraId="534E59D5"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Аккумулятор</w:t>
                  </w:r>
                </w:p>
              </w:tc>
              <w:tc>
                <w:tcPr>
                  <w:tcW w:w="5103" w:type="dxa"/>
                  <w:shd w:val="clear" w:color="auto" w:fill="FFFFFF"/>
                  <w:tcMar>
                    <w:top w:w="80" w:type="dxa"/>
                    <w:left w:w="120" w:type="dxa"/>
                    <w:bottom w:w="80" w:type="dxa"/>
                    <w:right w:w="120" w:type="dxa"/>
                  </w:tcMar>
                  <w:vAlign w:val="center"/>
                </w:tcPr>
                <w:p w14:paraId="7FD933B1"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Ёмкость не менее 8 000 </w:t>
                  </w:r>
                  <w:proofErr w:type="spellStart"/>
                  <w:r w:rsidRPr="001E3775">
                    <w:rPr>
                      <w:rFonts w:ascii="Times New Roman" w:eastAsia="Times New Roman" w:hAnsi="Times New Roman" w:cs="Times New Roman"/>
                      <w:color w:val="auto"/>
                      <w:sz w:val="20"/>
                      <w:szCs w:val="20"/>
                    </w:rPr>
                    <w:t>мА·ч</w:t>
                  </w:r>
                  <w:proofErr w:type="spellEnd"/>
                  <w:r w:rsidRPr="001E3775">
                    <w:rPr>
                      <w:rFonts w:ascii="Times New Roman" w:eastAsia="Times New Roman" w:hAnsi="Times New Roman" w:cs="Times New Roman"/>
                      <w:color w:val="auto"/>
                      <w:sz w:val="20"/>
                      <w:szCs w:val="20"/>
                    </w:rPr>
                    <w:t>; поддержка зарядки через USB Type-C и/или док-станцию</w:t>
                  </w:r>
                </w:p>
              </w:tc>
            </w:tr>
            <w:tr w:rsidR="001E3775" w:rsidRPr="001E3775" w14:paraId="274A1BA9" w14:textId="77777777" w:rsidTr="00BF21D2">
              <w:trPr>
                <w:cantSplit/>
              </w:trPr>
              <w:tc>
                <w:tcPr>
                  <w:tcW w:w="1741" w:type="dxa"/>
                  <w:shd w:val="clear" w:color="auto" w:fill="FFFFFF"/>
                  <w:tcMar>
                    <w:top w:w="80" w:type="dxa"/>
                    <w:left w:w="120" w:type="dxa"/>
                    <w:bottom w:w="80" w:type="dxa"/>
                    <w:right w:w="120" w:type="dxa"/>
                  </w:tcMar>
                  <w:vAlign w:val="center"/>
                </w:tcPr>
                <w:p w14:paraId="1CF21DD2"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Интерфейсы</w:t>
                  </w:r>
                </w:p>
              </w:tc>
              <w:tc>
                <w:tcPr>
                  <w:tcW w:w="5103" w:type="dxa"/>
                  <w:shd w:val="clear" w:color="auto" w:fill="FFFFFF"/>
                  <w:tcMar>
                    <w:top w:w="80" w:type="dxa"/>
                    <w:left w:w="120" w:type="dxa"/>
                    <w:bottom w:w="80" w:type="dxa"/>
                    <w:right w:w="120" w:type="dxa"/>
                  </w:tcMar>
                  <w:vAlign w:val="center"/>
                </w:tcPr>
                <w:p w14:paraId="0F6EC361"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USB Type-C с поддержкой данных и OTG; контакты или интерфейс подключения док-станции</w:t>
                  </w:r>
                </w:p>
              </w:tc>
            </w:tr>
            <w:tr w:rsidR="001E3775" w:rsidRPr="001E3775" w14:paraId="2B74CBAB" w14:textId="77777777" w:rsidTr="00BF21D2">
              <w:trPr>
                <w:cantSplit/>
              </w:trPr>
              <w:tc>
                <w:tcPr>
                  <w:tcW w:w="1741" w:type="dxa"/>
                  <w:shd w:val="clear" w:color="auto" w:fill="FFFFFF"/>
                  <w:tcMar>
                    <w:top w:w="80" w:type="dxa"/>
                    <w:left w:w="120" w:type="dxa"/>
                    <w:bottom w:w="80" w:type="dxa"/>
                    <w:right w:w="120" w:type="dxa"/>
                  </w:tcMar>
                  <w:vAlign w:val="center"/>
                </w:tcPr>
                <w:p w14:paraId="6113D771"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Габариты</w:t>
                  </w:r>
                </w:p>
              </w:tc>
              <w:tc>
                <w:tcPr>
                  <w:tcW w:w="5103" w:type="dxa"/>
                  <w:shd w:val="clear" w:color="auto" w:fill="FFFFFF"/>
                  <w:tcMar>
                    <w:top w:w="80" w:type="dxa"/>
                    <w:left w:w="120" w:type="dxa"/>
                    <w:bottom w:w="80" w:type="dxa"/>
                    <w:right w:w="120" w:type="dxa"/>
                  </w:tcMar>
                  <w:vAlign w:val="center"/>
                </w:tcPr>
                <w:p w14:paraId="513CFAF8"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257 × 169 × 8 мм</w:t>
                  </w:r>
                </w:p>
              </w:tc>
            </w:tr>
            <w:tr w:rsidR="001E3775" w:rsidRPr="001E3775" w14:paraId="3ABE357D" w14:textId="77777777" w:rsidTr="00BF21D2">
              <w:trPr>
                <w:cantSplit/>
              </w:trPr>
              <w:tc>
                <w:tcPr>
                  <w:tcW w:w="1741" w:type="dxa"/>
                  <w:shd w:val="clear" w:color="auto" w:fill="FFFFFF"/>
                  <w:tcMar>
                    <w:top w:w="80" w:type="dxa"/>
                    <w:left w:w="120" w:type="dxa"/>
                    <w:bottom w:w="80" w:type="dxa"/>
                    <w:right w:w="120" w:type="dxa"/>
                  </w:tcMar>
                  <w:vAlign w:val="center"/>
                </w:tcPr>
                <w:p w14:paraId="3AB63537"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Масса</w:t>
                  </w:r>
                </w:p>
              </w:tc>
              <w:tc>
                <w:tcPr>
                  <w:tcW w:w="5103" w:type="dxa"/>
                  <w:shd w:val="clear" w:color="auto" w:fill="FFFFFF"/>
                  <w:tcMar>
                    <w:top w:w="80" w:type="dxa"/>
                    <w:left w:w="120" w:type="dxa"/>
                    <w:bottom w:w="80" w:type="dxa"/>
                    <w:right w:w="120" w:type="dxa"/>
                  </w:tcMar>
                  <w:vAlign w:val="center"/>
                </w:tcPr>
                <w:p w14:paraId="7B244D81"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550 г</w:t>
                  </w:r>
                </w:p>
              </w:tc>
            </w:tr>
            <w:tr w:rsidR="001E3775" w:rsidRPr="001E3775" w14:paraId="0164B152" w14:textId="77777777" w:rsidTr="00BF21D2">
              <w:trPr>
                <w:cantSplit/>
              </w:trPr>
              <w:tc>
                <w:tcPr>
                  <w:tcW w:w="1741" w:type="dxa"/>
                  <w:shd w:val="clear" w:color="auto" w:fill="FFFFFF"/>
                  <w:tcMar>
                    <w:top w:w="80" w:type="dxa"/>
                    <w:left w:w="120" w:type="dxa"/>
                    <w:bottom w:w="80" w:type="dxa"/>
                    <w:right w:w="120" w:type="dxa"/>
                  </w:tcMar>
                  <w:vAlign w:val="center"/>
                </w:tcPr>
                <w:p w14:paraId="2E16DE58"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Языки интерфейса</w:t>
                  </w:r>
                </w:p>
              </w:tc>
              <w:tc>
                <w:tcPr>
                  <w:tcW w:w="5103" w:type="dxa"/>
                  <w:shd w:val="clear" w:color="auto" w:fill="FFFFFF"/>
                  <w:tcMar>
                    <w:top w:w="80" w:type="dxa"/>
                    <w:left w:w="120" w:type="dxa"/>
                    <w:bottom w:w="80" w:type="dxa"/>
                    <w:right w:w="120" w:type="dxa"/>
                  </w:tcMar>
                  <w:vAlign w:val="center"/>
                </w:tcPr>
                <w:p w14:paraId="3E5C98F4" w14:textId="77777777" w:rsidR="00D940EA" w:rsidRPr="001E3775" w:rsidRDefault="00D940EA" w:rsidP="004F7578">
                  <w:pPr>
                    <w:spacing w:after="0" w:line="240" w:lineRule="auto"/>
                    <w:ind w:firstLine="3"/>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Русский и казахский</w:t>
                  </w:r>
                </w:p>
              </w:tc>
            </w:tr>
          </w:tbl>
          <w:p w14:paraId="0EF340C1" w14:textId="77777777" w:rsidR="00D940EA" w:rsidRPr="001E3775" w:rsidRDefault="00D940EA" w:rsidP="00BF21D2">
            <w:pPr>
              <w:spacing w:after="0" w:line="240" w:lineRule="auto"/>
              <w:ind w:firstLine="567"/>
              <w:jc w:val="both"/>
              <w:rPr>
                <w:rFonts w:ascii="Times New Roman" w:eastAsia="Times New Roman" w:hAnsi="Times New Roman" w:cs="Times New Roman"/>
                <w:b/>
                <w:bCs/>
                <w:color w:val="auto"/>
                <w:sz w:val="20"/>
                <w:szCs w:val="20"/>
              </w:rPr>
            </w:pPr>
          </w:p>
          <w:p w14:paraId="2507D4CD" w14:textId="77777777" w:rsidR="00D940EA" w:rsidRPr="001E3775" w:rsidRDefault="00D940EA" w:rsidP="00BF21D2">
            <w:pPr>
              <w:spacing w:after="0" w:line="240" w:lineRule="auto"/>
              <w:ind w:firstLine="191"/>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ДОК-СТАНЦИЯ</w:t>
            </w:r>
          </w:p>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741"/>
              <w:gridCol w:w="5103"/>
            </w:tblGrid>
            <w:tr w:rsidR="001E3775" w:rsidRPr="001E3775" w14:paraId="57C2F29B" w14:textId="77777777" w:rsidTr="00BF21D2">
              <w:trPr>
                <w:tblHeader/>
              </w:trPr>
              <w:tc>
                <w:tcPr>
                  <w:tcW w:w="1741" w:type="dxa"/>
                  <w:shd w:val="clear" w:color="auto" w:fill="FFFFFF"/>
                  <w:tcMar>
                    <w:top w:w="80" w:type="dxa"/>
                    <w:left w:w="120" w:type="dxa"/>
                    <w:bottom w:w="80" w:type="dxa"/>
                    <w:right w:w="120" w:type="dxa"/>
                  </w:tcMar>
                  <w:vAlign w:val="center"/>
                </w:tcPr>
                <w:p w14:paraId="387B93A7" w14:textId="77777777" w:rsidR="00D940EA" w:rsidRPr="001E3775" w:rsidRDefault="00D940EA" w:rsidP="004F7578">
                  <w:pPr>
                    <w:spacing w:after="0" w:line="240" w:lineRule="auto"/>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5103" w:type="dxa"/>
                  <w:shd w:val="clear" w:color="auto" w:fill="FFFFFF"/>
                  <w:tcMar>
                    <w:top w:w="80" w:type="dxa"/>
                    <w:left w:w="120" w:type="dxa"/>
                    <w:bottom w:w="80" w:type="dxa"/>
                    <w:right w:w="120" w:type="dxa"/>
                  </w:tcMar>
                  <w:vAlign w:val="center"/>
                </w:tcPr>
                <w:p w14:paraId="77DC4153" w14:textId="77777777" w:rsidR="00D940EA" w:rsidRPr="001E3775" w:rsidRDefault="00D940EA" w:rsidP="004F7578">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788D91EB" w14:textId="77777777" w:rsidTr="00BF21D2">
              <w:trPr>
                <w:cantSplit/>
              </w:trPr>
              <w:tc>
                <w:tcPr>
                  <w:tcW w:w="1741" w:type="dxa"/>
                  <w:shd w:val="clear" w:color="auto" w:fill="FFFFFF"/>
                  <w:tcMar>
                    <w:top w:w="80" w:type="dxa"/>
                    <w:left w:w="120" w:type="dxa"/>
                    <w:bottom w:w="80" w:type="dxa"/>
                    <w:right w:w="120" w:type="dxa"/>
                  </w:tcMar>
                  <w:vAlign w:val="center"/>
                </w:tcPr>
                <w:p w14:paraId="6CE1FC0C"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Исполнение</w:t>
                  </w:r>
                </w:p>
              </w:tc>
              <w:tc>
                <w:tcPr>
                  <w:tcW w:w="5103" w:type="dxa"/>
                  <w:shd w:val="clear" w:color="auto" w:fill="FFFFFF"/>
                  <w:tcMar>
                    <w:top w:w="80" w:type="dxa"/>
                    <w:left w:w="120" w:type="dxa"/>
                    <w:bottom w:w="80" w:type="dxa"/>
                    <w:right w:w="120" w:type="dxa"/>
                  </w:tcMar>
                  <w:vAlign w:val="center"/>
                </w:tcPr>
                <w:p w14:paraId="348F4D19"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Устойчивая настольная конструкция с фиксацией планшета и зарядкой в установленном положении</w:t>
                  </w:r>
                </w:p>
              </w:tc>
            </w:tr>
            <w:tr w:rsidR="001E3775" w:rsidRPr="001E3775" w14:paraId="207B34F4" w14:textId="77777777" w:rsidTr="00BF21D2">
              <w:trPr>
                <w:cantSplit/>
              </w:trPr>
              <w:tc>
                <w:tcPr>
                  <w:tcW w:w="1741" w:type="dxa"/>
                  <w:shd w:val="clear" w:color="auto" w:fill="FFFFFF"/>
                  <w:tcMar>
                    <w:top w:w="80" w:type="dxa"/>
                    <w:left w:w="120" w:type="dxa"/>
                    <w:bottom w:w="80" w:type="dxa"/>
                    <w:right w:w="120" w:type="dxa"/>
                  </w:tcMar>
                  <w:vAlign w:val="center"/>
                </w:tcPr>
                <w:p w14:paraId="6A23DC67"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Питание</w:t>
                  </w:r>
                </w:p>
              </w:tc>
              <w:tc>
                <w:tcPr>
                  <w:tcW w:w="5103" w:type="dxa"/>
                  <w:shd w:val="clear" w:color="auto" w:fill="FFFFFF"/>
                  <w:tcMar>
                    <w:top w:w="80" w:type="dxa"/>
                    <w:left w:w="120" w:type="dxa"/>
                    <w:bottom w:w="80" w:type="dxa"/>
                    <w:right w:w="120" w:type="dxa"/>
                  </w:tcMar>
                  <w:vAlign w:val="center"/>
                </w:tcPr>
                <w:p w14:paraId="7CCB5B51"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Вход постоянного тока 12 В / 3 А либо эквивалент; сетевой адаптер 220 В входит в комплект</w:t>
                  </w:r>
                </w:p>
              </w:tc>
            </w:tr>
            <w:tr w:rsidR="001E3775" w:rsidRPr="001E3775" w14:paraId="41A08AD0" w14:textId="77777777" w:rsidTr="00BF21D2">
              <w:trPr>
                <w:cantSplit/>
              </w:trPr>
              <w:tc>
                <w:tcPr>
                  <w:tcW w:w="1741" w:type="dxa"/>
                  <w:shd w:val="clear" w:color="auto" w:fill="FFFFFF"/>
                  <w:tcMar>
                    <w:top w:w="80" w:type="dxa"/>
                    <w:left w:w="120" w:type="dxa"/>
                    <w:bottom w:w="80" w:type="dxa"/>
                    <w:right w:w="120" w:type="dxa"/>
                  </w:tcMar>
                  <w:vAlign w:val="center"/>
                </w:tcPr>
                <w:p w14:paraId="31AB384D"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Порты расширения</w:t>
                  </w:r>
                </w:p>
              </w:tc>
              <w:tc>
                <w:tcPr>
                  <w:tcW w:w="5103" w:type="dxa"/>
                  <w:shd w:val="clear" w:color="auto" w:fill="FFFFFF"/>
                  <w:tcMar>
                    <w:top w:w="80" w:type="dxa"/>
                    <w:left w:w="120" w:type="dxa"/>
                    <w:bottom w:w="80" w:type="dxa"/>
                    <w:right w:w="120" w:type="dxa"/>
                  </w:tcMar>
                  <w:vAlign w:val="center"/>
                </w:tcPr>
                <w:p w14:paraId="109BBCA4"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менее 2 × USB Type-A в режиме Host и 2 × USB Type-C с выходом питания 5 В / 2 А либо функционально эквивалентный набор портов</w:t>
                  </w:r>
                </w:p>
              </w:tc>
            </w:tr>
            <w:tr w:rsidR="001E3775" w:rsidRPr="001E3775" w14:paraId="02F29493" w14:textId="77777777" w:rsidTr="00BF21D2">
              <w:trPr>
                <w:cantSplit/>
              </w:trPr>
              <w:tc>
                <w:tcPr>
                  <w:tcW w:w="1741" w:type="dxa"/>
                  <w:shd w:val="clear" w:color="auto" w:fill="FFFFFF"/>
                  <w:tcMar>
                    <w:top w:w="80" w:type="dxa"/>
                    <w:left w:w="120" w:type="dxa"/>
                    <w:bottom w:w="80" w:type="dxa"/>
                    <w:right w:w="120" w:type="dxa"/>
                  </w:tcMar>
                  <w:vAlign w:val="center"/>
                </w:tcPr>
                <w:p w14:paraId="46FA1FFC"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Назначение портов</w:t>
                  </w:r>
                </w:p>
              </w:tc>
              <w:tc>
                <w:tcPr>
                  <w:tcW w:w="5103" w:type="dxa"/>
                  <w:shd w:val="clear" w:color="auto" w:fill="FFFFFF"/>
                  <w:tcMar>
                    <w:top w:w="80" w:type="dxa"/>
                    <w:left w:w="120" w:type="dxa"/>
                    <w:bottom w:w="80" w:type="dxa"/>
                    <w:right w:w="120" w:type="dxa"/>
                  </w:tcMar>
                  <w:vAlign w:val="center"/>
                </w:tcPr>
                <w:p w14:paraId="04A9D8E6"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Подключение отоскопа, кабельных медицинских приборов, накопителя, клавиатуры или иных периферийных устройств</w:t>
                  </w:r>
                </w:p>
              </w:tc>
            </w:tr>
            <w:tr w:rsidR="001E3775" w:rsidRPr="001E3775" w14:paraId="37584AA0" w14:textId="77777777" w:rsidTr="00BF21D2">
              <w:trPr>
                <w:cantSplit/>
              </w:trPr>
              <w:tc>
                <w:tcPr>
                  <w:tcW w:w="1741" w:type="dxa"/>
                  <w:shd w:val="clear" w:color="auto" w:fill="FFFFFF"/>
                  <w:tcMar>
                    <w:top w:w="80" w:type="dxa"/>
                    <w:left w:w="120" w:type="dxa"/>
                    <w:bottom w:w="80" w:type="dxa"/>
                    <w:right w:w="120" w:type="dxa"/>
                  </w:tcMar>
                  <w:vAlign w:val="center"/>
                </w:tcPr>
                <w:p w14:paraId="2F3A748A"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Габариты</w:t>
                  </w:r>
                </w:p>
              </w:tc>
              <w:tc>
                <w:tcPr>
                  <w:tcW w:w="5103" w:type="dxa"/>
                  <w:shd w:val="clear" w:color="auto" w:fill="FFFFFF"/>
                  <w:tcMar>
                    <w:top w:w="80" w:type="dxa"/>
                    <w:left w:w="120" w:type="dxa"/>
                    <w:bottom w:w="80" w:type="dxa"/>
                    <w:right w:w="120" w:type="dxa"/>
                  </w:tcMar>
                  <w:vAlign w:val="center"/>
                </w:tcPr>
                <w:p w14:paraId="7095A142"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300 × 200 × 100 мм без установленного планшета</w:t>
                  </w:r>
                </w:p>
              </w:tc>
            </w:tr>
            <w:tr w:rsidR="001E3775" w:rsidRPr="001E3775" w14:paraId="338F9840" w14:textId="77777777" w:rsidTr="00BF21D2">
              <w:trPr>
                <w:cantSplit/>
              </w:trPr>
              <w:tc>
                <w:tcPr>
                  <w:tcW w:w="1741" w:type="dxa"/>
                  <w:shd w:val="clear" w:color="auto" w:fill="FFFFFF"/>
                  <w:tcMar>
                    <w:top w:w="80" w:type="dxa"/>
                    <w:left w:w="120" w:type="dxa"/>
                    <w:bottom w:w="80" w:type="dxa"/>
                    <w:right w:w="120" w:type="dxa"/>
                  </w:tcMar>
                  <w:vAlign w:val="center"/>
                </w:tcPr>
                <w:p w14:paraId="5133BA76" w14:textId="77777777" w:rsidR="00D940EA" w:rsidRPr="001E3775" w:rsidRDefault="00D940EA" w:rsidP="004F7578">
                  <w:pPr>
                    <w:spacing w:after="0" w:line="240" w:lineRule="auto"/>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Комплектность</w:t>
                  </w:r>
                </w:p>
              </w:tc>
              <w:tc>
                <w:tcPr>
                  <w:tcW w:w="5103" w:type="dxa"/>
                  <w:shd w:val="clear" w:color="auto" w:fill="FFFFFF"/>
                  <w:tcMar>
                    <w:top w:w="80" w:type="dxa"/>
                    <w:left w:w="120" w:type="dxa"/>
                    <w:bottom w:w="80" w:type="dxa"/>
                    <w:right w:w="120" w:type="dxa"/>
                  </w:tcMar>
                  <w:vAlign w:val="center"/>
                </w:tcPr>
                <w:p w14:paraId="48850EA4" w14:textId="77777777" w:rsidR="00D940EA" w:rsidRPr="001E3775" w:rsidRDefault="00D940EA" w:rsidP="004F7578">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Док-станция, сетевой адаптер, силовой кабель и необходимые соединительные кабели</w:t>
                  </w:r>
                </w:p>
              </w:tc>
            </w:tr>
          </w:tbl>
          <w:p w14:paraId="26D08D98" w14:textId="77777777" w:rsidR="00D940EA" w:rsidRPr="001E3775" w:rsidRDefault="00D940EA" w:rsidP="00BF21D2">
            <w:pPr>
              <w:spacing w:after="0" w:line="240" w:lineRule="auto"/>
              <w:ind w:firstLine="567"/>
              <w:jc w:val="both"/>
              <w:rPr>
                <w:rFonts w:ascii="Times New Roman" w:eastAsia="Times New Roman" w:hAnsi="Times New Roman" w:cs="Times New Roman"/>
                <w:color w:val="auto"/>
                <w:sz w:val="20"/>
                <w:szCs w:val="20"/>
                <w:lang w:val="ru-RU"/>
              </w:rPr>
            </w:pPr>
            <w:r w:rsidRPr="001E3775">
              <w:rPr>
                <w:rFonts w:ascii="Times New Roman" w:eastAsia="Times New Roman" w:hAnsi="Times New Roman" w:cs="Times New Roman"/>
                <w:color w:val="auto"/>
                <w:sz w:val="20"/>
                <w:szCs w:val="20"/>
              </w:rPr>
              <w:t>Планшет должен поддерживать защищённый режим работы клиентского приложения, автоматическое восстановление после перезапуска и сохранение несинхронизированных данных при временном отсутствии сети.</w:t>
            </w:r>
          </w:p>
        </w:tc>
      </w:tr>
      <w:tr w:rsidR="001E3775" w:rsidRPr="001E3775" w14:paraId="1E467212" w14:textId="77777777" w:rsidTr="00D940EA">
        <w:tc>
          <w:tcPr>
            <w:tcW w:w="2100" w:type="dxa"/>
            <w:tcMar>
              <w:top w:w="80" w:type="dxa"/>
              <w:left w:w="120" w:type="dxa"/>
              <w:bottom w:w="80" w:type="dxa"/>
              <w:right w:w="120" w:type="dxa"/>
            </w:tcMar>
            <w:vAlign w:val="center"/>
          </w:tcPr>
          <w:p w14:paraId="60B67D0F"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lang w:val="ru-RU"/>
              </w:rPr>
            </w:pPr>
            <w:r w:rsidRPr="001E3775">
              <w:rPr>
                <w:rFonts w:ascii="Times New Roman" w:eastAsia="Times New Roman" w:hAnsi="Times New Roman" w:cs="Times New Roman"/>
                <w:b/>
                <w:bCs/>
                <w:color w:val="auto"/>
                <w:sz w:val="20"/>
                <w:szCs w:val="20"/>
                <w:lang w:val="ru-RU"/>
              </w:rPr>
              <w:lastRenderedPageBreak/>
              <w:t>Веб-кабинет врача</w:t>
            </w:r>
          </w:p>
        </w:tc>
        <w:tc>
          <w:tcPr>
            <w:tcW w:w="7260" w:type="dxa"/>
            <w:tcMar>
              <w:top w:w="80" w:type="dxa"/>
              <w:left w:w="120" w:type="dxa"/>
              <w:bottom w:w="80" w:type="dxa"/>
              <w:right w:w="120" w:type="dxa"/>
            </w:tcMar>
            <w:vAlign w:val="center"/>
          </w:tcPr>
          <w:p w14:paraId="53E886A2" w14:textId="77777777" w:rsidR="00D940EA" w:rsidRPr="001E3775" w:rsidRDefault="00D940EA" w:rsidP="00BF21D2">
            <w:pPr>
              <w:spacing w:after="0" w:line="240" w:lineRule="auto"/>
              <w:ind w:firstLine="191"/>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b/>
                <w:bCs/>
                <w:color w:val="auto"/>
                <w:sz w:val="20"/>
                <w:szCs w:val="20"/>
              </w:rPr>
              <w:t>Назначение</w:t>
            </w:r>
            <w:r w:rsidRPr="001E3775">
              <w:rPr>
                <w:rFonts w:ascii="Times New Roman" w:eastAsia="Times New Roman" w:hAnsi="Times New Roman" w:cs="Times New Roman"/>
                <w:color w:val="auto"/>
                <w:sz w:val="20"/>
                <w:szCs w:val="20"/>
              </w:rPr>
              <w:t>. Удалённый доступ врача к карточкам пациентов, результатам обследований и инструментам формирования медицинского заключения через веб-браузер.</w:t>
            </w:r>
          </w:p>
          <w:p w14:paraId="1A81DB0E" w14:textId="77777777" w:rsidR="00D940EA" w:rsidRPr="001E3775" w:rsidRDefault="00D940EA" w:rsidP="00BF21D2">
            <w:pPr>
              <w:spacing w:after="0" w:line="240" w:lineRule="auto"/>
              <w:ind w:firstLine="191"/>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ФУНКЦИОНАЛЬНЫЕ ТРЕБОВАНИЯ</w:t>
            </w:r>
          </w:p>
          <w:p w14:paraId="02BD78A3"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защищённая авторизация, разграничение прав доступа по ролям и журнал действий пользователей;</w:t>
            </w:r>
          </w:p>
          <w:p w14:paraId="39C9C2CE" w14:textId="2E3AB43B"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поиск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и просмотр хронологии обследований;</w:t>
            </w:r>
          </w:p>
          <w:p w14:paraId="0C433E85"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отображение 12-отведённой ЭКГ, масштабирование сигнала, просмотр измерений и сформированного отчёта;</w:t>
            </w:r>
          </w:p>
          <w:p w14:paraId="0AC22B18"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прослушивание записей цифровой аускультации и просмотр фонокардиограммы;</w:t>
            </w:r>
          </w:p>
          <w:p w14:paraId="55FBE2BA"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просмотр фотографий отоскопии;</w:t>
            </w:r>
          </w:p>
          <w:p w14:paraId="3B35DD73"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отображение </w:t>
            </w: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 частоты пульса, роста, массы тела и автоматически рассчитанного ИМТ;</w:t>
            </w:r>
          </w:p>
          <w:p w14:paraId="1C7D637D"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аудио- и видеосвязь с медицинским работником на объекте при наличии канала связи;</w:t>
            </w:r>
          </w:p>
          <w:p w14:paraId="115E7CAB"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создание, редактирование и сохранение заключения, рекомендаций и статуса обследования;</w:t>
            </w:r>
          </w:p>
          <w:p w14:paraId="70E15FD2"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печать и экспорт итогового документа не менее чем в формате PDF;</w:t>
            </w:r>
          </w:p>
          <w:p w14:paraId="1125E1DE"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работа в актуальных версиях браузеров на настольных компьютерах без установки специализированного ПО;</w:t>
            </w:r>
          </w:p>
          <w:p w14:paraId="7556CEBF" w14:textId="77777777" w:rsidR="00D940EA" w:rsidRPr="001E3775" w:rsidRDefault="00D940EA" w:rsidP="00BF21D2">
            <w:pPr>
              <w:numPr>
                <w:ilvl w:val="0"/>
                <w:numId w:val="1"/>
              </w:numPr>
              <w:tabs>
                <w:tab w:val="left" w:pos="475"/>
              </w:tabs>
              <w:spacing w:after="0" w:line="240" w:lineRule="auto"/>
              <w:ind w:left="191" w:firstLine="0"/>
              <w:jc w:val="both"/>
              <w:rPr>
                <w:rFonts w:ascii="Times New Roman" w:hAnsi="Times New Roman" w:cs="Times New Roman"/>
                <w:color w:val="auto"/>
                <w:sz w:val="20"/>
                <w:szCs w:val="20"/>
              </w:rPr>
            </w:pPr>
            <w:r w:rsidRPr="001E3775">
              <w:rPr>
                <w:rFonts w:ascii="Times New Roman" w:eastAsia="Times New Roman" w:hAnsi="Times New Roman" w:cs="Times New Roman"/>
                <w:color w:val="auto"/>
                <w:sz w:val="20"/>
                <w:szCs w:val="20"/>
              </w:rPr>
              <w:t>русский и казахский языки интерфейса.</w:t>
            </w:r>
          </w:p>
        </w:tc>
      </w:tr>
      <w:tr w:rsidR="001E3775" w:rsidRPr="001E3775" w14:paraId="028266CB" w14:textId="77777777" w:rsidTr="00D940EA">
        <w:tc>
          <w:tcPr>
            <w:tcW w:w="2100" w:type="dxa"/>
            <w:tcMar>
              <w:top w:w="80" w:type="dxa"/>
              <w:left w:w="120" w:type="dxa"/>
              <w:bottom w:w="80" w:type="dxa"/>
              <w:right w:w="120" w:type="dxa"/>
            </w:tcMar>
            <w:vAlign w:val="center"/>
          </w:tcPr>
          <w:p w14:paraId="0F92D99C"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Интеграция и маршрутизация данных</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1417"/>
              <w:gridCol w:w="1560"/>
              <w:gridCol w:w="1984"/>
            </w:tblGrid>
            <w:tr w:rsidR="001E3775" w:rsidRPr="001E3775" w14:paraId="32E2ECBC" w14:textId="77777777" w:rsidTr="004F7578">
              <w:trPr>
                <w:tblHeader/>
              </w:trPr>
              <w:tc>
                <w:tcPr>
                  <w:tcW w:w="1883" w:type="dxa"/>
                  <w:shd w:val="clear" w:color="auto" w:fill="FFFFFF"/>
                  <w:tcMar>
                    <w:top w:w="80" w:type="dxa"/>
                    <w:left w:w="120" w:type="dxa"/>
                    <w:bottom w:w="80" w:type="dxa"/>
                    <w:right w:w="120" w:type="dxa"/>
                  </w:tcMar>
                  <w:vAlign w:val="center"/>
                </w:tcPr>
                <w:p w14:paraId="0FB2EA93"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Источник</w:t>
                  </w:r>
                </w:p>
              </w:tc>
              <w:tc>
                <w:tcPr>
                  <w:tcW w:w="1417" w:type="dxa"/>
                  <w:shd w:val="clear" w:color="auto" w:fill="FFFFFF"/>
                  <w:tcMar>
                    <w:top w:w="80" w:type="dxa"/>
                    <w:left w:w="120" w:type="dxa"/>
                    <w:bottom w:w="80" w:type="dxa"/>
                    <w:right w:w="120" w:type="dxa"/>
                  </w:tcMar>
                  <w:vAlign w:val="center"/>
                </w:tcPr>
                <w:p w14:paraId="5DDDC605"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Канал</w:t>
                  </w:r>
                </w:p>
              </w:tc>
              <w:tc>
                <w:tcPr>
                  <w:tcW w:w="1560" w:type="dxa"/>
                  <w:shd w:val="clear" w:color="auto" w:fill="FFFFFF"/>
                  <w:tcMar>
                    <w:top w:w="80" w:type="dxa"/>
                    <w:left w:w="120" w:type="dxa"/>
                    <w:bottom w:w="80" w:type="dxa"/>
                    <w:right w:w="120" w:type="dxa"/>
                  </w:tcMar>
                  <w:vAlign w:val="center"/>
                </w:tcPr>
                <w:p w14:paraId="200285A2" w14:textId="77777777" w:rsidR="00D940EA" w:rsidRPr="001E3775" w:rsidRDefault="00D940EA" w:rsidP="00BF21D2">
                  <w:pPr>
                    <w:spacing w:after="0" w:line="240" w:lineRule="auto"/>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Способ внесения</w:t>
                  </w:r>
                </w:p>
              </w:tc>
              <w:tc>
                <w:tcPr>
                  <w:tcW w:w="1984" w:type="dxa"/>
                  <w:shd w:val="clear" w:color="auto" w:fill="FFFFFF"/>
                  <w:tcMar>
                    <w:top w:w="80" w:type="dxa"/>
                    <w:left w:w="120" w:type="dxa"/>
                    <w:bottom w:w="80" w:type="dxa"/>
                    <w:right w:w="120" w:type="dxa"/>
                  </w:tcMar>
                  <w:vAlign w:val="center"/>
                </w:tcPr>
                <w:p w14:paraId="1BCD6D33" w14:textId="77777777" w:rsidR="00D940EA" w:rsidRPr="001E3775" w:rsidRDefault="00D940EA" w:rsidP="00BF21D2">
                  <w:pPr>
                    <w:spacing w:after="0" w:line="240" w:lineRule="auto"/>
                    <w:ind w:firstLine="1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Данные в карточке</w:t>
                  </w:r>
                </w:p>
              </w:tc>
            </w:tr>
            <w:tr w:rsidR="001E3775" w:rsidRPr="001E3775" w14:paraId="135AE944" w14:textId="77777777" w:rsidTr="004F7578">
              <w:trPr>
                <w:cantSplit/>
              </w:trPr>
              <w:tc>
                <w:tcPr>
                  <w:tcW w:w="1883" w:type="dxa"/>
                  <w:shd w:val="clear" w:color="auto" w:fill="FFFFFF"/>
                  <w:tcMar>
                    <w:top w:w="80" w:type="dxa"/>
                    <w:left w:w="120" w:type="dxa"/>
                    <w:bottom w:w="80" w:type="dxa"/>
                    <w:right w:w="120" w:type="dxa"/>
                  </w:tcMar>
                  <w:vAlign w:val="center"/>
                </w:tcPr>
                <w:p w14:paraId="46A0AC68"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ЭКГ</w:t>
                  </w:r>
                </w:p>
              </w:tc>
              <w:tc>
                <w:tcPr>
                  <w:tcW w:w="1417" w:type="dxa"/>
                  <w:shd w:val="clear" w:color="auto" w:fill="FFFFFF"/>
                  <w:tcMar>
                    <w:top w:w="80" w:type="dxa"/>
                    <w:left w:w="120" w:type="dxa"/>
                    <w:bottom w:w="80" w:type="dxa"/>
                    <w:right w:w="120" w:type="dxa"/>
                  </w:tcMar>
                  <w:vAlign w:val="center"/>
                </w:tcPr>
                <w:p w14:paraId="1D02EFE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Bluetooth / USB</w:t>
                  </w:r>
                </w:p>
              </w:tc>
              <w:tc>
                <w:tcPr>
                  <w:tcW w:w="1560" w:type="dxa"/>
                  <w:shd w:val="clear" w:color="auto" w:fill="FFFFFF"/>
                  <w:tcMar>
                    <w:top w:w="80" w:type="dxa"/>
                    <w:left w:w="120" w:type="dxa"/>
                    <w:bottom w:w="80" w:type="dxa"/>
                    <w:right w:w="120" w:type="dxa"/>
                  </w:tcMar>
                  <w:vAlign w:val="center"/>
                </w:tcPr>
                <w:p w14:paraId="14B9DD11"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Автоматически</w:t>
                  </w:r>
                </w:p>
              </w:tc>
              <w:tc>
                <w:tcPr>
                  <w:tcW w:w="1984" w:type="dxa"/>
                  <w:shd w:val="clear" w:color="auto" w:fill="FFFFFF"/>
                  <w:tcMar>
                    <w:top w:w="80" w:type="dxa"/>
                    <w:left w:w="120" w:type="dxa"/>
                    <w:bottom w:w="80" w:type="dxa"/>
                    <w:right w:w="120" w:type="dxa"/>
                  </w:tcMar>
                  <w:vAlign w:val="center"/>
                </w:tcPr>
                <w:p w14:paraId="3962837B" w14:textId="77777777" w:rsidR="00D940EA" w:rsidRPr="001E3775" w:rsidRDefault="00D940EA" w:rsidP="00BF21D2">
                  <w:pPr>
                    <w:spacing w:after="0" w:line="240" w:lineRule="auto"/>
                    <w:ind w:firstLine="12"/>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Кривые 12 отведений, измерения, отчёт</w:t>
                  </w:r>
                </w:p>
              </w:tc>
            </w:tr>
            <w:tr w:rsidR="001E3775" w:rsidRPr="001E3775" w14:paraId="3BA55CE6" w14:textId="77777777" w:rsidTr="004F7578">
              <w:trPr>
                <w:cantSplit/>
              </w:trPr>
              <w:tc>
                <w:tcPr>
                  <w:tcW w:w="1883" w:type="dxa"/>
                  <w:shd w:val="clear" w:color="auto" w:fill="FFFFFF"/>
                  <w:tcMar>
                    <w:top w:w="80" w:type="dxa"/>
                    <w:left w:w="120" w:type="dxa"/>
                    <w:bottom w:w="80" w:type="dxa"/>
                    <w:right w:w="120" w:type="dxa"/>
                  </w:tcMar>
                  <w:vAlign w:val="center"/>
                </w:tcPr>
                <w:p w14:paraId="21B3988B"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proofErr w:type="spellStart"/>
                  <w:r w:rsidRPr="001E3775">
                    <w:rPr>
                      <w:rFonts w:ascii="Times New Roman" w:eastAsia="Times New Roman" w:hAnsi="Times New Roman" w:cs="Times New Roman"/>
                      <w:color w:val="auto"/>
                      <w:sz w:val="20"/>
                      <w:szCs w:val="20"/>
                    </w:rPr>
                    <w:t>Стетофонендоскоп</w:t>
                  </w:r>
                  <w:proofErr w:type="spellEnd"/>
                </w:p>
              </w:tc>
              <w:tc>
                <w:tcPr>
                  <w:tcW w:w="1417" w:type="dxa"/>
                  <w:shd w:val="clear" w:color="auto" w:fill="FFFFFF"/>
                  <w:tcMar>
                    <w:top w:w="80" w:type="dxa"/>
                    <w:left w:w="120" w:type="dxa"/>
                    <w:bottom w:w="80" w:type="dxa"/>
                    <w:right w:w="120" w:type="dxa"/>
                  </w:tcMar>
                  <w:vAlign w:val="center"/>
                </w:tcPr>
                <w:p w14:paraId="01EFC0E0"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Bluetooth</w:t>
                  </w:r>
                </w:p>
              </w:tc>
              <w:tc>
                <w:tcPr>
                  <w:tcW w:w="1560" w:type="dxa"/>
                  <w:shd w:val="clear" w:color="auto" w:fill="FFFFFF"/>
                  <w:tcMar>
                    <w:top w:w="80" w:type="dxa"/>
                    <w:left w:w="120" w:type="dxa"/>
                    <w:bottom w:w="80" w:type="dxa"/>
                    <w:right w:w="120" w:type="dxa"/>
                  </w:tcMar>
                  <w:vAlign w:val="center"/>
                </w:tcPr>
                <w:p w14:paraId="65C70393"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Автоматически</w:t>
                  </w:r>
                </w:p>
              </w:tc>
              <w:tc>
                <w:tcPr>
                  <w:tcW w:w="1984" w:type="dxa"/>
                  <w:shd w:val="clear" w:color="auto" w:fill="FFFFFF"/>
                  <w:tcMar>
                    <w:top w:w="80" w:type="dxa"/>
                    <w:left w:w="120" w:type="dxa"/>
                    <w:bottom w:w="80" w:type="dxa"/>
                    <w:right w:w="120" w:type="dxa"/>
                  </w:tcMar>
                  <w:vAlign w:val="center"/>
                </w:tcPr>
                <w:p w14:paraId="1EE11312" w14:textId="77777777" w:rsidR="00D940EA" w:rsidRPr="001E3775" w:rsidRDefault="00D940EA" w:rsidP="00BF21D2">
                  <w:pPr>
                    <w:spacing w:after="0" w:line="240" w:lineRule="auto"/>
                    <w:ind w:firstLine="12"/>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Аудиозапись, фонокардиограмма, метаданные</w:t>
                  </w:r>
                </w:p>
              </w:tc>
            </w:tr>
            <w:tr w:rsidR="001E3775" w:rsidRPr="001E3775" w14:paraId="4B5A99DF" w14:textId="77777777" w:rsidTr="004F7578">
              <w:trPr>
                <w:cantSplit/>
              </w:trPr>
              <w:tc>
                <w:tcPr>
                  <w:tcW w:w="1883" w:type="dxa"/>
                  <w:shd w:val="clear" w:color="auto" w:fill="FFFFFF"/>
                  <w:tcMar>
                    <w:top w:w="80" w:type="dxa"/>
                    <w:left w:w="120" w:type="dxa"/>
                    <w:bottom w:w="80" w:type="dxa"/>
                    <w:right w:w="120" w:type="dxa"/>
                  </w:tcMar>
                  <w:vAlign w:val="center"/>
                </w:tcPr>
                <w:p w14:paraId="51E9C8B5"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proofErr w:type="spellStart"/>
                  <w:r w:rsidRPr="001E3775">
                    <w:rPr>
                      <w:rFonts w:ascii="Times New Roman" w:eastAsia="Times New Roman" w:hAnsi="Times New Roman" w:cs="Times New Roman"/>
                      <w:color w:val="auto"/>
                      <w:sz w:val="20"/>
                      <w:szCs w:val="20"/>
                    </w:rPr>
                    <w:lastRenderedPageBreak/>
                    <w:t>Пульсоксиметр</w:t>
                  </w:r>
                  <w:proofErr w:type="spellEnd"/>
                </w:p>
              </w:tc>
              <w:tc>
                <w:tcPr>
                  <w:tcW w:w="1417" w:type="dxa"/>
                  <w:shd w:val="clear" w:color="auto" w:fill="FFFFFF"/>
                  <w:tcMar>
                    <w:top w:w="80" w:type="dxa"/>
                    <w:left w:w="120" w:type="dxa"/>
                    <w:bottom w:w="80" w:type="dxa"/>
                    <w:right w:w="120" w:type="dxa"/>
                  </w:tcMar>
                  <w:vAlign w:val="center"/>
                </w:tcPr>
                <w:p w14:paraId="10C5A9D7"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Bluetooth</w:t>
                  </w:r>
                </w:p>
              </w:tc>
              <w:tc>
                <w:tcPr>
                  <w:tcW w:w="1560" w:type="dxa"/>
                  <w:shd w:val="clear" w:color="auto" w:fill="FFFFFF"/>
                  <w:tcMar>
                    <w:top w:w="80" w:type="dxa"/>
                    <w:left w:w="120" w:type="dxa"/>
                    <w:bottom w:w="80" w:type="dxa"/>
                    <w:right w:w="120" w:type="dxa"/>
                  </w:tcMar>
                  <w:vAlign w:val="center"/>
                </w:tcPr>
                <w:p w14:paraId="0A1147AB"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Автоматически</w:t>
                  </w:r>
                </w:p>
              </w:tc>
              <w:tc>
                <w:tcPr>
                  <w:tcW w:w="1984" w:type="dxa"/>
                  <w:shd w:val="clear" w:color="auto" w:fill="FFFFFF"/>
                  <w:tcMar>
                    <w:top w:w="80" w:type="dxa"/>
                    <w:left w:w="120" w:type="dxa"/>
                    <w:bottom w:w="80" w:type="dxa"/>
                    <w:right w:w="120" w:type="dxa"/>
                  </w:tcMar>
                  <w:vAlign w:val="center"/>
                </w:tcPr>
                <w:p w14:paraId="53F72531" w14:textId="77777777" w:rsidR="00D940EA" w:rsidRPr="001E3775" w:rsidRDefault="00D940EA" w:rsidP="00BF21D2">
                  <w:pPr>
                    <w:spacing w:after="0" w:line="240" w:lineRule="auto"/>
                    <w:ind w:firstLine="12"/>
                    <w:jc w:val="both"/>
                    <w:rPr>
                      <w:rFonts w:ascii="Times New Roman" w:eastAsia="Times New Roman" w:hAnsi="Times New Roman" w:cs="Times New Roman"/>
                      <w:color w:val="auto"/>
                      <w:sz w:val="20"/>
                      <w:szCs w:val="20"/>
                    </w:rPr>
                  </w:pPr>
                  <w:proofErr w:type="spellStart"/>
                  <w:r w:rsidRPr="001E3775">
                    <w:rPr>
                      <w:rFonts w:ascii="Times New Roman" w:eastAsia="Times New Roman" w:hAnsi="Times New Roman" w:cs="Times New Roman"/>
                      <w:color w:val="auto"/>
                      <w:sz w:val="20"/>
                      <w:szCs w:val="20"/>
                    </w:rPr>
                    <w:t>SpO</w:t>
                  </w:r>
                  <w:proofErr w:type="spellEnd"/>
                  <w:r w:rsidRPr="001E3775">
                    <w:rPr>
                      <w:rFonts w:ascii="Times New Roman" w:eastAsia="Times New Roman" w:hAnsi="Times New Roman" w:cs="Times New Roman"/>
                      <w:color w:val="auto"/>
                      <w:sz w:val="20"/>
                      <w:szCs w:val="20"/>
                    </w:rPr>
                    <w:t>₂, частота пульса</w:t>
                  </w:r>
                </w:p>
              </w:tc>
            </w:tr>
            <w:tr w:rsidR="001E3775" w:rsidRPr="001E3775" w14:paraId="487062C7" w14:textId="77777777" w:rsidTr="004F7578">
              <w:trPr>
                <w:cantSplit/>
              </w:trPr>
              <w:tc>
                <w:tcPr>
                  <w:tcW w:w="1883" w:type="dxa"/>
                  <w:shd w:val="clear" w:color="auto" w:fill="FFFFFF"/>
                  <w:tcMar>
                    <w:top w:w="80" w:type="dxa"/>
                    <w:left w:w="120" w:type="dxa"/>
                    <w:bottom w:w="80" w:type="dxa"/>
                    <w:right w:w="120" w:type="dxa"/>
                  </w:tcMar>
                  <w:vAlign w:val="center"/>
                </w:tcPr>
                <w:p w14:paraId="6DCDEE61"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Ростомер с весами</w:t>
                  </w:r>
                </w:p>
              </w:tc>
              <w:tc>
                <w:tcPr>
                  <w:tcW w:w="1417" w:type="dxa"/>
                  <w:shd w:val="clear" w:color="auto" w:fill="FFFFFF"/>
                  <w:tcMar>
                    <w:top w:w="80" w:type="dxa"/>
                    <w:left w:w="120" w:type="dxa"/>
                    <w:bottom w:w="80" w:type="dxa"/>
                    <w:right w:w="120" w:type="dxa"/>
                  </w:tcMar>
                  <w:vAlign w:val="center"/>
                </w:tcPr>
                <w:p w14:paraId="103EEE6F"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Встроенный дисплей</w:t>
                  </w:r>
                </w:p>
              </w:tc>
              <w:tc>
                <w:tcPr>
                  <w:tcW w:w="1560" w:type="dxa"/>
                  <w:shd w:val="clear" w:color="auto" w:fill="FFFFFF"/>
                  <w:tcMar>
                    <w:top w:w="80" w:type="dxa"/>
                    <w:left w:w="120" w:type="dxa"/>
                    <w:bottom w:w="80" w:type="dxa"/>
                    <w:right w:w="120" w:type="dxa"/>
                  </w:tcMar>
                  <w:vAlign w:val="center"/>
                </w:tcPr>
                <w:p w14:paraId="594DE114"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Вручную</w:t>
                  </w:r>
                </w:p>
              </w:tc>
              <w:tc>
                <w:tcPr>
                  <w:tcW w:w="1984" w:type="dxa"/>
                  <w:shd w:val="clear" w:color="auto" w:fill="FFFFFF"/>
                  <w:tcMar>
                    <w:top w:w="80" w:type="dxa"/>
                    <w:left w:w="120" w:type="dxa"/>
                    <w:bottom w:w="80" w:type="dxa"/>
                    <w:right w:w="120" w:type="dxa"/>
                  </w:tcMar>
                  <w:vAlign w:val="center"/>
                </w:tcPr>
                <w:p w14:paraId="1BC0A46B" w14:textId="77777777" w:rsidR="00D940EA" w:rsidRPr="001E3775" w:rsidRDefault="00D940EA" w:rsidP="00BF21D2">
                  <w:pPr>
                    <w:spacing w:after="0" w:line="240" w:lineRule="auto"/>
                    <w:ind w:firstLine="12"/>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Рост, масса; ИМТ рассчитывается на планшете</w:t>
                  </w:r>
                </w:p>
              </w:tc>
            </w:tr>
            <w:tr w:rsidR="001E3775" w:rsidRPr="001E3775" w14:paraId="3019FE63" w14:textId="77777777" w:rsidTr="004F7578">
              <w:trPr>
                <w:cantSplit/>
                <w:trHeight w:val="136"/>
              </w:trPr>
              <w:tc>
                <w:tcPr>
                  <w:tcW w:w="1883" w:type="dxa"/>
                  <w:shd w:val="clear" w:color="auto" w:fill="FFFFFF"/>
                  <w:tcMar>
                    <w:top w:w="80" w:type="dxa"/>
                    <w:left w:w="120" w:type="dxa"/>
                    <w:bottom w:w="80" w:type="dxa"/>
                    <w:right w:w="120" w:type="dxa"/>
                  </w:tcMar>
                  <w:vAlign w:val="center"/>
                </w:tcPr>
                <w:p w14:paraId="1A8A5831"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Отоскоп</w:t>
                  </w:r>
                </w:p>
              </w:tc>
              <w:tc>
                <w:tcPr>
                  <w:tcW w:w="1417" w:type="dxa"/>
                  <w:shd w:val="clear" w:color="auto" w:fill="FFFFFF"/>
                  <w:tcMar>
                    <w:top w:w="80" w:type="dxa"/>
                    <w:left w:w="120" w:type="dxa"/>
                    <w:bottom w:w="80" w:type="dxa"/>
                    <w:right w:w="120" w:type="dxa"/>
                  </w:tcMar>
                  <w:vAlign w:val="center"/>
                </w:tcPr>
                <w:p w14:paraId="486618DB"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USB</w:t>
                  </w:r>
                </w:p>
              </w:tc>
              <w:tc>
                <w:tcPr>
                  <w:tcW w:w="1560" w:type="dxa"/>
                  <w:shd w:val="clear" w:color="auto" w:fill="FFFFFF"/>
                  <w:tcMar>
                    <w:top w:w="80" w:type="dxa"/>
                    <w:left w:w="120" w:type="dxa"/>
                    <w:bottom w:w="80" w:type="dxa"/>
                    <w:right w:w="120" w:type="dxa"/>
                  </w:tcMar>
                  <w:vAlign w:val="center"/>
                </w:tcPr>
                <w:p w14:paraId="0FD46739" w14:textId="77777777" w:rsidR="00D940EA" w:rsidRPr="001E3775" w:rsidRDefault="00D940EA" w:rsidP="00BF21D2">
                  <w:pPr>
                    <w:spacing w:after="0" w:line="240" w:lineRule="auto"/>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Автоматически</w:t>
                  </w:r>
                </w:p>
              </w:tc>
              <w:tc>
                <w:tcPr>
                  <w:tcW w:w="1984" w:type="dxa"/>
                  <w:shd w:val="clear" w:color="auto" w:fill="FFFFFF"/>
                  <w:tcMar>
                    <w:top w:w="80" w:type="dxa"/>
                    <w:left w:w="120" w:type="dxa"/>
                    <w:bottom w:w="80" w:type="dxa"/>
                    <w:right w:w="120" w:type="dxa"/>
                  </w:tcMar>
                  <w:vAlign w:val="center"/>
                </w:tcPr>
                <w:p w14:paraId="6288AB21" w14:textId="77777777" w:rsidR="00D940EA" w:rsidRPr="001E3775" w:rsidRDefault="00D940EA" w:rsidP="00BF21D2">
                  <w:pPr>
                    <w:spacing w:after="0" w:line="240" w:lineRule="auto"/>
                    <w:ind w:firstLine="12"/>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Фотоснимки наружного слухового прохода и барабанной перепонки</w:t>
                  </w:r>
                </w:p>
              </w:tc>
            </w:tr>
          </w:tbl>
          <w:p w14:paraId="7040D6EE" w14:textId="77777777"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p>
        </w:tc>
      </w:tr>
      <w:tr w:rsidR="00D940EA" w:rsidRPr="001E3775" w14:paraId="78D16473" w14:textId="77777777" w:rsidTr="00D940EA">
        <w:tc>
          <w:tcPr>
            <w:tcW w:w="2100" w:type="dxa"/>
            <w:tcMar>
              <w:top w:w="80" w:type="dxa"/>
              <w:left w:w="120" w:type="dxa"/>
              <w:bottom w:w="80" w:type="dxa"/>
              <w:right w:w="120" w:type="dxa"/>
            </w:tcMar>
            <w:vAlign w:val="center"/>
          </w:tcPr>
          <w:p w14:paraId="5FAE36D0" w14:textId="77777777" w:rsidR="00D940EA" w:rsidRPr="001E3775" w:rsidRDefault="00D940EA" w:rsidP="00BF21D2">
            <w:pPr>
              <w:spacing w:after="0" w:line="240" w:lineRule="auto"/>
              <w:ind w:firstLine="22"/>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lastRenderedPageBreak/>
              <w:t>Сводные габаритные требования</w:t>
            </w:r>
          </w:p>
        </w:tc>
        <w:tc>
          <w:tcPr>
            <w:tcW w:w="7260" w:type="dxa"/>
            <w:tcMar>
              <w:top w:w="80" w:type="dxa"/>
              <w:left w:w="120" w:type="dxa"/>
              <w:bottom w:w="80" w:type="dxa"/>
              <w:right w:w="120" w:type="dxa"/>
            </w:tcMar>
            <w:vAlign w:val="center"/>
          </w:tcPr>
          <w:tbl>
            <w:tblPr>
              <w:tblW w:w="6844" w:type="dxa"/>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ayout w:type="fixed"/>
              <w:tblLook w:val="0400" w:firstRow="0" w:lastRow="0" w:firstColumn="0" w:lastColumn="0" w:noHBand="0" w:noVBand="1"/>
            </w:tblPr>
            <w:tblGrid>
              <w:gridCol w:w="1883"/>
              <w:gridCol w:w="4961"/>
            </w:tblGrid>
            <w:tr w:rsidR="001E3775" w:rsidRPr="001E3775" w14:paraId="637E37F6" w14:textId="77777777" w:rsidTr="001E3775">
              <w:trPr>
                <w:tblHeader/>
              </w:trPr>
              <w:tc>
                <w:tcPr>
                  <w:tcW w:w="1883" w:type="dxa"/>
                  <w:shd w:val="clear" w:color="auto" w:fill="FFFFFF"/>
                  <w:tcMar>
                    <w:top w:w="80" w:type="dxa"/>
                    <w:left w:w="120" w:type="dxa"/>
                    <w:bottom w:w="80" w:type="dxa"/>
                    <w:right w:w="120" w:type="dxa"/>
                  </w:tcMar>
                  <w:vAlign w:val="center"/>
                </w:tcPr>
                <w:p w14:paraId="3979A4D4" w14:textId="77777777" w:rsidR="00D940EA" w:rsidRPr="001E3775" w:rsidRDefault="00D940EA" w:rsidP="00BF21D2">
                  <w:pPr>
                    <w:spacing w:after="0"/>
                    <w:ind w:firstLine="1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Параметр</w:t>
                  </w:r>
                </w:p>
              </w:tc>
              <w:tc>
                <w:tcPr>
                  <w:tcW w:w="4961" w:type="dxa"/>
                  <w:shd w:val="clear" w:color="auto" w:fill="FFFFFF"/>
                  <w:tcMar>
                    <w:top w:w="80" w:type="dxa"/>
                    <w:left w:w="120" w:type="dxa"/>
                    <w:bottom w:w="80" w:type="dxa"/>
                    <w:right w:w="120" w:type="dxa"/>
                  </w:tcMar>
                  <w:vAlign w:val="center"/>
                </w:tcPr>
                <w:p w14:paraId="0AB52CA4" w14:textId="77777777" w:rsidR="00D940EA" w:rsidRPr="001E3775" w:rsidRDefault="00D940EA" w:rsidP="00BF21D2">
                  <w:pPr>
                    <w:spacing w:after="0"/>
                    <w:jc w:val="both"/>
                    <w:rPr>
                      <w:rFonts w:ascii="Times New Roman" w:eastAsia="Times New Roman" w:hAnsi="Times New Roman" w:cs="Times New Roman"/>
                      <w:b/>
                      <w:bCs/>
                      <w:color w:val="auto"/>
                      <w:sz w:val="20"/>
                      <w:szCs w:val="20"/>
                    </w:rPr>
                  </w:pPr>
                  <w:r w:rsidRPr="001E3775">
                    <w:rPr>
                      <w:rFonts w:ascii="Times New Roman" w:eastAsia="Times New Roman" w:hAnsi="Times New Roman" w:cs="Times New Roman"/>
                      <w:b/>
                      <w:bCs/>
                      <w:color w:val="auto"/>
                      <w:sz w:val="20"/>
                      <w:szCs w:val="20"/>
                    </w:rPr>
                    <w:t>Требование</w:t>
                  </w:r>
                </w:p>
              </w:tc>
            </w:tr>
            <w:tr w:rsidR="001E3775" w:rsidRPr="001E3775" w14:paraId="70731CF0" w14:textId="77777777" w:rsidTr="001E3775">
              <w:trPr>
                <w:cantSplit/>
              </w:trPr>
              <w:tc>
                <w:tcPr>
                  <w:tcW w:w="1883" w:type="dxa"/>
                  <w:shd w:val="clear" w:color="auto" w:fill="FFFFFF"/>
                  <w:tcMar>
                    <w:top w:w="80" w:type="dxa"/>
                    <w:left w:w="120" w:type="dxa"/>
                    <w:bottom w:w="80" w:type="dxa"/>
                    <w:right w:w="120" w:type="dxa"/>
                  </w:tcMar>
                  <w:vAlign w:val="center"/>
                </w:tcPr>
                <w:p w14:paraId="7C35D4E5"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Модуль регистрации ЭКГ</w:t>
                  </w:r>
                </w:p>
              </w:tc>
              <w:tc>
                <w:tcPr>
                  <w:tcW w:w="4961" w:type="dxa"/>
                  <w:shd w:val="clear" w:color="auto" w:fill="FFFFFF"/>
                  <w:tcMar>
                    <w:top w:w="80" w:type="dxa"/>
                    <w:left w:w="120" w:type="dxa"/>
                    <w:bottom w:w="80" w:type="dxa"/>
                    <w:right w:w="120" w:type="dxa"/>
                  </w:tcMar>
                  <w:vAlign w:val="center"/>
                </w:tcPr>
                <w:p w14:paraId="3835510C"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130 × 70 × 25 мм</w:t>
                  </w:r>
                </w:p>
              </w:tc>
            </w:tr>
            <w:tr w:rsidR="001E3775" w:rsidRPr="001E3775" w14:paraId="53362DF4" w14:textId="77777777" w:rsidTr="001E3775">
              <w:trPr>
                <w:cantSplit/>
              </w:trPr>
              <w:tc>
                <w:tcPr>
                  <w:tcW w:w="1883" w:type="dxa"/>
                  <w:shd w:val="clear" w:color="auto" w:fill="FFFFFF"/>
                  <w:tcMar>
                    <w:top w:w="80" w:type="dxa"/>
                    <w:left w:w="120" w:type="dxa"/>
                    <w:bottom w:w="80" w:type="dxa"/>
                    <w:right w:w="120" w:type="dxa"/>
                  </w:tcMar>
                  <w:vAlign w:val="center"/>
                </w:tcPr>
                <w:p w14:paraId="0B2A0C64"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Цифровой </w:t>
                  </w:r>
                  <w:proofErr w:type="spellStart"/>
                  <w:r w:rsidRPr="001E3775">
                    <w:rPr>
                      <w:rFonts w:ascii="Times New Roman" w:eastAsia="Times New Roman" w:hAnsi="Times New Roman" w:cs="Times New Roman"/>
                      <w:color w:val="auto"/>
                      <w:sz w:val="20"/>
                      <w:szCs w:val="20"/>
                    </w:rPr>
                    <w:t>стетофонендоскоп</w:t>
                  </w:r>
                  <w:proofErr w:type="spellEnd"/>
                </w:p>
              </w:tc>
              <w:tc>
                <w:tcPr>
                  <w:tcW w:w="4961" w:type="dxa"/>
                  <w:shd w:val="clear" w:color="auto" w:fill="FFFFFF"/>
                  <w:tcMar>
                    <w:top w:w="80" w:type="dxa"/>
                    <w:left w:w="120" w:type="dxa"/>
                    <w:bottom w:w="80" w:type="dxa"/>
                    <w:right w:w="120" w:type="dxa"/>
                  </w:tcMar>
                  <w:vAlign w:val="center"/>
                </w:tcPr>
                <w:p w14:paraId="672A0CB3"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Ø60 × 80 мм</w:t>
                  </w:r>
                </w:p>
              </w:tc>
            </w:tr>
            <w:tr w:rsidR="001E3775" w:rsidRPr="001E3775" w14:paraId="44B1EC4E" w14:textId="77777777" w:rsidTr="001E3775">
              <w:trPr>
                <w:cantSplit/>
              </w:trPr>
              <w:tc>
                <w:tcPr>
                  <w:tcW w:w="1883" w:type="dxa"/>
                  <w:shd w:val="clear" w:color="auto" w:fill="FFFFFF"/>
                  <w:tcMar>
                    <w:top w:w="80" w:type="dxa"/>
                    <w:left w:w="120" w:type="dxa"/>
                    <w:bottom w:w="80" w:type="dxa"/>
                    <w:right w:w="120" w:type="dxa"/>
                  </w:tcMar>
                  <w:vAlign w:val="center"/>
                </w:tcPr>
                <w:p w14:paraId="608DDE4D"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proofErr w:type="spellStart"/>
                  <w:r w:rsidRPr="001E3775">
                    <w:rPr>
                      <w:rFonts w:ascii="Times New Roman" w:eastAsia="Times New Roman" w:hAnsi="Times New Roman" w:cs="Times New Roman"/>
                      <w:color w:val="auto"/>
                      <w:sz w:val="20"/>
                      <w:szCs w:val="20"/>
                    </w:rPr>
                    <w:t>Пульсоксиметр</w:t>
                  </w:r>
                  <w:proofErr w:type="spellEnd"/>
                </w:p>
              </w:tc>
              <w:tc>
                <w:tcPr>
                  <w:tcW w:w="4961" w:type="dxa"/>
                  <w:shd w:val="clear" w:color="auto" w:fill="FFFFFF"/>
                  <w:tcMar>
                    <w:top w:w="80" w:type="dxa"/>
                    <w:left w:w="120" w:type="dxa"/>
                    <w:bottom w:w="80" w:type="dxa"/>
                    <w:right w:w="120" w:type="dxa"/>
                  </w:tcMar>
                  <w:vAlign w:val="center"/>
                </w:tcPr>
                <w:p w14:paraId="3D96290F"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65 × 40 × 40 мм</w:t>
                  </w:r>
                </w:p>
              </w:tc>
            </w:tr>
            <w:tr w:rsidR="001E3775" w:rsidRPr="001E3775" w14:paraId="33C3D275" w14:textId="77777777" w:rsidTr="001E3775">
              <w:trPr>
                <w:cantSplit/>
              </w:trPr>
              <w:tc>
                <w:tcPr>
                  <w:tcW w:w="1883" w:type="dxa"/>
                  <w:shd w:val="clear" w:color="auto" w:fill="FFFFFF"/>
                  <w:tcMar>
                    <w:top w:w="80" w:type="dxa"/>
                    <w:left w:w="120" w:type="dxa"/>
                    <w:bottom w:w="80" w:type="dxa"/>
                    <w:right w:w="120" w:type="dxa"/>
                  </w:tcMar>
                  <w:vAlign w:val="center"/>
                </w:tcPr>
                <w:p w14:paraId="78C34D97"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Ростомер с весами</w:t>
                  </w:r>
                </w:p>
              </w:tc>
              <w:tc>
                <w:tcPr>
                  <w:tcW w:w="4961" w:type="dxa"/>
                  <w:shd w:val="clear" w:color="auto" w:fill="FFFFFF"/>
                  <w:tcMar>
                    <w:top w:w="80" w:type="dxa"/>
                    <w:left w:w="120" w:type="dxa"/>
                    <w:bottom w:w="80" w:type="dxa"/>
                    <w:right w:w="120" w:type="dxa"/>
                  </w:tcMar>
                  <w:vAlign w:val="center"/>
                </w:tcPr>
                <w:p w14:paraId="77849137"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600 × 600 × 2 300 мм в рабочем положении</w:t>
                  </w:r>
                </w:p>
              </w:tc>
            </w:tr>
            <w:tr w:rsidR="001E3775" w:rsidRPr="001E3775" w14:paraId="2261927F" w14:textId="77777777" w:rsidTr="001E3775">
              <w:trPr>
                <w:cantSplit/>
              </w:trPr>
              <w:tc>
                <w:tcPr>
                  <w:tcW w:w="1883" w:type="dxa"/>
                  <w:shd w:val="clear" w:color="auto" w:fill="FFFFFF"/>
                  <w:tcMar>
                    <w:top w:w="80" w:type="dxa"/>
                    <w:left w:w="120" w:type="dxa"/>
                    <w:bottom w:w="80" w:type="dxa"/>
                    <w:right w:w="120" w:type="dxa"/>
                  </w:tcMar>
                  <w:vAlign w:val="center"/>
                </w:tcPr>
                <w:p w14:paraId="7A6DA67F"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Отоскоп</w:t>
                  </w:r>
                </w:p>
              </w:tc>
              <w:tc>
                <w:tcPr>
                  <w:tcW w:w="4961" w:type="dxa"/>
                  <w:shd w:val="clear" w:color="auto" w:fill="FFFFFF"/>
                  <w:tcMar>
                    <w:top w:w="80" w:type="dxa"/>
                    <w:left w:w="120" w:type="dxa"/>
                    <w:bottom w:w="80" w:type="dxa"/>
                    <w:right w:w="120" w:type="dxa"/>
                  </w:tcMar>
                  <w:vAlign w:val="center"/>
                </w:tcPr>
                <w:p w14:paraId="5B9947BA"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Основной блок не более 200 × 40 × 40 мм; рабочая часть Ø не более 4 мм, рабочая длина не менее 20 мм</w:t>
                  </w:r>
                </w:p>
              </w:tc>
            </w:tr>
            <w:tr w:rsidR="001E3775" w:rsidRPr="001E3775" w14:paraId="2C1CBFC6" w14:textId="77777777" w:rsidTr="001E3775">
              <w:trPr>
                <w:cantSplit/>
              </w:trPr>
              <w:tc>
                <w:tcPr>
                  <w:tcW w:w="1883" w:type="dxa"/>
                  <w:shd w:val="clear" w:color="auto" w:fill="FFFFFF"/>
                  <w:tcMar>
                    <w:top w:w="80" w:type="dxa"/>
                    <w:left w:w="120" w:type="dxa"/>
                    <w:bottom w:w="80" w:type="dxa"/>
                    <w:right w:w="120" w:type="dxa"/>
                  </w:tcMar>
                  <w:vAlign w:val="center"/>
                </w:tcPr>
                <w:p w14:paraId="143DE982"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Планшет</w:t>
                  </w:r>
                </w:p>
              </w:tc>
              <w:tc>
                <w:tcPr>
                  <w:tcW w:w="4961" w:type="dxa"/>
                  <w:shd w:val="clear" w:color="auto" w:fill="FFFFFF"/>
                  <w:tcMar>
                    <w:top w:w="80" w:type="dxa"/>
                    <w:left w:w="120" w:type="dxa"/>
                    <w:bottom w:w="80" w:type="dxa"/>
                    <w:right w:w="120" w:type="dxa"/>
                  </w:tcMar>
                  <w:vAlign w:val="center"/>
                </w:tcPr>
                <w:p w14:paraId="2633CBC3"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257 × 169 × 8 мм</w:t>
                  </w:r>
                </w:p>
              </w:tc>
            </w:tr>
            <w:tr w:rsidR="001E3775" w:rsidRPr="001E3775" w14:paraId="1CB8638A" w14:textId="77777777" w:rsidTr="001E3775">
              <w:trPr>
                <w:cantSplit/>
              </w:trPr>
              <w:tc>
                <w:tcPr>
                  <w:tcW w:w="1883" w:type="dxa"/>
                  <w:shd w:val="clear" w:color="auto" w:fill="FFFFFF"/>
                  <w:tcMar>
                    <w:top w:w="80" w:type="dxa"/>
                    <w:left w:w="120" w:type="dxa"/>
                    <w:bottom w:w="80" w:type="dxa"/>
                    <w:right w:w="120" w:type="dxa"/>
                  </w:tcMar>
                  <w:vAlign w:val="center"/>
                </w:tcPr>
                <w:p w14:paraId="65F5D0CA" w14:textId="77777777" w:rsidR="00D940EA" w:rsidRPr="001E3775" w:rsidRDefault="00D940EA" w:rsidP="00BF21D2">
                  <w:pPr>
                    <w:spacing w:after="0"/>
                    <w:ind w:firstLine="1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Док-станция</w:t>
                  </w:r>
                </w:p>
              </w:tc>
              <w:tc>
                <w:tcPr>
                  <w:tcW w:w="4961" w:type="dxa"/>
                  <w:shd w:val="clear" w:color="auto" w:fill="FFFFFF"/>
                  <w:tcMar>
                    <w:top w:w="80" w:type="dxa"/>
                    <w:left w:w="120" w:type="dxa"/>
                    <w:bottom w:w="80" w:type="dxa"/>
                    <w:right w:w="120" w:type="dxa"/>
                  </w:tcMar>
                  <w:vAlign w:val="center"/>
                </w:tcPr>
                <w:p w14:paraId="2257C8A0" w14:textId="77777777" w:rsidR="00D940EA" w:rsidRPr="001E3775" w:rsidRDefault="00D940EA" w:rsidP="00BF21D2">
                  <w:pPr>
                    <w:spacing w:after="0"/>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Не более 300 × 200 × 100 мм без планшета</w:t>
                  </w:r>
                </w:p>
              </w:tc>
            </w:tr>
          </w:tbl>
          <w:p w14:paraId="68CF6E8F" w14:textId="77777777" w:rsidR="00D940EA" w:rsidRPr="001E3775" w:rsidRDefault="00D940EA" w:rsidP="00BF21D2">
            <w:pPr>
              <w:spacing w:after="0" w:line="240" w:lineRule="auto"/>
              <w:ind w:firstLine="333"/>
              <w:jc w:val="both"/>
              <w:rPr>
                <w:rFonts w:ascii="Times New Roman" w:eastAsia="Times New Roman" w:hAnsi="Times New Roman" w:cs="Times New Roman"/>
                <w:color w:val="auto"/>
                <w:sz w:val="20"/>
                <w:szCs w:val="20"/>
              </w:rPr>
            </w:pPr>
          </w:p>
        </w:tc>
      </w:tr>
    </w:tbl>
    <w:p w14:paraId="27B27BBC" w14:textId="77777777" w:rsidR="00D940EA" w:rsidRPr="001E3775" w:rsidRDefault="00D940EA" w:rsidP="00663180">
      <w:pPr>
        <w:spacing w:after="0" w:line="240" w:lineRule="auto"/>
        <w:ind w:firstLine="567"/>
        <w:jc w:val="both"/>
        <w:rPr>
          <w:rFonts w:ascii="Times New Roman" w:eastAsia="Times New Roman" w:hAnsi="Times New Roman" w:cs="Times New Roman"/>
          <w:b/>
          <w:bCs/>
          <w:color w:val="auto"/>
          <w:sz w:val="20"/>
          <w:szCs w:val="20"/>
        </w:rPr>
      </w:pPr>
    </w:p>
    <w:p w14:paraId="1CBA0149" w14:textId="3CD92918"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Комплект предназначен для проведения первичного инструментального обследования, формирования цифровой медицинской записи и дистанционной передачи результатов врачу. Система обеспечивает совместную работу диагностических приборов, планшета с док-станцией и веб-кабинета врача.</w:t>
      </w:r>
    </w:p>
    <w:p w14:paraId="26D00E09" w14:textId="77777777"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Результаты измерений, изображения и записи используются врачом как диагностическая информация. Окончательная клиническая интерпретация и медицинское заключение выполняются медицинским работником соответствующей квалификации.</w:t>
      </w:r>
    </w:p>
    <w:p w14:paraId="12B5EA7F" w14:textId="70536C9A"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Медицинский работник авторизуется на планшете и выбирает либо создаёт карточку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w:t>
      </w:r>
    </w:p>
    <w:p w14:paraId="67F1C999" w14:textId="2AB2BDF9"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Исследования выполняются последовательно. Электрокардиограф передаёт данные на планшет по Bluetooth или по кабелю USB. Стетофонендоскоп и пульсоксиметр передают данные по Bluetooth. Отоскоп подключается к планшету кабелем USB и обеспечивает формирование фотоснимков. Показания роста и массы медицинский работник считывает с дисплея ростомера с весами и вводит в карточку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xml:space="preserve"> вручную.</w:t>
      </w:r>
    </w:p>
    <w:p w14:paraId="41CFED04" w14:textId="77777777"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Планшет связывает результаты с пациентом, временем и исполнителем, выполняет проверку заполнения и безопасно передаёт данные на сервер.</w:t>
      </w:r>
    </w:p>
    <w:p w14:paraId="60C484A6" w14:textId="77777777"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Удалённый врач открывает исследование в веб-кабинете, просматривает данные, при необходимости проводит аудио- или видеоконсультацию и формирует заключение.</w:t>
      </w:r>
    </w:p>
    <w:p w14:paraId="6E21B81B" w14:textId="3FAEC3D0" w:rsidR="00245E3B" w:rsidRPr="001E3775" w:rsidRDefault="009F7F11" w:rsidP="00663180">
      <w:pPr>
        <w:spacing w:after="0" w:line="240" w:lineRule="auto"/>
        <w:ind w:firstLine="567"/>
        <w:jc w:val="both"/>
        <w:rPr>
          <w:rFonts w:ascii="Times New Roman" w:eastAsia="Times New Roman" w:hAnsi="Times New Roman" w:cs="Times New Roman"/>
          <w:color w:val="auto"/>
          <w:sz w:val="20"/>
          <w:szCs w:val="20"/>
        </w:rPr>
      </w:pPr>
      <w:r w:rsidRPr="001E3775">
        <w:rPr>
          <w:rFonts w:ascii="Times New Roman" w:eastAsia="Times New Roman" w:hAnsi="Times New Roman" w:cs="Times New Roman"/>
          <w:color w:val="auto"/>
          <w:sz w:val="20"/>
          <w:szCs w:val="20"/>
        </w:rPr>
        <w:t xml:space="preserve">Заключение и результаты сохраняются в карточке </w:t>
      </w:r>
      <w:r w:rsidR="004F7578" w:rsidRPr="001E3775">
        <w:rPr>
          <w:rFonts w:ascii="Times New Roman" w:eastAsia="Times New Roman" w:hAnsi="Times New Roman" w:cs="Times New Roman"/>
          <w:color w:val="auto"/>
          <w:sz w:val="20"/>
          <w:szCs w:val="20"/>
        </w:rPr>
        <w:t>обследуемого</w:t>
      </w:r>
      <w:r w:rsidRPr="001E3775">
        <w:rPr>
          <w:rFonts w:ascii="Times New Roman" w:eastAsia="Times New Roman" w:hAnsi="Times New Roman" w:cs="Times New Roman"/>
          <w:color w:val="auto"/>
          <w:sz w:val="20"/>
          <w:szCs w:val="20"/>
        </w:rPr>
        <w:t>; при временном отсутствии связи данные ставятся в очередь и синхронизируются после восстановления подключения.</w:t>
      </w:r>
    </w:p>
    <w:p w14:paraId="2E9AD6EF" w14:textId="05345689" w:rsidR="001E3775" w:rsidRPr="001E3775" w:rsidRDefault="001E3775" w:rsidP="00663180">
      <w:pPr>
        <w:spacing w:after="0" w:line="240" w:lineRule="auto"/>
        <w:ind w:firstLine="567"/>
        <w:jc w:val="both"/>
        <w:rPr>
          <w:rFonts w:ascii="Times New Roman" w:eastAsia="Times New Roman" w:hAnsi="Times New Roman" w:cs="Times New Roman"/>
          <w:color w:val="auto"/>
          <w:sz w:val="20"/>
          <w:szCs w:val="20"/>
        </w:rPr>
      </w:pPr>
    </w:p>
    <w:p w14:paraId="4F089825" w14:textId="17C1AA3F" w:rsidR="001E3775" w:rsidRDefault="001E3775" w:rsidP="001E3775">
      <w:pPr>
        <w:pStyle w:val="1"/>
        <w:jc w:val="center"/>
        <w:rPr>
          <w:rFonts w:ascii="Times New Roman" w:hAnsi="Times New Roman" w:cs="Times New Roman"/>
          <w:color w:val="auto"/>
          <w:sz w:val="20"/>
          <w:szCs w:val="20"/>
        </w:rPr>
      </w:pPr>
    </w:p>
    <w:p w14:paraId="7BACEE74" w14:textId="3444C17E" w:rsidR="001E3775" w:rsidRDefault="001E3775" w:rsidP="001E3775"/>
    <w:p w14:paraId="4CBFC13C" w14:textId="77777777" w:rsidR="001E3775" w:rsidRPr="001E3775" w:rsidRDefault="001E3775" w:rsidP="001E3775"/>
    <w:p w14:paraId="45FD67C2" w14:textId="5BF7DDE6" w:rsidR="001E3775" w:rsidRPr="001E3775" w:rsidRDefault="001E3775" w:rsidP="001E3775">
      <w:pPr>
        <w:pStyle w:val="1"/>
        <w:jc w:val="center"/>
        <w:rPr>
          <w:rFonts w:ascii="Times New Roman" w:hAnsi="Times New Roman" w:cs="Times New Roman"/>
          <w:color w:val="auto"/>
          <w:sz w:val="20"/>
          <w:szCs w:val="20"/>
        </w:rPr>
      </w:pPr>
      <w:r w:rsidRPr="001E3775">
        <w:rPr>
          <w:rFonts w:ascii="Times New Roman" w:hAnsi="Times New Roman" w:cs="Times New Roman"/>
          <w:color w:val="auto"/>
          <w:sz w:val="20"/>
          <w:szCs w:val="20"/>
        </w:rPr>
        <w:lastRenderedPageBreak/>
        <w:t>ТЕХНИКАЛЫҚ ЕРЕКШЕЛІК</w:t>
      </w:r>
    </w:p>
    <w:p w14:paraId="25824B07" w14:textId="77777777" w:rsidR="001E3775" w:rsidRPr="001E3775" w:rsidRDefault="001E3775" w:rsidP="001E3775">
      <w:pPr>
        <w:pStyle w:val="x12ofw9d"/>
        <w:jc w:val="both"/>
        <w:rPr>
          <w:sz w:val="20"/>
          <w:szCs w:val="20"/>
        </w:rPr>
      </w:pPr>
      <w:r w:rsidRPr="001E3775">
        <w:rPr>
          <w:rStyle w:val="af1"/>
          <w:sz w:val="20"/>
          <w:szCs w:val="20"/>
        </w:rPr>
        <w:t>Орта білім беру ұйымдарында (бастауыш, негізгі орта және жалпы орта білім беру) білім алушыларды профилактикалық медициналық қарап-тексеруді ұйымдастыруға және өткізуге арналған денсаулықты диагностикалау және мониторингтеу мобильді медициналық кешенін жалға беру, сервистік және техникалық қызмет көрсету жөніндегі қызметтерге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gridCol w:w="8260"/>
      </w:tblGrid>
      <w:tr w:rsidR="001E3775" w:rsidRPr="001E3775" w14:paraId="0CCFD6EF" w14:textId="77777777" w:rsidTr="001E3775">
        <w:trPr>
          <w:tblHeader/>
          <w:tblCellSpacing w:w="15" w:type="dxa"/>
        </w:trPr>
        <w:tc>
          <w:tcPr>
            <w:tcW w:w="0" w:type="auto"/>
            <w:vAlign w:val="center"/>
            <w:hideMark/>
          </w:tcPr>
          <w:p w14:paraId="1285254F"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Атауы</w:t>
            </w:r>
            <w:proofErr w:type="spellEnd"/>
          </w:p>
        </w:tc>
        <w:tc>
          <w:tcPr>
            <w:tcW w:w="0" w:type="auto"/>
            <w:vAlign w:val="center"/>
            <w:hideMark/>
          </w:tcPr>
          <w:p w14:paraId="18F51268"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Сипаттамасы</w:t>
            </w:r>
            <w:proofErr w:type="spellEnd"/>
          </w:p>
        </w:tc>
      </w:tr>
      <w:tr w:rsidR="001E3775" w:rsidRPr="001E3775" w14:paraId="4C4945D3" w14:textId="77777777" w:rsidTr="001E3775">
        <w:trPr>
          <w:tblCellSpacing w:w="15" w:type="dxa"/>
        </w:trPr>
        <w:tc>
          <w:tcPr>
            <w:tcW w:w="0" w:type="auto"/>
            <w:vAlign w:val="center"/>
            <w:hideMark/>
          </w:tcPr>
          <w:p w14:paraId="1C75365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Қызметтің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атауы</w:t>
            </w:r>
            <w:proofErr w:type="spellEnd"/>
          </w:p>
        </w:tc>
        <w:tc>
          <w:tcPr>
            <w:tcW w:w="0" w:type="auto"/>
            <w:vAlign w:val="center"/>
            <w:hideMark/>
          </w:tcPr>
          <w:p w14:paraId="57B16A56"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Орта </w:t>
            </w:r>
            <w:proofErr w:type="spellStart"/>
            <w:r w:rsidRPr="001E3775">
              <w:rPr>
                <w:rFonts w:ascii="Times New Roman" w:hAnsi="Times New Roman" w:cs="Times New Roman"/>
                <w:color w:val="auto"/>
                <w:sz w:val="20"/>
                <w:szCs w:val="20"/>
              </w:rPr>
              <w:t>білім</w:t>
            </w:r>
            <w:proofErr w:type="spellEnd"/>
            <w:r w:rsidRPr="001E3775">
              <w:rPr>
                <w:rFonts w:ascii="Times New Roman" w:hAnsi="Times New Roman" w:cs="Times New Roman"/>
                <w:color w:val="auto"/>
                <w:sz w:val="20"/>
                <w:szCs w:val="20"/>
              </w:rPr>
              <w:t xml:space="preserve"> беру </w:t>
            </w:r>
            <w:proofErr w:type="spellStart"/>
            <w:r w:rsidRPr="001E3775">
              <w:rPr>
                <w:rFonts w:ascii="Times New Roman" w:hAnsi="Times New Roman" w:cs="Times New Roman"/>
                <w:color w:val="auto"/>
                <w:sz w:val="20"/>
                <w:szCs w:val="20"/>
              </w:rPr>
              <w:t>ұйымдарында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бастауыш</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негізгі</w:t>
            </w:r>
            <w:proofErr w:type="spellEnd"/>
            <w:r w:rsidRPr="001E3775">
              <w:rPr>
                <w:rFonts w:ascii="Times New Roman" w:hAnsi="Times New Roman" w:cs="Times New Roman"/>
                <w:color w:val="auto"/>
                <w:sz w:val="20"/>
                <w:szCs w:val="20"/>
              </w:rPr>
              <w:t xml:space="preserve"> орта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жалпы</w:t>
            </w:r>
            <w:proofErr w:type="spellEnd"/>
            <w:r w:rsidRPr="001E3775">
              <w:rPr>
                <w:rFonts w:ascii="Times New Roman" w:hAnsi="Times New Roman" w:cs="Times New Roman"/>
                <w:color w:val="auto"/>
                <w:sz w:val="20"/>
                <w:szCs w:val="20"/>
              </w:rPr>
              <w:t xml:space="preserve"> орта </w:t>
            </w:r>
            <w:proofErr w:type="spellStart"/>
            <w:r w:rsidRPr="001E3775">
              <w:rPr>
                <w:rFonts w:ascii="Times New Roman" w:hAnsi="Times New Roman" w:cs="Times New Roman"/>
                <w:color w:val="auto"/>
                <w:sz w:val="20"/>
                <w:szCs w:val="20"/>
              </w:rPr>
              <w:t>білім</w:t>
            </w:r>
            <w:proofErr w:type="spellEnd"/>
            <w:r w:rsidRPr="001E3775">
              <w:rPr>
                <w:rFonts w:ascii="Times New Roman" w:hAnsi="Times New Roman" w:cs="Times New Roman"/>
                <w:color w:val="auto"/>
                <w:sz w:val="20"/>
                <w:szCs w:val="20"/>
              </w:rPr>
              <w:t xml:space="preserve"> беру) </w:t>
            </w:r>
            <w:proofErr w:type="spellStart"/>
            <w:r w:rsidRPr="001E3775">
              <w:rPr>
                <w:rFonts w:ascii="Times New Roman" w:hAnsi="Times New Roman" w:cs="Times New Roman"/>
                <w:color w:val="auto"/>
                <w:sz w:val="20"/>
                <w:szCs w:val="20"/>
              </w:rPr>
              <w:t>білім</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алушыларды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профилактикалық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медициналық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қарап-тексеруді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ұйымдастыруға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өткізуге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денсаулықты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диагностикалау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мониторингтеу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мобильді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медициналық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кешенін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жалға</w:t>
            </w:r>
            <w:proofErr w:type="spellEnd"/>
            <w:r w:rsidRPr="001E3775">
              <w:rPr>
                <w:rFonts w:ascii="Times New Roman" w:hAnsi="Times New Roman" w:cs="Times New Roman"/>
                <w:color w:val="auto"/>
                <w:sz w:val="20"/>
                <w:szCs w:val="20"/>
              </w:rPr>
              <w:t xml:space="preserve"> беру, </w:t>
            </w:r>
            <w:proofErr w:type="spellStart"/>
            <w:r w:rsidRPr="001E3775">
              <w:rPr>
                <w:rFonts w:ascii="Times New Roman" w:hAnsi="Times New Roman" w:cs="Times New Roman"/>
                <w:color w:val="auto"/>
                <w:sz w:val="20"/>
                <w:szCs w:val="20"/>
              </w:rPr>
              <w:t>сервистік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техникалық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қызмет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жөніндегі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қызметтер</w:t>
            </w:r>
            <w:proofErr w:type="spellEnd"/>
            <w:r w:rsidRPr="001E3775">
              <w:rPr>
                <w:rFonts w:ascii="Times New Roman" w:hAnsi="Times New Roman" w:cs="Times New Roman"/>
                <w:color w:val="auto"/>
                <w:sz w:val="20"/>
                <w:szCs w:val="20"/>
              </w:rPr>
              <w:t>. (</w:t>
            </w:r>
            <w:proofErr w:type="spellStart"/>
            <w:r w:rsidRPr="001E3775">
              <w:rPr>
                <w:rFonts w:ascii="Times New Roman" w:hAnsi="Times New Roman" w:cs="Times New Roman"/>
                <w:color w:val="auto"/>
                <w:sz w:val="20"/>
                <w:szCs w:val="20"/>
              </w:rPr>
              <w:t>Бұдан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әрі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мәтін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бойынша</w:t>
            </w:r>
            <w:proofErr w:type="spellEnd"/>
            <w:r w:rsidRPr="001E3775">
              <w:rPr>
                <w:rFonts w:ascii="Times New Roman" w:hAnsi="Times New Roman" w:cs="Times New Roman"/>
                <w:color w:val="auto"/>
                <w:sz w:val="20"/>
                <w:szCs w:val="20"/>
              </w:rPr>
              <w:t xml:space="preserve"> – </w:t>
            </w:r>
            <w:proofErr w:type="spellStart"/>
            <w:r w:rsidRPr="001E3775">
              <w:rPr>
                <w:rFonts w:ascii="Times New Roman" w:hAnsi="Times New Roman" w:cs="Times New Roman"/>
                <w:color w:val="auto"/>
                <w:sz w:val="20"/>
                <w:szCs w:val="20"/>
              </w:rPr>
              <w:t>Мобильді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кешен</w:t>
            </w:r>
            <w:proofErr w:type="spellEnd"/>
            <w:r w:rsidRPr="001E3775">
              <w:rPr>
                <w:rFonts w:ascii="Times New Roman" w:hAnsi="Times New Roman" w:cs="Times New Roman"/>
                <w:color w:val="auto"/>
                <w:sz w:val="20"/>
                <w:szCs w:val="20"/>
              </w:rPr>
              <w:t>)</w:t>
            </w:r>
          </w:p>
        </w:tc>
      </w:tr>
      <w:tr w:rsidR="001E3775" w:rsidRPr="001E3775" w14:paraId="30071143" w14:textId="77777777" w:rsidTr="001E3775">
        <w:trPr>
          <w:tblCellSpacing w:w="15" w:type="dxa"/>
        </w:trPr>
        <w:tc>
          <w:tcPr>
            <w:tcW w:w="0" w:type="auto"/>
            <w:vAlign w:val="center"/>
            <w:hideMark/>
          </w:tcPr>
          <w:p w14:paraId="32088EA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Өлшем</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бірлігі</w:t>
            </w:r>
            <w:proofErr w:type="spellEnd"/>
          </w:p>
        </w:tc>
        <w:tc>
          <w:tcPr>
            <w:tcW w:w="0" w:type="auto"/>
            <w:vAlign w:val="center"/>
            <w:hideMark/>
          </w:tcPr>
          <w:p w14:paraId="0D55CF8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Мобильді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кешенді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жалға</w:t>
            </w:r>
            <w:proofErr w:type="spellEnd"/>
            <w:r w:rsidRPr="001E3775">
              <w:rPr>
                <w:rFonts w:ascii="Times New Roman" w:hAnsi="Times New Roman" w:cs="Times New Roman"/>
                <w:color w:val="auto"/>
                <w:sz w:val="20"/>
                <w:szCs w:val="20"/>
              </w:rPr>
              <w:t xml:space="preserve"> беру </w:t>
            </w:r>
            <w:proofErr w:type="spellStart"/>
            <w:r w:rsidRPr="001E3775">
              <w:rPr>
                <w:rFonts w:ascii="Times New Roman" w:hAnsi="Times New Roman" w:cs="Times New Roman"/>
                <w:color w:val="auto"/>
                <w:sz w:val="20"/>
                <w:szCs w:val="20"/>
              </w:rPr>
              <w:t>қызметі</w:t>
            </w:r>
            <w:proofErr w:type="spellEnd"/>
          </w:p>
        </w:tc>
      </w:tr>
      <w:tr w:rsidR="001E3775" w:rsidRPr="001E3775" w14:paraId="696FCF32" w14:textId="77777777" w:rsidTr="001E3775">
        <w:trPr>
          <w:tblCellSpacing w:w="15" w:type="dxa"/>
        </w:trPr>
        <w:tc>
          <w:tcPr>
            <w:tcW w:w="0" w:type="auto"/>
            <w:vAlign w:val="center"/>
            <w:hideMark/>
          </w:tcPr>
          <w:p w14:paraId="1A2DF90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Жиынтық</w:t>
            </w:r>
            <w:proofErr w:type="spellEnd"/>
            <w:r w:rsidRPr="001E3775">
              <w:rPr>
                <w:rFonts w:ascii="Times New Roman" w:hAnsi="Times New Roman" w:cs="Times New Roman"/>
                <w:color w:val="auto"/>
                <w:sz w:val="20"/>
                <w:szCs w:val="20"/>
              </w:rPr>
              <w:t xml:space="preserve"> саны</w:t>
            </w:r>
          </w:p>
        </w:tc>
        <w:tc>
          <w:tcPr>
            <w:tcW w:w="0" w:type="auto"/>
            <w:vAlign w:val="center"/>
            <w:hideMark/>
          </w:tcPr>
          <w:p w14:paraId="70B84D06"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7 (</w:t>
            </w:r>
            <w:proofErr w:type="spellStart"/>
            <w:r w:rsidRPr="001E3775">
              <w:rPr>
                <w:rFonts w:ascii="Times New Roman" w:hAnsi="Times New Roman" w:cs="Times New Roman"/>
                <w:color w:val="auto"/>
                <w:sz w:val="20"/>
                <w:szCs w:val="20"/>
              </w:rPr>
              <w:t>жеті</w:t>
            </w:r>
            <w:proofErr w:type="spellEnd"/>
            <w:r w:rsidRPr="001E3775">
              <w:rPr>
                <w:rFonts w:ascii="Times New Roman" w:hAnsi="Times New Roman" w:cs="Times New Roman"/>
                <w:color w:val="auto"/>
                <w:sz w:val="20"/>
                <w:szCs w:val="20"/>
              </w:rPr>
              <w:t xml:space="preserve">) дана, </w:t>
            </w:r>
            <w:proofErr w:type="spellStart"/>
            <w:r w:rsidRPr="001E3775">
              <w:rPr>
                <w:rFonts w:ascii="Times New Roman" w:hAnsi="Times New Roman" w:cs="Times New Roman"/>
                <w:color w:val="auto"/>
                <w:sz w:val="20"/>
                <w:szCs w:val="20"/>
              </w:rPr>
              <w:t>сериялық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өндіріс</w:t>
            </w:r>
            <w:proofErr w:type="spellEnd"/>
          </w:p>
        </w:tc>
      </w:tr>
      <w:tr w:rsidR="001E3775" w:rsidRPr="001E3775" w14:paraId="2789E69C" w14:textId="77777777" w:rsidTr="001E3775">
        <w:trPr>
          <w:tblCellSpacing w:w="15" w:type="dxa"/>
        </w:trPr>
        <w:tc>
          <w:tcPr>
            <w:tcW w:w="0" w:type="auto"/>
            <w:vAlign w:val="center"/>
            <w:hideMark/>
          </w:tcPr>
          <w:p w14:paraId="016CA049"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Модель</w:t>
            </w:r>
          </w:p>
        </w:tc>
        <w:tc>
          <w:tcPr>
            <w:tcW w:w="0" w:type="auto"/>
            <w:vAlign w:val="center"/>
            <w:hideMark/>
          </w:tcPr>
          <w:p w14:paraId="3F4DD24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Digital</w:t>
            </w:r>
            <w:proofErr w:type="spellEnd"/>
            <w:r w:rsidRPr="001E3775">
              <w:rPr>
                <w:rFonts w:ascii="Times New Roman" w:hAnsi="Times New Roman" w:cs="Times New Roman"/>
                <w:color w:val="auto"/>
                <w:sz w:val="20"/>
                <w:szCs w:val="20"/>
              </w:rPr>
              <w:t xml:space="preserve"> Med365 (</w:t>
            </w:r>
            <w:proofErr w:type="spellStart"/>
            <w:r w:rsidRPr="001E3775">
              <w:rPr>
                <w:rFonts w:ascii="Times New Roman" w:hAnsi="Times New Roman" w:cs="Times New Roman"/>
                <w:color w:val="auto"/>
                <w:sz w:val="20"/>
                <w:szCs w:val="20"/>
              </w:rPr>
              <w:t>Mektep</w:t>
            </w:r>
            <w:proofErr w:type="spellEnd"/>
            <w:r w:rsidRPr="001E3775">
              <w:rPr>
                <w:rFonts w:ascii="Times New Roman" w:hAnsi="Times New Roman" w:cs="Times New Roman"/>
                <w:color w:val="auto"/>
                <w:sz w:val="20"/>
                <w:szCs w:val="20"/>
              </w:rPr>
              <w:t>)</w:t>
            </w:r>
          </w:p>
        </w:tc>
      </w:tr>
      <w:tr w:rsidR="001E3775" w:rsidRPr="001E3775" w14:paraId="5A22E3A1" w14:textId="77777777" w:rsidTr="001E3775">
        <w:trPr>
          <w:tblCellSpacing w:w="15" w:type="dxa"/>
        </w:trPr>
        <w:tc>
          <w:tcPr>
            <w:tcW w:w="0" w:type="auto"/>
            <w:vAlign w:val="center"/>
            <w:hideMark/>
          </w:tcPr>
          <w:p w14:paraId="7060BFA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Шығарылған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жылы</w:t>
            </w:r>
            <w:proofErr w:type="spellEnd"/>
          </w:p>
        </w:tc>
        <w:tc>
          <w:tcPr>
            <w:tcW w:w="0" w:type="auto"/>
            <w:vAlign w:val="center"/>
            <w:hideMark/>
          </w:tcPr>
          <w:p w14:paraId="4AA5EA86"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2026</w:t>
            </w:r>
          </w:p>
        </w:tc>
      </w:tr>
      <w:tr w:rsidR="001E3775" w:rsidRPr="001E3775" w14:paraId="271CF353" w14:textId="77777777" w:rsidTr="001E3775">
        <w:trPr>
          <w:tblCellSpacing w:w="15" w:type="dxa"/>
        </w:trPr>
        <w:tc>
          <w:tcPr>
            <w:tcW w:w="0" w:type="auto"/>
            <w:vAlign w:val="center"/>
            <w:hideMark/>
          </w:tcPr>
          <w:p w14:paraId="0783863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Жеткізу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мерзімі</w:t>
            </w:r>
            <w:proofErr w:type="spellEnd"/>
          </w:p>
        </w:tc>
        <w:tc>
          <w:tcPr>
            <w:tcW w:w="0" w:type="auto"/>
            <w:vAlign w:val="center"/>
            <w:hideMark/>
          </w:tcPr>
          <w:p w14:paraId="5BC1711B"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2026 </w:t>
            </w:r>
            <w:proofErr w:type="spellStart"/>
            <w:r w:rsidRPr="001E3775">
              <w:rPr>
                <w:rFonts w:ascii="Times New Roman" w:hAnsi="Times New Roman" w:cs="Times New Roman"/>
                <w:color w:val="auto"/>
                <w:sz w:val="20"/>
                <w:szCs w:val="20"/>
              </w:rPr>
              <w:t>жылғы</w:t>
            </w:r>
            <w:proofErr w:type="spellEnd"/>
            <w:r w:rsidRPr="001E3775">
              <w:rPr>
                <w:rFonts w:ascii="Times New Roman" w:hAnsi="Times New Roman" w:cs="Times New Roman"/>
                <w:color w:val="auto"/>
                <w:sz w:val="20"/>
                <w:szCs w:val="20"/>
              </w:rPr>
              <w:t xml:space="preserve"> 1 </w:t>
            </w:r>
            <w:proofErr w:type="spellStart"/>
            <w:r w:rsidRPr="001E3775">
              <w:rPr>
                <w:rFonts w:ascii="Times New Roman" w:hAnsi="Times New Roman" w:cs="Times New Roman"/>
                <w:color w:val="auto"/>
                <w:sz w:val="20"/>
                <w:szCs w:val="20"/>
              </w:rPr>
              <w:t>қарашадан</w:t>
            </w:r>
            <w:proofErr w:type="spellEnd"/>
            <w:r w:rsidRPr="001E3775">
              <w:rPr>
                <w:rFonts w:ascii="Times New Roman" w:hAnsi="Times New Roman" w:cs="Times New Roman"/>
                <w:color w:val="auto"/>
                <w:sz w:val="20"/>
                <w:szCs w:val="20"/>
              </w:rPr>
              <w:t xml:space="preserve"> 31 </w:t>
            </w:r>
            <w:proofErr w:type="spellStart"/>
            <w:r w:rsidRPr="001E3775">
              <w:rPr>
                <w:rFonts w:ascii="Times New Roman" w:hAnsi="Times New Roman" w:cs="Times New Roman"/>
                <w:color w:val="auto"/>
                <w:sz w:val="20"/>
                <w:szCs w:val="20"/>
              </w:rPr>
              <w:t>желтоқсанға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дейін</w:t>
            </w:r>
            <w:proofErr w:type="spellEnd"/>
          </w:p>
        </w:tc>
      </w:tr>
      <w:tr w:rsidR="001E3775" w:rsidRPr="001E3775" w14:paraId="1BD07AAB" w14:textId="77777777" w:rsidTr="001E3775">
        <w:trPr>
          <w:tblCellSpacing w:w="15" w:type="dxa"/>
        </w:trPr>
        <w:tc>
          <w:tcPr>
            <w:tcW w:w="0" w:type="auto"/>
            <w:vAlign w:val="center"/>
            <w:hideMark/>
          </w:tcPr>
          <w:p w14:paraId="1CAF7AD1"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Қызмет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орны</w:t>
            </w:r>
            <w:proofErr w:type="spellEnd"/>
          </w:p>
        </w:tc>
        <w:tc>
          <w:tcPr>
            <w:tcW w:w="0" w:type="auto"/>
            <w:vAlign w:val="center"/>
            <w:hideMark/>
          </w:tcPr>
          <w:p w14:paraId="1307583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Қазақстан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Республикасы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Маңғыстау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облысы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Түпқараған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ауданы</w:t>
            </w:r>
            <w:proofErr w:type="spellEnd"/>
            <w:r w:rsidRPr="001E3775">
              <w:rPr>
                <w:rFonts w:ascii="Times New Roman" w:hAnsi="Times New Roman" w:cs="Times New Roman"/>
                <w:color w:val="auto"/>
                <w:sz w:val="20"/>
                <w:szCs w:val="20"/>
              </w:rPr>
              <w:t xml:space="preserve">, Форт-Шевченко </w:t>
            </w:r>
            <w:proofErr w:type="spellStart"/>
            <w:r w:rsidRPr="001E3775">
              <w:rPr>
                <w:rFonts w:ascii="Times New Roman" w:hAnsi="Times New Roman" w:cs="Times New Roman"/>
                <w:color w:val="auto"/>
                <w:sz w:val="20"/>
                <w:szCs w:val="20"/>
              </w:rPr>
              <w:t>қаласы</w:t>
            </w:r>
            <w:proofErr w:type="spellEnd"/>
            <w:r w:rsidRPr="001E3775">
              <w:rPr>
                <w:rFonts w:ascii="Times New Roman" w:hAnsi="Times New Roman" w:cs="Times New Roman"/>
                <w:color w:val="auto"/>
                <w:sz w:val="20"/>
                <w:szCs w:val="20"/>
              </w:rPr>
              <w:t xml:space="preserve">, Ж. </w:t>
            </w:r>
            <w:proofErr w:type="spellStart"/>
            <w:r w:rsidRPr="001E3775">
              <w:rPr>
                <w:rFonts w:ascii="Times New Roman" w:hAnsi="Times New Roman" w:cs="Times New Roman"/>
                <w:color w:val="auto"/>
                <w:sz w:val="20"/>
                <w:szCs w:val="20"/>
              </w:rPr>
              <w:t>Мыңбайұлы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көшесі</w:t>
            </w:r>
            <w:proofErr w:type="spellEnd"/>
            <w:r w:rsidRPr="001E3775">
              <w:rPr>
                <w:rFonts w:ascii="Times New Roman" w:hAnsi="Times New Roman" w:cs="Times New Roman"/>
                <w:color w:val="auto"/>
                <w:sz w:val="20"/>
                <w:szCs w:val="20"/>
              </w:rPr>
              <w:t xml:space="preserve">, № 112; Д. </w:t>
            </w:r>
            <w:proofErr w:type="spellStart"/>
            <w:r w:rsidRPr="001E3775">
              <w:rPr>
                <w:rFonts w:ascii="Times New Roman" w:hAnsi="Times New Roman" w:cs="Times New Roman"/>
                <w:color w:val="auto"/>
                <w:sz w:val="20"/>
                <w:szCs w:val="20"/>
              </w:rPr>
              <w:t>Тәжіұлы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көшесі</w:t>
            </w:r>
            <w:proofErr w:type="spellEnd"/>
            <w:r w:rsidRPr="001E3775">
              <w:rPr>
                <w:rFonts w:ascii="Times New Roman" w:hAnsi="Times New Roman" w:cs="Times New Roman"/>
                <w:color w:val="auto"/>
                <w:sz w:val="20"/>
                <w:szCs w:val="20"/>
              </w:rPr>
              <w:t>, № 90</w:t>
            </w:r>
          </w:p>
        </w:tc>
      </w:tr>
      <w:tr w:rsidR="001E3775" w:rsidRPr="001E3775" w14:paraId="2EC65BD9" w14:textId="77777777" w:rsidTr="001E3775">
        <w:trPr>
          <w:tblCellSpacing w:w="15" w:type="dxa"/>
        </w:trPr>
        <w:tc>
          <w:tcPr>
            <w:tcW w:w="0" w:type="auto"/>
            <w:vAlign w:val="center"/>
            <w:hideMark/>
          </w:tcPr>
          <w:p w14:paraId="27FEC48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Қызмет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форматы</w:t>
            </w:r>
          </w:p>
        </w:tc>
        <w:tc>
          <w:tcPr>
            <w:tcW w:w="0" w:type="auto"/>
            <w:vAlign w:val="center"/>
            <w:hideMark/>
          </w:tcPr>
          <w:p w14:paraId="73C6DAD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Мобильді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кешенді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жеткізуші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қызмет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мерзіміне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меншік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құқығын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Тапсырыс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берушіге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бермей</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уақытша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пайдалануға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береді</w:t>
            </w:r>
            <w:proofErr w:type="spellEnd"/>
            <w:r w:rsidRPr="001E3775">
              <w:rPr>
                <w:rFonts w:ascii="Times New Roman" w:hAnsi="Times New Roman" w:cs="Times New Roman"/>
                <w:color w:val="auto"/>
                <w:sz w:val="20"/>
                <w:szCs w:val="20"/>
              </w:rPr>
              <w:t>.</w:t>
            </w:r>
          </w:p>
        </w:tc>
      </w:tr>
    </w:tbl>
    <w:p w14:paraId="0ABE637C" w14:textId="77777777" w:rsidR="001E3775" w:rsidRPr="001E3775" w:rsidRDefault="001E3775" w:rsidP="001E3775">
      <w:pPr>
        <w:pStyle w:val="2"/>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Қызметке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қойылатын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жалпы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талаптар</w:t>
      </w:r>
      <w:proofErr w:type="spellEnd"/>
    </w:p>
    <w:p w14:paraId="44FB42BF" w14:textId="77777777" w:rsidR="001E3775" w:rsidRPr="001E3775" w:rsidRDefault="001E3775" w:rsidP="008C7F36">
      <w:pPr>
        <w:pStyle w:val="x12ofw9d"/>
        <w:jc w:val="both"/>
        <w:rPr>
          <w:sz w:val="20"/>
          <w:szCs w:val="20"/>
        </w:rPr>
      </w:pPr>
      <w:r w:rsidRPr="001E3775">
        <w:rPr>
          <w:sz w:val="20"/>
          <w:szCs w:val="20"/>
        </w:rPr>
        <w:t>Қызмет мобильді кешенді, оның ішінде телемедициналық жүйені уақытша ақылы пайдалануға беруді, пайдалануға енгізуді, жалдау мерзімі ішінде сервистік және техникалық қызмет көрсетуді, сондай-ақ мобильді кешенмен жұмыс істеу бойынша бастапқы оқытуды қамтиды.</w:t>
      </w:r>
    </w:p>
    <w:p w14:paraId="763C63CA" w14:textId="77777777" w:rsidR="001E3775" w:rsidRPr="001E3775" w:rsidRDefault="001E3775" w:rsidP="008C7F36">
      <w:pPr>
        <w:pStyle w:val="x12ofw9d"/>
        <w:jc w:val="both"/>
        <w:rPr>
          <w:sz w:val="20"/>
          <w:szCs w:val="20"/>
        </w:rPr>
      </w:pPr>
      <w:r w:rsidRPr="001E3775">
        <w:rPr>
          <w:rStyle w:val="af1"/>
          <w:sz w:val="20"/>
          <w:szCs w:val="20"/>
        </w:rPr>
        <w:t>Талаптар:</w:t>
      </w:r>
    </w:p>
    <w:p w14:paraId="05CD2463"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жабдық жаңа, бұрын пайдаланылмаған және қалпына келтірілген тораптары жоқ болуы тиіс;</w:t>
      </w:r>
    </w:p>
    <w:p w14:paraId="29F9A1F0"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медициналық бұйымдар бойынша олардың Қазақстан Республикасының аумағында заңды түрде айналымға енгізілуіне және қолданылуына мүмкіндік беретін құжаттар ұсынылуы тиіс;</w:t>
      </w:r>
    </w:p>
    <w:p w14:paraId="68C641F6"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жеткізілім толық жұмыс цикліне қажетті барлық кабельдерді, адаптерлерді, қуат көздерін, жалғағыштарды, керек-жарақтарды және бағдарламалық компоненттерді қамтуы тиіс;</w:t>
      </w:r>
    </w:p>
    <w:p w14:paraId="18DD690A"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бірнеше рет пайдаланылатын беттерді дайындаушының нұсқаулығына сәйкес үйлесімді дезинфекциялау құралдарымен өңдеуге мүмкіндік болуы тиіс;</w:t>
      </w:r>
    </w:p>
    <w:p w14:paraId="011362FA"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стационарлық компоненттерді электрмен қоректендіру көзі – 220 В, 50 Гц электр желісі; желілік ашалар мен адаптерлер объектінің жағдайларына сәйкес болуы тиіс;</w:t>
      </w:r>
    </w:p>
    <w:p w14:paraId="5FC8C917"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пайдалану құжаттамасы мен пайдаланушыға арналған қысқаша нұсқаулықтар орыс тілінде ұсынылады; қазақ тіліндегі нұсқасы жобада немесе шартта белгіленген көлемде ұсынылады;</w:t>
      </w:r>
    </w:p>
    <w:p w14:paraId="34D76102"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жабдықтың кепілдік мерзімі пайдалануға енгізілген күннен бастап жалдау мерзімінен кем болмауы тиіс;</w:t>
      </w:r>
    </w:p>
    <w:p w14:paraId="45B14D03"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жеткізуші бастапқы баптауды, аспаптардың планшетпен байланысын тексеруді, пайдаланушыларды оқытуды және сервистік қолдау қызметінің байланыс деректерін беруді қамтамасыз етеді;</w:t>
      </w:r>
    </w:p>
    <w:p w14:paraId="3DE44A46" w14:textId="77777777" w:rsidR="001E3775" w:rsidRPr="001E3775" w:rsidRDefault="001E3775" w:rsidP="008C7F36">
      <w:pPr>
        <w:numPr>
          <w:ilvl w:val="0"/>
          <w:numId w:val="3"/>
        </w:numPr>
        <w:spacing w:before="100" w:beforeAutospacing="1" w:after="100" w:afterAutospacing="1" w:line="240" w:lineRule="auto"/>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жабдықтың сериялық нөмірлері мен бағдарламалық жасақтама нұсқалары жеткізу құжаттарында және пайдалануға енгізу актісінде тіркеледі.</w:t>
      </w:r>
    </w:p>
    <w:p w14:paraId="7A0245A1" w14:textId="77777777" w:rsidR="001E3775" w:rsidRPr="001E3775" w:rsidRDefault="001E3775" w:rsidP="008C7F36">
      <w:pPr>
        <w:pStyle w:val="2"/>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lastRenderedPageBreak/>
        <w:t>Нормативтік талаптар</w:t>
      </w:r>
    </w:p>
    <w:p w14:paraId="44362866" w14:textId="77777777" w:rsidR="001E3775" w:rsidRPr="001E3775" w:rsidRDefault="001E3775" w:rsidP="008C7F36">
      <w:pPr>
        <w:pStyle w:val="x12ofw9d"/>
        <w:jc w:val="both"/>
        <w:rPr>
          <w:sz w:val="20"/>
          <w:szCs w:val="20"/>
        </w:rPr>
      </w:pPr>
      <w:r w:rsidRPr="001E3775">
        <w:rPr>
          <w:sz w:val="20"/>
          <w:szCs w:val="20"/>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саласындағы заңнамасын сақтай отырып көрсетіледі.</w:t>
      </w:r>
    </w:p>
    <w:p w14:paraId="6CB8B515" w14:textId="77777777" w:rsidR="001E3775" w:rsidRPr="001E3775" w:rsidRDefault="001E3775" w:rsidP="008C7F36">
      <w:pPr>
        <w:pStyle w:val="x12ofw9d"/>
        <w:jc w:val="both"/>
        <w:rPr>
          <w:sz w:val="20"/>
          <w:szCs w:val="20"/>
        </w:rPr>
      </w:pPr>
      <w:r w:rsidRPr="001E3775">
        <w:rPr>
          <w:sz w:val="20"/>
          <w:szCs w:val="20"/>
        </w:rPr>
        <w:t>Тіркеуге жататын медициналық бұйымдардың әрқайсысына осы техникалық ерекшеліктің 3-тармағына сәйкес Қазақстан Республикасының аумағында айналымға енгізуге рұқсат беретін қолданыстағы тіркеу куәлігі, сәйкестік сертификаттары, сондай-ақ өлшем құралдарына жататын жабдықтың салыстырып тексеру сертификаттары болуы тиіс.</w:t>
      </w:r>
    </w:p>
    <w:p w14:paraId="0507D347" w14:textId="77777777" w:rsidR="001E3775" w:rsidRPr="001E3775" w:rsidRDefault="001E3775" w:rsidP="008C7F36">
      <w:pPr>
        <w:pStyle w:val="2"/>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Нормативтік негіз</w:t>
      </w:r>
    </w:p>
    <w:p w14:paraId="18410CF5" w14:textId="77777777" w:rsidR="001E3775" w:rsidRPr="001E3775" w:rsidRDefault="001E3775" w:rsidP="008C7F36">
      <w:pPr>
        <w:pStyle w:val="x12ofw9d"/>
        <w:jc w:val="both"/>
        <w:rPr>
          <w:sz w:val="20"/>
          <w:szCs w:val="20"/>
        </w:rPr>
      </w:pPr>
      <w:r w:rsidRPr="001E3775">
        <w:rPr>
          <w:sz w:val="20"/>
          <w:szCs w:val="20"/>
        </w:rPr>
        <w:t>Қазақстан Республикасы Денсаулық сақтау министрінің 2020 жылғы 29 қазандағы № ҚР ДСМ-167/2020 бұйрығымен бекітілген денсаулық сақтау ұйымдарын медициналық бұйымдармен жарақтандырудың ең төменгі стандарттарына 43-қосымша, Қазақстан Республикасы Денсаулық сақтау министрінің 2026 жылғы 13 мамырдағы № 50 бұйрығымен енгізілген өзгерістерді ескере отырып.</w:t>
      </w:r>
    </w:p>
    <w:p w14:paraId="129AD565" w14:textId="77777777" w:rsidR="001E3775" w:rsidRPr="001E3775" w:rsidRDefault="001E3775" w:rsidP="008C7F36">
      <w:pPr>
        <w:pStyle w:val="x12ofw9d"/>
        <w:jc w:val="both"/>
        <w:rPr>
          <w:sz w:val="20"/>
          <w:szCs w:val="20"/>
        </w:rPr>
      </w:pPr>
      <w:r w:rsidRPr="001E3775">
        <w:rPr>
          <w:sz w:val="20"/>
          <w:szCs w:val="20"/>
        </w:rPr>
        <w:t>Талаптар ең төменгі, функционалдық сипатта болады және өндірушіге қатысты бейтарап болып табылады.</w:t>
      </w:r>
    </w:p>
    <w:p w14:paraId="58F9349E" w14:textId="77777777" w:rsidR="001E3775" w:rsidRPr="001E3775" w:rsidRDefault="001E3775" w:rsidP="008C7F36">
      <w:pPr>
        <w:pStyle w:val="2"/>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Мобильді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кешеннің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базалық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жиынтығының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құрамы</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
        <w:gridCol w:w="3396"/>
        <w:gridCol w:w="4860"/>
        <w:gridCol w:w="1156"/>
      </w:tblGrid>
      <w:tr w:rsidR="001E3775" w:rsidRPr="001E3775" w14:paraId="7B8322E2" w14:textId="77777777" w:rsidTr="001E3775">
        <w:trPr>
          <w:tblHeader/>
          <w:tblCellSpacing w:w="15" w:type="dxa"/>
        </w:trPr>
        <w:tc>
          <w:tcPr>
            <w:tcW w:w="0" w:type="auto"/>
            <w:vAlign w:val="center"/>
            <w:hideMark/>
          </w:tcPr>
          <w:p w14:paraId="6B6482B0"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w:t>
            </w:r>
          </w:p>
        </w:tc>
        <w:tc>
          <w:tcPr>
            <w:tcW w:w="0" w:type="auto"/>
            <w:vAlign w:val="center"/>
            <w:hideMark/>
          </w:tcPr>
          <w:p w14:paraId="09F68C5B"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Атауы</w:t>
            </w:r>
            <w:proofErr w:type="spellEnd"/>
          </w:p>
        </w:tc>
        <w:tc>
          <w:tcPr>
            <w:tcW w:w="0" w:type="auto"/>
            <w:vAlign w:val="center"/>
            <w:hideMark/>
          </w:tcPr>
          <w:p w14:paraId="5273409F"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Мақсаты</w:t>
            </w:r>
            <w:proofErr w:type="spellEnd"/>
          </w:p>
        </w:tc>
        <w:tc>
          <w:tcPr>
            <w:tcW w:w="0" w:type="auto"/>
            <w:vAlign w:val="center"/>
            <w:hideMark/>
          </w:tcPr>
          <w:p w14:paraId="2A82EB21"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Базалық</w:t>
            </w:r>
            <w:proofErr w:type="spellEnd"/>
            <w:r w:rsidRPr="001E3775">
              <w:rPr>
                <w:rFonts w:ascii="Times New Roman" w:hAnsi="Times New Roman" w:cs="Times New Roman"/>
                <w:b/>
                <w:bCs/>
                <w:color w:val="auto"/>
                <w:sz w:val="20"/>
                <w:szCs w:val="20"/>
              </w:rPr>
              <w:t xml:space="preserve"> саны</w:t>
            </w:r>
          </w:p>
        </w:tc>
      </w:tr>
      <w:tr w:rsidR="001E3775" w:rsidRPr="001E3775" w14:paraId="6D450113" w14:textId="77777777" w:rsidTr="001E3775">
        <w:trPr>
          <w:tblCellSpacing w:w="15" w:type="dxa"/>
        </w:trPr>
        <w:tc>
          <w:tcPr>
            <w:tcW w:w="0" w:type="auto"/>
            <w:vAlign w:val="center"/>
            <w:hideMark/>
          </w:tcPr>
          <w:p w14:paraId="70DE266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1</w:t>
            </w:r>
          </w:p>
        </w:tc>
        <w:tc>
          <w:tcPr>
            <w:tcW w:w="0" w:type="auto"/>
            <w:vAlign w:val="center"/>
            <w:hideMark/>
          </w:tcPr>
          <w:p w14:paraId="1573D8E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электрокардиограф</w:t>
            </w:r>
          </w:p>
        </w:tc>
        <w:tc>
          <w:tcPr>
            <w:tcW w:w="0" w:type="auto"/>
            <w:vAlign w:val="center"/>
            <w:hideMark/>
          </w:tcPr>
          <w:p w14:paraId="18557C5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Стандартты</w:t>
            </w:r>
            <w:proofErr w:type="spellEnd"/>
            <w:r w:rsidRPr="001E3775">
              <w:rPr>
                <w:rFonts w:ascii="Times New Roman" w:hAnsi="Times New Roman" w:cs="Times New Roman"/>
                <w:color w:val="auto"/>
                <w:sz w:val="20"/>
                <w:szCs w:val="20"/>
              </w:rPr>
              <w:t xml:space="preserve"> 12 </w:t>
            </w:r>
            <w:proofErr w:type="spellStart"/>
            <w:r w:rsidRPr="001E3775">
              <w:rPr>
                <w:rFonts w:ascii="Times New Roman" w:hAnsi="Times New Roman" w:cs="Times New Roman"/>
                <w:color w:val="auto"/>
                <w:sz w:val="20"/>
                <w:szCs w:val="20"/>
              </w:rPr>
              <w:t>тіркемелі</w:t>
            </w:r>
            <w:proofErr w:type="spellEnd"/>
            <w:r w:rsidRPr="001E3775">
              <w:rPr>
                <w:rFonts w:ascii="Times New Roman" w:hAnsi="Times New Roman" w:cs="Times New Roman"/>
                <w:color w:val="auto"/>
                <w:sz w:val="20"/>
                <w:szCs w:val="20"/>
              </w:rPr>
              <w:t xml:space="preserve"> ЭКГ </w:t>
            </w:r>
            <w:proofErr w:type="spellStart"/>
            <w:r w:rsidRPr="001E3775">
              <w:rPr>
                <w:rFonts w:ascii="Times New Roman" w:hAnsi="Times New Roman" w:cs="Times New Roman"/>
                <w:color w:val="auto"/>
                <w:sz w:val="20"/>
                <w:szCs w:val="20"/>
              </w:rPr>
              <w:t>тіркеу</w:t>
            </w:r>
            <w:proofErr w:type="spellEnd"/>
          </w:p>
        </w:tc>
        <w:tc>
          <w:tcPr>
            <w:tcW w:w="0" w:type="auto"/>
            <w:vAlign w:val="center"/>
            <w:hideMark/>
          </w:tcPr>
          <w:p w14:paraId="228F4489"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 </w:t>
            </w:r>
            <w:proofErr w:type="spellStart"/>
            <w:r w:rsidRPr="001E3775">
              <w:rPr>
                <w:rFonts w:ascii="Times New Roman" w:hAnsi="Times New Roman" w:cs="Times New Roman"/>
                <w:color w:val="auto"/>
                <w:sz w:val="20"/>
                <w:szCs w:val="20"/>
              </w:rPr>
              <w:t>жиынтық</w:t>
            </w:r>
            <w:proofErr w:type="spellEnd"/>
          </w:p>
        </w:tc>
      </w:tr>
      <w:tr w:rsidR="001E3775" w:rsidRPr="001E3775" w14:paraId="10C3EA11" w14:textId="77777777" w:rsidTr="001E3775">
        <w:trPr>
          <w:tblCellSpacing w:w="15" w:type="dxa"/>
        </w:trPr>
        <w:tc>
          <w:tcPr>
            <w:tcW w:w="0" w:type="auto"/>
            <w:vAlign w:val="center"/>
            <w:hideMark/>
          </w:tcPr>
          <w:p w14:paraId="0B4736C8"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2</w:t>
            </w:r>
          </w:p>
        </w:tc>
        <w:tc>
          <w:tcPr>
            <w:tcW w:w="0" w:type="auto"/>
            <w:vAlign w:val="center"/>
            <w:hideMark/>
          </w:tcPr>
          <w:p w14:paraId="460D5A51"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стетофонендоскоп</w:t>
            </w:r>
            <w:proofErr w:type="spellEnd"/>
          </w:p>
        </w:tc>
        <w:tc>
          <w:tcPr>
            <w:tcW w:w="0" w:type="auto"/>
            <w:vAlign w:val="center"/>
            <w:hideMark/>
          </w:tcPr>
          <w:p w14:paraId="094EB01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Жүрек</w:t>
            </w:r>
            <w:proofErr w:type="spellEnd"/>
            <w:r w:rsidRPr="001E3775">
              <w:rPr>
                <w:rFonts w:ascii="Times New Roman" w:hAnsi="Times New Roman" w:cs="Times New Roman"/>
                <w:color w:val="auto"/>
                <w:sz w:val="20"/>
                <w:szCs w:val="20"/>
              </w:rPr>
              <w:t xml:space="preserve"> пен </w:t>
            </w:r>
            <w:proofErr w:type="spellStart"/>
            <w:r w:rsidRPr="001E3775">
              <w:rPr>
                <w:rFonts w:ascii="Times New Roman" w:hAnsi="Times New Roman" w:cs="Times New Roman"/>
                <w:color w:val="auto"/>
                <w:sz w:val="20"/>
                <w:szCs w:val="20"/>
              </w:rPr>
              <w:t>өкпе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дыбыстарын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жазу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беру</w:t>
            </w:r>
          </w:p>
        </w:tc>
        <w:tc>
          <w:tcPr>
            <w:tcW w:w="0" w:type="auto"/>
            <w:vAlign w:val="center"/>
            <w:hideMark/>
          </w:tcPr>
          <w:p w14:paraId="2AC633F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 </w:t>
            </w:r>
            <w:proofErr w:type="spellStart"/>
            <w:r w:rsidRPr="001E3775">
              <w:rPr>
                <w:rFonts w:ascii="Times New Roman" w:hAnsi="Times New Roman" w:cs="Times New Roman"/>
                <w:color w:val="auto"/>
                <w:sz w:val="20"/>
                <w:szCs w:val="20"/>
              </w:rPr>
              <w:t>жиынтық</w:t>
            </w:r>
            <w:proofErr w:type="spellEnd"/>
          </w:p>
        </w:tc>
      </w:tr>
      <w:tr w:rsidR="001E3775" w:rsidRPr="001E3775" w14:paraId="2526F824" w14:textId="77777777" w:rsidTr="001E3775">
        <w:trPr>
          <w:tblCellSpacing w:w="15" w:type="dxa"/>
        </w:trPr>
        <w:tc>
          <w:tcPr>
            <w:tcW w:w="0" w:type="auto"/>
            <w:vAlign w:val="center"/>
            <w:hideMark/>
          </w:tcPr>
          <w:p w14:paraId="46F73A29"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3</w:t>
            </w:r>
          </w:p>
        </w:tc>
        <w:tc>
          <w:tcPr>
            <w:tcW w:w="0" w:type="auto"/>
            <w:vAlign w:val="center"/>
            <w:hideMark/>
          </w:tcPr>
          <w:p w14:paraId="157F024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Саусаққа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тағылатын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пульсоксиметр</w:t>
            </w:r>
            <w:proofErr w:type="spellEnd"/>
          </w:p>
        </w:tc>
        <w:tc>
          <w:tcPr>
            <w:tcW w:w="0" w:type="auto"/>
            <w:vAlign w:val="center"/>
            <w:hideMark/>
          </w:tcPr>
          <w:p w14:paraId="448706E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 xml:space="preserve">₂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пульс </w:t>
            </w:r>
            <w:proofErr w:type="spellStart"/>
            <w:r w:rsidRPr="001E3775">
              <w:rPr>
                <w:rFonts w:ascii="Times New Roman" w:hAnsi="Times New Roman" w:cs="Times New Roman"/>
                <w:color w:val="auto"/>
                <w:sz w:val="20"/>
                <w:szCs w:val="20"/>
              </w:rPr>
              <w:t>жиілігін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p>
        </w:tc>
        <w:tc>
          <w:tcPr>
            <w:tcW w:w="0" w:type="auto"/>
            <w:vAlign w:val="center"/>
            <w:hideMark/>
          </w:tcPr>
          <w:p w14:paraId="0B21A79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1 дана</w:t>
            </w:r>
          </w:p>
        </w:tc>
      </w:tr>
      <w:tr w:rsidR="001E3775" w:rsidRPr="001E3775" w14:paraId="6065ABAD" w14:textId="77777777" w:rsidTr="001E3775">
        <w:trPr>
          <w:tblCellSpacing w:w="15" w:type="dxa"/>
        </w:trPr>
        <w:tc>
          <w:tcPr>
            <w:tcW w:w="0" w:type="auto"/>
            <w:vAlign w:val="center"/>
            <w:hideMark/>
          </w:tcPr>
          <w:p w14:paraId="630A3DF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4</w:t>
            </w:r>
          </w:p>
        </w:tc>
        <w:tc>
          <w:tcPr>
            <w:tcW w:w="0" w:type="auto"/>
            <w:vAlign w:val="center"/>
            <w:hideMark/>
          </w:tcPr>
          <w:p w14:paraId="1AF8121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Салмағы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өлшейтін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таразысы</w:t>
            </w:r>
            <w:proofErr w:type="spellEnd"/>
            <w:r w:rsidRPr="001E3775">
              <w:rPr>
                <w:rFonts w:ascii="Times New Roman" w:hAnsi="Times New Roman" w:cs="Times New Roman"/>
                <w:color w:val="auto"/>
                <w:sz w:val="20"/>
                <w:szCs w:val="20"/>
              </w:rPr>
              <w:t xml:space="preserve"> бар </w:t>
            </w: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бойөлшегіш</w:t>
            </w:r>
            <w:proofErr w:type="spellEnd"/>
          </w:p>
        </w:tc>
        <w:tc>
          <w:tcPr>
            <w:tcW w:w="0" w:type="auto"/>
            <w:vAlign w:val="center"/>
            <w:hideMark/>
          </w:tcPr>
          <w:p w14:paraId="39DB8CCC"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Бой мен </w:t>
            </w:r>
            <w:proofErr w:type="spellStart"/>
            <w:r w:rsidRPr="001E3775">
              <w:rPr>
                <w:rFonts w:ascii="Times New Roman" w:hAnsi="Times New Roman" w:cs="Times New Roman"/>
                <w:color w:val="auto"/>
                <w:sz w:val="20"/>
                <w:szCs w:val="20"/>
              </w:rPr>
              <w:t>дене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салмағын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p>
        </w:tc>
        <w:tc>
          <w:tcPr>
            <w:tcW w:w="0" w:type="auto"/>
            <w:vAlign w:val="center"/>
            <w:hideMark/>
          </w:tcPr>
          <w:p w14:paraId="36B532AB"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 </w:t>
            </w:r>
            <w:proofErr w:type="spellStart"/>
            <w:r w:rsidRPr="001E3775">
              <w:rPr>
                <w:rFonts w:ascii="Times New Roman" w:hAnsi="Times New Roman" w:cs="Times New Roman"/>
                <w:color w:val="auto"/>
                <w:sz w:val="20"/>
                <w:szCs w:val="20"/>
              </w:rPr>
              <w:t>жиынтық</w:t>
            </w:r>
            <w:proofErr w:type="spellEnd"/>
          </w:p>
        </w:tc>
      </w:tr>
      <w:tr w:rsidR="001E3775" w:rsidRPr="001E3775" w14:paraId="4836531C" w14:textId="77777777" w:rsidTr="001E3775">
        <w:trPr>
          <w:tblCellSpacing w:w="15" w:type="dxa"/>
        </w:trPr>
        <w:tc>
          <w:tcPr>
            <w:tcW w:w="0" w:type="auto"/>
            <w:vAlign w:val="center"/>
            <w:hideMark/>
          </w:tcPr>
          <w:p w14:paraId="3777F8B8"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5</w:t>
            </w:r>
          </w:p>
        </w:tc>
        <w:tc>
          <w:tcPr>
            <w:tcW w:w="0" w:type="auto"/>
            <w:vAlign w:val="center"/>
            <w:hideMark/>
          </w:tcPr>
          <w:p w14:paraId="108D81C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отоскоп</w:t>
            </w:r>
          </w:p>
        </w:tc>
        <w:tc>
          <w:tcPr>
            <w:tcW w:w="0" w:type="auto"/>
            <w:vAlign w:val="center"/>
            <w:hideMark/>
          </w:tcPr>
          <w:p w14:paraId="1FB7E44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Сыртқы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жолы</w:t>
            </w:r>
            <w:proofErr w:type="spellEnd"/>
            <w:r w:rsidRPr="001E3775">
              <w:rPr>
                <w:rFonts w:ascii="Times New Roman" w:hAnsi="Times New Roman" w:cs="Times New Roman"/>
                <w:color w:val="auto"/>
                <w:sz w:val="20"/>
                <w:szCs w:val="20"/>
              </w:rPr>
              <w:t xml:space="preserve"> мен </w:t>
            </w:r>
            <w:proofErr w:type="spellStart"/>
            <w:r w:rsidRPr="001E3775">
              <w:rPr>
                <w:rFonts w:ascii="Times New Roman" w:hAnsi="Times New Roman" w:cs="Times New Roman"/>
                <w:color w:val="auto"/>
                <w:sz w:val="20"/>
                <w:szCs w:val="20"/>
              </w:rPr>
              <w:t>дабыл</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жарғағын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тексеру</w:t>
            </w:r>
            <w:proofErr w:type="spellEnd"/>
          </w:p>
        </w:tc>
        <w:tc>
          <w:tcPr>
            <w:tcW w:w="0" w:type="auto"/>
            <w:vAlign w:val="center"/>
            <w:hideMark/>
          </w:tcPr>
          <w:p w14:paraId="6CBDCB8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 </w:t>
            </w:r>
            <w:proofErr w:type="spellStart"/>
            <w:r w:rsidRPr="001E3775">
              <w:rPr>
                <w:rFonts w:ascii="Times New Roman" w:hAnsi="Times New Roman" w:cs="Times New Roman"/>
                <w:color w:val="auto"/>
                <w:sz w:val="20"/>
                <w:szCs w:val="20"/>
              </w:rPr>
              <w:t>жиынтық</w:t>
            </w:r>
            <w:proofErr w:type="spellEnd"/>
          </w:p>
        </w:tc>
      </w:tr>
      <w:tr w:rsidR="001E3775" w:rsidRPr="001E3775" w14:paraId="614FB3BC" w14:textId="77777777" w:rsidTr="001E3775">
        <w:trPr>
          <w:tblCellSpacing w:w="15" w:type="dxa"/>
        </w:trPr>
        <w:tc>
          <w:tcPr>
            <w:tcW w:w="0" w:type="auto"/>
            <w:vAlign w:val="center"/>
            <w:hideMark/>
          </w:tcPr>
          <w:p w14:paraId="671F3B40"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6</w:t>
            </w:r>
          </w:p>
        </w:tc>
        <w:tc>
          <w:tcPr>
            <w:tcW w:w="0" w:type="auto"/>
            <w:vAlign w:val="center"/>
            <w:hideMark/>
          </w:tcPr>
          <w:p w14:paraId="3430FD8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Телемедициналық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ақпараттық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жүйе</w:t>
            </w:r>
            <w:proofErr w:type="spellEnd"/>
          </w:p>
        </w:tc>
        <w:tc>
          <w:tcPr>
            <w:tcW w:w="0" w:type="auto"/>
            <w:vAlign w:val="center"/>
            <w:hideMark/>
          </w:tcPr>
          <w:p w14:paraId="567B513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Планшет, док-станция, </w:t>
            </w:r>
            <w:proofErr w:type="spellStart"/>
            <w:r w:rsidRPr="001E3775">
              <w:rPr>
                <w:rFonts w:ascii="Times New Roman" w:hAnsi="Times New Roman" w:cs="Times New Roman"/>
                <w:color w:val="auto"/>
                <w:sz w:val="20"/>
                <w:szCs w:val="20"/>
              </w:rPr>
              <w:t>клиенттік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бағдарламалық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жасақтама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дәрігердің</w:t>
            </w:r>
            <w:proofErr w:type="spellEnd"/>
            <w:r w:rsidRPr="001E3775">
              <w:rPr>
                <w:rFonts w:ascii="Times New Roman" w:hAnsi="Times New Roman" w:cs="Times New Roman"/>
                <w:color w:val="auto"/>
                <w:sz w:val="20"/>
                <w:szCs w:val="20"/>
              </w:rPr>
              <w:t xml:space="preserve"> веб-</w:t>
            </w:r>
            <w:proofErr w:type="spellStart"/>
            <w:r w:rsidRPr="001E3775">
              <w:rPr>
                <w:rFonts w:ascii="Times New Roman" w:hAnsi="Times New Roman" w:cs="Times New Roman"/>
                <w:color w:val="auto"/>
                <w:sz w:val="20"/>
                <w:szCs w:val="20"/>
              </w:rPr>
              <w:t>кабинеті</w:t>
            </w:r>
            <w:proofErr w:type="spellEnd"/>
          </w:p>
        </w:tc>
        <w:tc>
          <w:tcPr>
            <w:tcW w:w="0" w:type="auto"/>
            <w:vAlign w:val="center"/>
            <w:hideMark/>
          </w:tcPr>
          <w:p w14:paraId="53E708F6"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 </w:t>
            </w:r>
            <w:proofErr w:type="spellStart"/>
            <w:r w:rsidRPr="001E3775">
              <w:rPr>
                <w:rFonts w:ascii="Times New Roman" w:hAnsi="Times New Roman" w:cs="Times New Roman"/>
                <w:color w:val="auto"/>
                <w:sz w:val="20"/>
                <w:szCs w:val="20"/>
              </w:rPr>
              <w:t>жиынтық</w:t>
            </w:r>
            <w:proofErr w:type="spellEnd"/>
          </w:p>
        </w:tc>
      </w:tr>
    </w:tbl>
    <w:p w14:paraId="49AF227D" w14:textId="77777777" w:rsidR="001E3775" w:rsidRPr="001E3775" w:rsidRDefault="001E3775" w:rsidP="001E3775">
      <w:pPr>
        <w:pStyle w:val="2"/>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 </w:t>
      </w: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электрокардиограф</w:t>
      </w:r>
    </w:p>
    <w:p w14:paraId="5ECB0487"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Тыныштық күйіндегі электрокардиограмманы бір мезгілде стандартты 12 тіркеме бойынша тіркеу.</w:t>
      </w:r>
    </w:p>
    <w:p w14:paraId="2D799732" w14:textId="77777777" w:rsidR="001E3775" w:rsidRPr="001E3775" w:rsidRDefault="001E3775" w:rsidP="008C7F36">
      <w:pPr>
        <w:pStyle w:val="x12ofw9d"/>
        <w:jc w:val="both"/>
        <w:rPr>
          <w:sz w:val="20"/>
          <w:szCs w:val="20"/>
        </w:rPr>
      </w:pPr>
      <w:r w:rsidRPr="001E3775">
        <w:rPr>
          <w:rStyle w:val="af1"/>
          <w:sz w:val="20"/>
          <w:szCs w:val="20"/>
        </w:rPr>
        <w:t>Жұмыс істеу қағидаты.</w:t>
      </w:r>
      <w:r w:rsidRPr="001E3775">
        <w:rPr>
          <w:sz w:val="20"/>
          <w:szCs w:val="20"/>
        </w:rPr>
        <w:t xml:space="preserve"> Жүректің электрлік потенциалдары он электрод арқылы тіркеліп, күшейтіледі және ықшам тіркеу модулінде цифрлық форматқа түрлендіріледі. Цифрлық сигнал планшетке Bluetooth арқылы немесе USB кабелімен беріледі, нақты уақыт режимінде көрсетіледі және тексерілетін адамның карточкасында сақталады. Автоматты өңдеу өлшемдерді және дәрігер тексеруге тиіс алдын ала қорытындыны қалыптастыруы мүмкін.</w:t>
      </w:r>
    </w:p>
    <w:p w14:paraId="2CAA1F13" w14:textId="77777777" w:rsidR="001E3775" w:rsidRPr="001E3775" w:rsidRDefault="001E3775" w:rsidP="001E3775">
      <w:pPr>
        <w:pStyle w:val="3"/>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Ең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төменгі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техникалық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параметрлер</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3"/>
        <w:gridCol w:w="6925"/>
      </w:tblGrid>
      <w:tr w:rsidR="001E3775" w:rsidRPr="001E3775" w14:paraId="55E0ACAF" w14:textId="77777777" w:rsidTr="001E3775">
        <w:trPr>
          <w:tblHeader/>
          <w:tblCellSpacing w:w="15" w:type="dxa"/>
        </w:trPr>
        <w:tc>
          <w:tcPr>
            <w:tcW w:w="0" w:type="auto"/>
            <w:vAlign w:val="center"/>
            <w:hideMark/>
          </w:tcPr>
          <w:p w14:paraId="1576E170"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0CB34EBF"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39D82A42" w14:textId="77777777" w:rsidTr="001E3775">
        <w:trPr>
          <w:tblCellSpacing w:w="15" w:type="dxa"/>
        </w:trPr>
        <w:tc>
          <w:tcPr>
            <w:tcW w:w="0" w:type="auto"/>
            <w:vAlign w:val="center"/>
            <w:hideMark/>
          </w:tcPr>
          <w:p w14:paraId="274D915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Зерттеу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түрі</w:t>
            </w:r>
            <w:proofErr w:type="spellEnd"/>
          </w:p>
        </w:tc>
        <w:tc>
          <w:tcPr>
            <w:tcW w:w="0" w:type="auto"/>
            <w:vAlign w:val="center"/>
            <w:hideMark/>
          </w:tcPr>
          <w:p w14:paraId="65CE63D1"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Тыныштық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күйіндегі</w:t>
            </w:r>
            <w:proofErr w:type="spellEnd"/>
            <w:r w:rsidRPr="001E3775">
              <w:rPr>
                <w:rFonts w:ascii="Times New Roman" w:hAnsi="Times New Roman" w:cs="Times New Roman"/>
                <w:color w:val="auto"/>
                <w:sz w:val="20"/>
                <w:szCs w:val="20"/>
              </w:rPr>
              <w:t xml:space="preserve"> ЭКГ; </w:t>
            </w:r>
            <w:proofErr w:type="spellStart"/>
            <w:r w:rsidRPr="001E3775">
              <w:rPr>
                <w:rFonts w:ascii="Times New Roman" w:hAnsi="Times New Roman" w:cs="Times New Roman"/>
                <w:color w:val="auto"/>
                <w:sz w:val="20"/>
                <w:szCs w:val="20"/>
              </w:rPr>
              <w:t>стандартты</w:t>
            </w:r>
            <w:proofErr w:type="spellEnd"/>
            <w:r w:rsidRPr="001E3775">
              <w:rPr>
                <w:rFonts w:ascii="Times New Roman" w:hAnsi="Times New Roman" w:cs="Times New Roman"/>
                <w:color w:val="auto"/>
                <w:sz w:val="20"/>
                <w:szCs w:val="20"/>
              </w:rPr>
              <w:t xml:space="preserve"> 12 </w:t>
            </w:r>
            <w:proofErr w:type="spellStart"/>
            <w:r w:rsidRPr="001E3775">
              <w:rPr>
                <w:rFonts w:ascii="Times New Roman" w:hAnsi="Times New Roman" w:cs="Times New Roman"/>
                <w:color w:val="auto"/>
                <w:sz w:val="20"/>
                <w:szCs w:val="20"/>
              </w:rPr>
              <w:t>тіркемені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бір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мезгілде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тіркеу</w:t>
            </w:r>
            <w:proofErr w:type="spellEnd"/>
          </w:p>
        </w:tc>
      </w:tr>
      <w:tr w:rsidR="001E3775" w:rsidRPr="001E3775" w14:paraId="73EA5DB4" w14:textId="77777777" w:rsidTr="001E3775">
        <w:trPr>
          <w:tblCellSpacing w:w="15" w:type="dxa"/>
        </w:trPr>
        <w:tc>
          <w:tcPr>
            <w:tcW w:w="0" w:type="auto"/>
            <w:vAlign w:val="center"/>
            <w:hideMark/>
          </w:tcPr>
          <w:p w14:paraId="34D9FDF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Электродтар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жүйесі</w:t>
            </w:r>
            <w:proofErr w:type="spellEnd"/>
          </w:p>
        </w:tc>
        <w:tc>
          <w:tcPr>
            <w:tcW w:w="0" w:type="auto"/>
            <w:vAlign w:val="center"/>
            <w:hideMark/>
          </w:tcPr>
          <w:p w14:paraId="29EFE9D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10 </w:t>
            </w:r>
            <w:proofErr w:type="spellStart"/>
            <w:r w:rsidRPr="001E3775">
              <w:rPr>
                <w:rFonts w:ascii="Times New Roman" w:hAnsi="Times New Roman" w:cs="Times New Roman"/>
                <w:color w:val="auto"/>
                <w:sz w:val="20"/>
                <w:szCs w:val="20"/>
              </w:rPr>
              <w:t>сымды</w:t>
            </w:r>
            <w:proofErr w:type="spellEnd"/>
            <w:r w:rsidRPr="001E3775">
              <w:rPr>
                <w:rFonts w:ascii="Times New Roman" w:hAnsi="Times New Roman" w:cs="Times New Roman"/>
                <w:color w:val="auto"/>
                <w:sz w:val="20"/>
                <w:szCs w:val="20"/>
              </w:rPr>
              <w:t xml:space="preserve"> кабель: </w:t>
            </w:r>
            <w:proofErr w:type="spellStart"/>
            <w:r w:rsidRPr="001E3775">
              <w:rPr>
                <w:rFonts w:ascii="Times New Roman" w:hAnsi="Times New Roman" w:cs="Times New Roman"/>
                <w:color w:val="auto"/>
                <w:sz w:val="20"/>
                <w:szCs w:val="20"/>
              </w:rPr>
              <w:t>аяқ-қолға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4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кеудеге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6 электрод</w:t>
            </w:r>
          </w:p>
        </w:tc>
      </w:tr>
      <w:tr w:rsidR="001E3775" w:rsidRPr="001E3775" w14:paraId="421F9CB4" w14:textId="77777777" w:rsidTr="001E3775">
        <w:trPr>
          <w:tblCellSpacing w:w="15" w:type="dxa"/>
        </w:trPr>
        <w:tc>
          <w:tcPr>
            <w:tcW w:w="0" w:type="auto"/>
            <w:vAlign w:val="center"/>
            <w:hideMark/>
          </w:tcPr>
          <w:p w14:paraId="0119AD9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lastRenderedPageBreak/>
              <w:t>Аналогтық-цифрлық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түрлендіргіштің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разрядтылығы</w:t>
            </w:r>
            <w:proofErr w:type="spellEnd"/>
          </w:p>
        </w:tc>
        <w:tc>
          <w:tcPr>
            <w:tcW w:w="0" w:type="auto"/>
            <w:vAlign w:val="center"/>
            <w:hideMark/>
          </w:tcPr>
          <w:p w14:paraId="5126372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12 бит</w:t>
            </w:r>
          </w:p>
        </w:tc>
      </w:tr>
      <w:tr w:rsidR="001E3775" w:rsidRPr="001E3775" w14:paraId="6749AE8F" w14:textId="77777777" w:rsidTr="001E3775">
        <w:trPr>
          <w:tblCellSpacing w:w="15" w:type="dxa"/>
        </w:trPr>
        <w:tc>
          <w:tcPr>
            <w:tcW w:w="0" w:type="auto"/>
            <w:vAlign w:val="center"/>
            <w:hideMark/>
          </w:tcPr>
          <w:p w14:paraId="51CB852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Дискреттеу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жиілігі</w:t>
            </w:r>
            <w:proofErr w:type="spellEnd"/>
          </w:p>
        </w:tc>
        <w:tc>
          <w:tcPr>
            <w:tcW w:w="0" w:type="auto"/>
            <w:vAlign w:val="center"/>
            <w:hideMark/>
          </w:tcPr>
          <w:p w14:paraId="07BFE1E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Әр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бойынша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секундына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2 000 </w:t>
            </w:r>
            <w:proofErr w:type="spellStart"/>
            <w:r w:rsidRPr="001E3775">
              <w:rPr>
                <w:rFonts w:ascii="Times New Roman" w:hAnsi="Times New Roman" w:cs="Times New Roman"/>
                <w:color w:val="auto"/>
                <w:sz w:val="20"/>
                <w:szCs w:val="20"/>
              </w:rPr>
              <w:t>есеп</w:t>
            </w:r>
            <w:proofErr w:type="spellEnd"/>
          </w:p>
        </w:tc>
      </w:tr>
      <w:tr w:rsidR="001E3775" w:rsidRPr="001E3775" w14:paraId="54D8B83C" w14:textId="77777777" w:rsidTr="001E3775">
        <w:trPr>
          <w:tblCellSpacing w:w="15" w:type="dxa"/>
        </w:trPr>
        <w:tc>
          <w:tcPr>
            <w:tcW w:w="0" w:type="auto"/>
            <w:vAlign w:val="center"/>
            <w:hideMark/>
          </w:tcPr>
          <w:p w14:paraId="10BA8FC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Жиілік</w:t>
            </w:r>
            <w:proofErr w:type="spellEnd"/>
            <w:r w:rsidRPr="001E3775">
              <w:rPr>
                <w:rFonts w:ascii="Times New Roman" w:hAnsi="Times New Roman" w:cs="Times New Roman"/>
                <w:color w:val="auto"/>
                <w:sz w:val="20"/>
                <w:szCs w:val="20"/>
              </w:rPr>
              <w:t xml:space="preserve"> диапазоны</w:t>
            </w:r>
          </w:p>
        </w:tc>
        <w:tc>
          <w:tcPr>
            <w:tcW w:w="0" w:type="auto"/>
            <w:vAlign w:val="center"/>
            <w:hideMark/>
          </w:tcPr>
          <w:p w14:paraId="602A610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0,05–150 Гц</w:t>
            </w:r>
          </w:p>
        </w:tc>
      </w:tr>
      <w:tr w:rsidR="001E3775" w:rsidRPr="001E3775" w14:paraId="778D7A8E" w14:textId="77777777" w:rsidTr="001E3775">
        <w:trPr>
          <w:tblCellSpacing w:w="15" w:type="dxa"/>
        </w:trPr>
        <w:tc>
          <w:tcPr>
            <w:tcW w:w="0" w:type="auto"/>
            <w:vAlign w:val="center"/>
            <w:hideMark/>
          </w:tcPr>
          <w:p w14:paraId="1920B13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Синфазалық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кедергілерді</w:t>
            </w:r>
            <w:proofErr w:type="spellEnd"/>
            <w:r w:rsidRPr="001E3775">
              <w:rPr>
                <w:rFonts w:ascii="Times New Roman" w:hAnsi="Times New Roman" w:cs="Times New Roman"/>
                <w:color w:val="auto"/>
                <w:sz w:val="20"/>
                <w:szCs w:val="20"/>
              </w:rPr>
              <w:t xml:space="preserve"> басу</w:t>
            </w:r>
          </w:p>
        </w:tc>
        <w:tc>
          <w:tcPr>
            <w:tcW w:w="0" w:type="auto"/>
            <w:vAlign w:val="center"/>
            <w:hideMark/>
          </w:tcPr>
          <w:p w14:paraId="163B2F2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Желілік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сүзгі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ажыратылған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100 дБ</w:t>
            </w:r>
          </w:p>
        </w:tc>
      </w:tr>
      <w:tr w:rsidR="001E3775" w:rsidRPr="001E3775" w14:paraId="55CA9FD0" w14:textId="77777777" w:rsidTr="001E3775">
        <w:trPr>
          <w:tblCellSpacing w:w="15" w:type="dxa"/>
        </w:trPr>
        <w:tc>
          <w:tcPr>
            <w:tcW w:w="0" w:type="auto"/>
            <w:vAlign w:val="center"/>
            <w:hideMark/>
          </w:tcPr>
          <w:p w14:paraId="09A3960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Жүрек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соғу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жиілігінің</w:t>
            </w:r>
            <w:proofErr w:type="spellEnd"/>
            <w:r w:rsidRPr="001E3775">
              <w:rPr>
                <w:rFonts w:ascii="Times New Roman" w:hAnsi="Times New Roman" w:cs="Times New Roman"/>
                <w:color w:val="auto"/>
                <w:sz w:val="20"/>
                <w:szCs w:val="20"/>
              </w:rPr>
              <w:t xml:space="preserve"> диапазоны</w:t>
            </w:r>
          </w:p>
        </w:tc>
        <w:tc>
          <w:tcPr>
            <w:tcW w:w="0" w:type="auto"/>
            <w:vAlign w:val="center"/>
            <w:hideMark/>
          </w:tcPr>
          <w:p w14:paraId="63BFF298"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30–300 </w:t>
            </w:r>
            <w:proofErr w:type="spellStart"/>
            <w:r w:rsidRPr="001E3775">
              <w:rPr>
                <w:rFonts w:ascii="Times New Roman" w:hAnsi="Times New Roman" w:cs="Times New Roman"/>
                <w:color w:val="auto"/>
                <w:sz w:val="20"/>
                <w:szCs w:val="20"/>
              </w:rPr>
              <w:t>соққы</w:t>
            </w:r>
            <w:proofErr w:type="spellEnd"/>
            <w:r w:rsidRPr="001E3775">
              <w:rPr>
                <w:rFonts w:ascii="Times New Roman" w:hAnsi="Times New Roman" w:cs="Times New Roman"/>
                <w:color w:val="auto"/>
                <w:sz w:val="20"/>
                <w:szCs w:val="20"/>
              </w:rPr>
              <w:t xml:space="preserve">/мин;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шегі</w:t>
            </w:r>
            <w:proofErr w:type="spellEnd"/>
            <w:r w:rsidRPr="001E3775">
              <w:rPr>
                <w:rFonts w:ascii="Times New Roman" w:hAnsi="Times New Roman" w:cs="Times New Roman"/>
                <w:color w:val="auto"/>
                <w:sz w:val="20"/>
                <w:szCs w:val="20"/>
              </w:rPr>
              <w:t xml:space="preserve"> ±1 </w:t>
            </w:r>
            <w:proofErr w:type="spellStart"/>
            <w:r w:rsidRPr="001E3775">
              <w:rPr>
                <w:rFonts w:ascii="Times New Roman" w:hAnsi="Times New Roman" w:cs="Times New Roman"/>
                <w:color w:val="auto"/>
                <w:sz w:val="20"/>
                <w:szCs w:val="20"/>
              </w:rPr>
              <w:t>соққы</w:t>
            </w:r>
            <w:proofErr w:type="spellEnd"/>
            <w:r w:rsidRPr="001E3775">
              <w:rPr>
                <w:rFonts w:ascii="Times New Roman" w:hAnsi="Times New Roman" w:cs="Times New Roman"/>
                <w:color w:val="auto"/>
                <w:sz w:val="20"/>
                <w:szCs w:val="20"/>
              </w:rPr>
              <w:t xml:space="preserve">/мин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±1%-дан </w:t>
            </w:r>
            <w:proofErr w:type="spellStart"/>
            <w:r w:rsidRPr="001E3775">
              <w:rPr>
                <w:rFonts w:ascii="Times New Roman" w:hAnsi="Times New Roman" w:cs="Times New Roman"/>
                <w:color w:val="auto"/>
                <w:sz w:val="20"/>
                <w:szCs w:val="20"/>
              </w:rPr>
              <w:t>аспауы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тиіс</w:t>
            </w:r>
            <w:proofErr w:type="spellEnd"/>
          </w:p>
        </w:tc>
      </w:tr>
      <w:tr w:rsidR="001E3775" w:rsidRPr="001E3775" w14:paraId="22B57310" w14:textId="77777777" w:rsidTr="001E3775">
        <w:trPr>
          <w:tblCellSpacing w:w="15" w:type="dxa"/>
        </w:trPr>
        <w:tc>
          <w:tcPr>
            <w:tcW w:w="0" w:type="auto"/>
            <w:vAlign w:val="center"/>
            <w:hideMark/>
          </w:tcPr>
          <w:p w14:paraId="5961CC4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Сүзгілеу</w:t>
            </w:r>
            <w:proofErr w:type="spellEnd"/>
          </w:p>
        </w:tc>
        <w:tc>
          <w:tcPr>
            <w:tcW w:w="0" w:type="auto"/>
            <w:vAlign w:val="center"/>
            <w:hideMark/>
          </w:tcPr>
          <w:p w14:paraId="17E7625E"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Сигнал </w:t>
            </w:r>
            <w:proofErr w:type="spellStart"/>
            <w:r w:rsidRPr="001E3775">
              <w:rPr>
                <w:rFonts w:ascii="Times New Roman" w:hAnsi="Times New Roman" w:cs="Times New Roman"/>
                <w:color w:val="auto"/>
                <w:sz w:val="20"/>
                <w:szCs w:val="20"/>
              </w:rPr>
              <w:t>пішінін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клиникалық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тұрғыдан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маңызды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бұрмалаусыз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желілік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бұлшықеттік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изосызықтың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ығысуын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жоюға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төмен</w:t>
            </w:r>
            <w:proofErr w:type="spellEnd"/>
            <w:r w:rsidRPr="001E3775">
              <w:rPr>
                <w:rFonts w:ascii="Times New Roman" w:hAnsi="Times New Roman" w:cs="Times New Roman"/>
                <w:color w:val="auto"/>
                <w:sz w:val="20"/>
                <w:szCs w:val="20"/>
              </w:rPr>
              <w:t>/</w:t>
            </w:r>
            <w:proofErr w:type="spellStart"/>
            <w:r w:rsidRPr="001E3775">
              <w:rPr>
                <w:rFonts w:ascii="Times New Roman" w:hAnsi="Times New Roman" w:cs="Times New Roman"/>
                <w:color w:val="auto"/>
                <w:sz w:val="20"/>
                <w:szCs w:val="20"/>
              </w:rPr>
              <w:t>жоғары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жиілікті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сүзгілер</w:t>
            </w:r>
            <w:proofErr w:type="spellEnd"/>
          </w:p>
        </w:tc>
      </w:tr>
      <w:tr w:rsidR="001E3775" w:rsidRPr="001E3775" w14:paraId="7DD5B77E" w14:textId="77777777" w:rsidTr="001E3775">
        <w:trPr>
          <w:tblCellSpacing w:w="15" w:type="dxa"/>
        </w:trPr>
        <w:tc>
          <w:tcPr>
            <w:tcW w:w="0" w:type="auto"/>
            <w:vAlign w:val="center"/>
            <w:hideMark/>
          </w:tcPr>
          <w:p w14:paraId="260BE82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Интерфейстер</w:t>
            </w:r>
            <w:proofErr w:type="spellEnd"/>
          </w:p>
        </w:tc>
        <w:tc>
          <w:tcPr>
            <w:tcW w:w="0" w:type="auto"/>
            <w:vAlign w:val="center"/>
            <w:hideMark/>
          </w:tcPr>
          <w:p w14:paraId="31D61AF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r w:rsidRPr="001E3775">
              <w:rPr>
                <w:rFonts w:ascii="Times New Roman" w:hAnsi="Times New Roman" w:cs="Times New Roman"/>
                <w:color w:val="auto"/>
                <w:sz w:val="20"/>
                <w:szCs w:val="20"/>
              </w:rPr>
              <w:t xml:space="preserve"> 4.0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жоғары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нұсқасы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USB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сымды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қосылым</w:t>
            </w:r>
            <w:proofErr w:type="spellEnd"/>
          </w:p>
        </w:tc>
      </w:tr>
      <w:tr w:rsidR="001E3775" w:rsidRPr="001E3775" w14:paraId="3D51428F" w14:textId="77777777" w:rsidTr="001E3775">
        <w:trPr>
          <w:tblCellSpacing w:w="15" w:type="dxa"/>
        </w:trPr>
        <w:tc>
          <w:tcPr>
            <w:tcW w:w="0" w:type="auto"/>
            <w:vAlign w:val="center"/>
            <w:hideMark/>
          </w:tcPr>
          <w:p w14:paraId="0AED525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Автономды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уақыты</w:t>
            </w:r>
            <w:proofErr w:type="spellEnd"/>
          </w:p>
        </w:tc>
        <w:tc>
          <w:tcPr>
            <w:tcW w:w="0" w:type="auto"/>
            <w:vAlign w:val="center"/>
            <w:hideMark/>
          </w:tcPr>
          <w:p w14:paraId="4D7C86E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деректер</w:t>
            </w:r>
            <w:proofErr w:type="spellEnd"/>
            <w:r w:rsidRPr="001E3775">
              <w:rPr>
                <w:rFonts w:ascii="Times New Roman" w:hAnsi="Times New Roman" w:cs="Times New Roman"/>
                <w:color w:val="auto"/>
                <w:sz w:val="20"/>
                <w:szCs w:val="20"/>
              </w:rPr>
              <w:t xml:space="preserve"> беру </w:t>
            </w:r>
            <w:proofErr w:type="spellStart"/>
            <w:r w:rsidRPr="001E3775">
              <w:rPr>
                <w:rFonts w:ascii="Times New Roman" w:hAnsi="Times New Roman" w:cs="Times New Roman"/>
                <w:color w:val="auto"/>
                <w:sz w:val="20"/>
                <w:szCs w:val="20"/>
              </w:rPr>
              <w:t>кезінде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4 </w:t>
            </w:r>
            <w:proofErr w:type="spellStart"/>
            <w:r w:rsidRPr="001E3775">
              <w:rPr>
                <w:rFonts w:ascii="Times New Roman" w:hAnsi="Times New Roman" w:cs="Times New Roman"/>
                <w:color w:val="auto"/>
                <w:sz w:val="20"/>
                <w:szCs w:val="20"/>
              </w:rPr>
              <w:t>сағат</w:t>
            </w:r>
            <w:proofErr w:type="spellEnd"/>
            <w:r w:rsidRPr="001E3775">
              <w:rPr>
                <w:rFonts w:ascii="Times New Roman" w:hAnsi="Times New Roman" w:cs="Times New Roman"/>
                <w:color w:val="auto"/>
                <w:sz w:val="20"/>
                <w:szCs w:val="20"/>
              </w:rPr>
              <w:t xml:space="preserve">; USB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қосылған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планшеттен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док-</w:t>
            </w:r>
            <w:proofErr w:type="spellStart"/>
            <w:r w:rsidRPr="001E3775">
              <w:rPr>
                <w:rFonts w:ascii="Times New Roman" w:hAnsi="Times New Roman" w:cs="Times New Roman"/>
                <w:color w:val="auto"/>
                <w:sz w:val="20"/>
                <w:szCs w:val="20"/>
              </w:rPr>
              <w:t>станциядан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алуға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етіледі</w:t>
            </w:r>
            <w:proofErr w:type="spellEnd"/>
          </w:p>
        </w:tc>
      </w:tr>
      <w:tr w:rsidR="001E3775" w:rsidRPr="001E3775" w14:paraId="55365B41" w14:textId="77777777" w:rsidTr="001E3775">
        <w:trPr>
          <w:tblCellSpacing w:w="15" w:type="dxa"/>
        </w:trPr>
        <w:tc>
          <w:tcPr>
            <w:tcW w:w="0" w:type="auto"/>
            <w:vAlign w:val="center"/>
            <w:hideMark/>
          </w:tcPr>
          <w:p w14:paraId="7173499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Модуль </w:t>
            </w: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6EDAA69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130 × 70 × 25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69166D94" w14:textId="77777777" w:rsidTr="001E3775">
        <w:trPr>
          <w:tblCellSpacing w:w="15" w:type="dxa"/>
        </w:trPr>
        <w:tc>
          <w:tcPr>
            <w:tcW w:w="0" w:type="auto"/>
            <w:vAlign w:val="center"/>
            <w:hideMark/>
          </w:tcPr>
          <w:p w14:paraId="2157A97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Нәтиже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форматтары</w:t>
            </w:r>
            <w:proofErr w:type="spellEnd"/>
          </w:p>
        </w:tc>
        <w:tc>
          <w:tcPr>
            <w:tcW w:w="0" w:type="auto"/>
            <w:vAlign w:val="center"/>
            <w:hideMark/>
          </w:tcPr>
          <w:p w14:paraId="3B0C7CA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ЭКГ </w:t>
            </w:r>
            <w:proofErr w:type="spellStart"/>
            <w:r w:rsidRPr="001E3775">
              <w:rPr>
                <w:rFonts w:ascii="Times New Roman" w:hAnsi="Times New Roman" w:cs="Times New Roman"/>
                <w:color w:val="auto"/>
                <w:sz w:val="20"/>
                <w:szCs w:val="20"/>
              </w:rPr>
              <w:t>қисықтарын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сақтау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есеп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қалыптастыру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PDF пен </w:t>
            </w:r>
            <w:proofErr w:type="spellStart"/>
            <w:r w:rsidRPr="001E3775">
              <w:rPr>
                <w:rFonts w:ascii="Times New Roman" w:hAnsi="Times New Roman" w:cs="Times New Roman"/>
                <w:color w:val="auto"/>
                <w:sz w:val="20"/>
                <w:szCs w:val="20"/>
              </w:rPr>
              <w:t>графикалық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форматқа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экспорттау</w:t>
            </w:r>
            <w:proofErr w:type="spellEnd"/>
          </w:p>
        </w:tc>
      </w:tr>
    </w:tbl>
    <w:p w14:paraId="1C76A3FB" w14:textId="77777777" w:rsidR="001E3775" w:rsidRPr="001E3775" w:rsidRDefault="001E3775" w:rsidP="001E3775">
      <w:pPr>
        <w:pStyle w:val="3"/>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Жиынтықтылығы</w:t>
      </w:r>
      <w:proofErr w:type="spellEnd"/>
    </w:p>
    <w:p w14:paraId="0E7D862A" w14:textId="77777777" w:rsidR="001E3775" w:rsidRPr="001E3775" w:rsidRDefault="001E3775" w:rsidP="001E3775">
      <w:pPr>
        <w:numPr>
          <w:ilvl w:val="0"/>
          <w:numId w:val="4"/>
        </w:numPr>
        <w:spacing w:before="100" w:beforeAutospacing="1" w:after="100" w:afterAutospacing="1" w:line="240" w:lineRule="auto"/>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ЭКГ </w:t>
      </w:r>
      <w:proofErr w:type="spellStart"/>
      <w:r w:rsidRPr="001E3775">
        <w:rPr>
          <w:rFonts w:ascii="Times New Roman" w:hAnsi="Times New Roman" w:cs="Times New Roman"/>
          <w:color w:val="auto"/>
          <w:sz w:val="20"/>
          <w:szCs w:val="20"/>
        </w:rPr>
        <w:t>тіркеу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модулі</w:t>
      </w:r>
      <w:proofErr w:type="spellEnd"/>
      <w:r w:rsidRPr="001E3775">
        <w:rPr>
          <w:rFonts w:ascii="Times New Roman" w:hAnsi="Times New Roman" w:cs="Times New Roman"/>
          <w:color w:val="auto"/>
          <w:sz w:val="20"/>
          <w:szCs w:val="20"/>
        </w:rPr>
        <w:t>;</w:t>
      </w:r>
    </w:p>
    <w:p w14:paraId="0090B2A8" w14:textId="77777777" w:rsidR="001E3775" w:rsidRPr="001E3775" w:rsidRDefault="001E3775" w:rsidP="001E3775">
      <w:pPr>
        <w:numPr>
          <w:ilvl w:val="0"/>
          <w:numId w:val="4"/>
        </w:numPr>
        <w:spacing w:before="100" w:beforeAutospacing="1" w:after="100" w:afterAutospacing="1" w:line="240" w:lineRule="auto"/>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10 </w:t>
      </w:r>
      <w:proofErr w:type="spellStart"/>
      <w:r w:rsidRPr="001E3775">
        <w:rPr>
          <w:rFonts w:ascii="Times New Roman" w:hAnsi="Times New Roman" w:cs="Times New Roman"/>
          <w:color w:val="auto"/>
          <w:sz w:val="20"/>
          <w:szCs w:val="20"/>
        </w:rPr>
        <w:t>сымды</w:t>
      </w:r>
      <w:proofErr w:type="spellEnd"/>
      <w:r w:rsidRPr="001E3775">
        <w:rPr>
          <w:rFonts w:ascii="Times New Roman" w:hAnsi="Times New Roman" w:cs="Times New Roman"/>
          <w:color w:val="auto"/>
          <w:sz w:val="20"/>
          <w:szCs w:val="20"/>
        </w:rPr>
        <w:t xml:space="preserve"> кабель;</w:t>
      </w:r>
    </w:p>
    <w:p w14:paraId="4A228FC0" w14:textId="77777777" w:rsidR="001E3775" w:rsidRPr="001E3775" w:rsidRDefault="001E3775" w:rsidP="001E3775">
      <w:pPr>
        <w:numPr>
          <w:ilvl w:val="0"/>
          <w:numId w:val="4"/>
        </w:numPr>
        <w:spacing w:before="100" w:beforeAutospacing="1" w:after="100" w:afterAutospacing="1" w:line="240" w:lineRule="auto"/>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көп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бір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кеуде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аяқ-қол</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электродтарының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жиынтығы</w:t>
      </w:r>
      <w:proofErr w:type="spellEnd"/>
      <w:r w:rsidRPr="001E3775">
        <w:rPr>
          <w:rFonts w:ascii="Times New Roman" w:hAnsi="Times New Roman" w:cs="Times New Roman"/>
          <w:color w:val="auto"/>
          <w:sz w:val="20"/>
          <w:szCs w:val="20"/>
        </w:rPr>
        <w:t>;</w:t>
      </w:r>
    </w:p>
    <w:p w14:paraId="2AF1A5D9" w14:textId="77777777" w:rsidR="001E3775" w:rsidRPr="001E3775" w:rsidRDefault="001E3775" w:rsidP="001E3775">
      <w:pPr>
        <w:numPr>
          <w:ilvl w:val="0"/>
          <w:numId w:val="4"/>
        </w:numPr>
        <w:spacing w:before="100" w:beforeAutospacing="1" w:after="100" w:afterAutospacing="1" w:line="240" w:lineRule="auto"/>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USB </w:t>
      </w:r>
      <w:proofErr w:type="spellStart"/>
      <w:r w:rsidRPr="001E3775">
        <w:rPr>
          <w:rFonts w:ascii="Times New Roman" w:hAnsi="Times New Roman" w:cs="Times New Roman"/>
          <w:color w:val="auto"/>
          <w:sz w:val="20"/>
          <w:szCs w:val="20"/>
        </w:rPr>
        <w:t>кабелі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көздері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конструкцияда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көзделген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жағдайда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сымсыз</w:t>
      </w:r>
      <w:proofErr w:type="spellEnd"/>
      <w:r w:rsidRPr="001E3775">
        <w:rPr>
          <w:rFonts w:ascii="Times New Roman" w:hAnsi="Times New Roman" w:cs="Times New Roman"/>
          <w:color w:val="auto"/>
          <w:sz w:val="20"/>
          <w:szCs w:val="20"/>
        </w:rPr>
        <w:t xml:space="preserve"> адаптер;</w:t>
      </w:r>
    </w:p>
    <w:p w14:paraId="137446C2" w14:textId="77777777" w:rsidR="001E3775" w:rsidRPr="001E3775" w:rsidRDefault="001E3775" w:rsidP="001E3775">
      <w:pPr>
        <w:numPr>
          <w:ilvl w:val="0"/>
          <w:numId w:val="4"/>
        </w:numPr>
        <w:spacing w:before="100" w:beforeAutospacing="1" w:after="100" w:afterAutospacing="1" w:line="240" w:lineRule="auto"/>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клиенттік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бағдарламалық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жасақтама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интеграциялық</w:t>
      </w:r>
      <w:proofErr w:type="spellEnd"/>
      <w:r w:rsidRPr="001E3775">
        <w:rPr>
          <w:rFonts w:ascii="Times New Roman" w:hAnsi="Times New Roman" w:cs="Times New Roman"/>
          <w:color w:val="auto"/>
          <w:sz w:val="20"/>
          <w:szCs w:val="20"/>
        </w:rPr>
        <w:t xml:space="preserve"> модуль;</w:t>
      </w:r>
    </w:p>
    <w:p w14:paraId="6ECB3A8B" w14:textId="77777777" w:rsidR="001E3775" w:rsidRPr="001E3775" w:rsidRDefault="001E3775" w:rsidP="008C7F36">
      <w:pPr>
        <w:numPr>
          <w:ilvl w:val="0"/>
          <w:numId w:val="4"/>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пайдалану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нұсқаулығы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бастапқы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іске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қосуға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құралдар</w:t>
      </w:r>
      <w:proofErr w:type="spellEnd"/>
      <w:r w:rsidRPr="001E3775">
        <w:rPr>
          <w:rFonts w:ascii="Times New Roman" w:hAnsi="Times New Roman" w:cs="Times New Roman"/>
          <w:color w:val="auto"/>
          <w:sz w:val="20"/>
          <w:szCs w:val="20"/>
        </w:rPr>
        <w:t>.</w:t>
      </w:r>
    </w:p>
    <w:p w14:paraId="0591DDF0" w14:textId="77777777" w:rsidR="001E3775" w:rsidRPr="001E3775" w:rsidRDefault="001E3775" w:rsidP="008C7F36">
      <w:pPr>
        <w:pStyle w:val="x12ofw9d"/>
        <w:jc w:val="both"/>
        <w:rPr>
          <w:sz w:val="20"/>
          <w:szCs w:val="20"/>
        </w:rPr>
      </w:pPr>
      <w:r w:rsidRPr="001E3775">
        <w:rPr>
          <w:sz w:val="20"/>
          <w:szCs w:val="20"/>
        </w:rPr>
        <w:t>ЭКГ нәтижелері тексерілетін адамның карточкасында автоматты түрде сақталуы және планшетте әрі дәрігердің веб-кабинетінде сигналды масштабтау, қайта қарау және есеп қалыптастыру мүмкіндігімен қолжетімді болуы тиіс.</w:t>
      </w:r>
    </w:p>
    <w:p w14:paraId="47FBE1FB" w14:textId="77777777" w:rsidR="001E3775" w:rsidRPr="001E3775" w:rsidRDefault="001E3775" w:rsidP="008C7F36">
      <w:pPr>
        <w:pStyle w:val="2"/>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2. Цифрлық стетофонендоскоп</w:t>
      </w:r>
    </w:p>
    <w:p w14:paraId="251930F4"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Жүрек пен өкпені аускультациялау, дыбыстарды күшейту, жазу және қашықтан беру.</w:t>
      </w:r>
    </w:p>
    <w:p w14:paraId="5277C127" w14:textId="77777777" w:rsidR="001E3775" w:rsidRPr="001E3775" w:rsidRDefault="001E3775" w:rsidP="008C7F36">
      <w:pPr>
        <w:pStyle w:val="x12ofw9d"/>
        <w:jc w:val="both"/>
        <w:rPr>
          <w:sz w:val="20"/>
          <w:szCs w:val="20"/>
        </w:rPr>
      </w:pPr>
      <w:r w:rsidRPr="001E3775">
        <w:rPr>
          <w:rStyle w:val="af1"/>
          <w:sz w:val="20"/>
          <w:szCs w:val="20"/>
        </w:rPr>
        <w:t>Жұмыс істеу қағидаты.</w:t>
      </w:r>
      <w:r w:rsidRPr="001E3775">
        <w:rPr>
          <w:sz w:val="20"/>
          <w:szCs w:val="20"/>
        </w:rPr>
        <w:t xml:space="preserve"> Акустикалық датчик механикалық тербелістерді электрлік сигналға түрлендіреді. Кіріктірілген цифрлық өңдеу жүйесі пайдалы сигналды күшейтеді, фондық шуды азайтады және дыбыстық жазба мен визуалды фонокардиограмма қалыптастырады. Жазба планшетке беріледі және қашықтағы дәрігердің тыңдауына қолжетімді болады.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5"/>
        <w:gridCol w:w="7273"/>
      </w:tblGrid>
      <w:tr w:rsidR="001E3775" w:rsidRPr="001E3775" w14:paraId="11D3B378" w14:textId="77777777" w:rsidTr="001E3775">
        <w:trPr>
          <w:tblHeader/>
          <w:tblCellSpacing w:w="15" w:type="dxa"/>
        </w:trPr>
        <w:tc>
          <w:tcPr>
            <w:tcW w:w="0" w:type="auto"/>
            <w:vAlign w:val="center"/>
            <w:hideMark/>
          </w:tcPr>
          <w:p w14:paraId="5739DE11"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62091767"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1F8C9A0E" w14:textId="77777777" w:rsidTr="001E3775">
        <w:trPr>
          <w:tblCellSpacing w:w="15" w:type="dxa"/>
        </w:trPr>
        <w:tc>
          <w:tcPr>
            <w:tcW w:w="0" w:type="auto"/>
            <w:vAlign w:val="center"/>
            <w:hideMark/>
          </w:tcPr>
          <w:p w14:paraId="0198CF6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режимдері</w:t>
            </w:r>
            <w:proofErr w:type="spellEnd"/>
          </w:p>
        </w:tc>
        <w:tc>
          <w:tcPr>
            <w:tcW w:w="0" w:type="auto"/>
            <w:vAlign w:val="center"/>
            <w:hideMark/>
          </w:tcPr>
          <w:p w14:paraId="5E59367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Жүрек</w:t>
            </w:r>
            <w:proofErr w:type="spellEnd"/>
            <w:r w:rsidRPr="001E3775">
              <w:rPr>
                <w:rFonts w:ascii="Times New Roman" w:hAnsi="Times New Roman" w:cs="Times New Roman"/>
                <w:color w:val="auto"/>
                <w:sz w:val="20"/>
                <w:szCs w:val="20"/>
              </w:rPr>
              <w:t xml:space="preserve"> пен </w:t>
            </w:r>
            <w:proofErr w:type="spellStart"/>
            <w:r w:rsidRPr="001E3775">
              <w:rPr>
                <w:rFonts w:ascii="Times New Roman" w:hAnsi="Times New Roman" w:cs="Times New Roman"/>
                <w:color w:val="auto"/>
                <w:sz w:val="20"/>
                <w:szCs w:val="20"/>
              </w:rPr>
              <w:t>өкпені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аускультациялау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режимдері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дыбыс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деңгейін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реттеудің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3 </w:t>
            </w:r>
            <w:proofErr w:type="spellStart"/>
            <w:r w:rsidRPr="001E3775">
              <w:rPr>
                <w:rFonts w:ascii="Times New Roman" w:hAnsi="Times New Roman" w:cs="Times New Roman"/>
                <w:color w:val="auto"/>
                <w:sz w:val="20"/>
                <w:szCs w:val="20"/>
              </w:rPr>
              <w:t>деңгейі</w:t>
            </w:r>
            <w:proofErr w:type="spellEnd"/>
          </w:p>
        </w:tc>
      </w:tr>
      <w:tr w:rsidR="001E3775" w:rsidRPr="001E3775" w14:paraId="4EC75B77" w14:textId="77777777" w:rsidTr="001E3775">
        <w:trPr>
          <w:tblCellSpacing w:w="15" w:type="dxa"/>
        </w:trPr>
        <w:tc>
          <w:tcPr>
            <w:tcW w:w="0" w:type="auto"/>
            <w:vAlign w:val="center"/>
            <w:hideMark/>
          </w:tcPr>
          <w:p w14:paraId="6FFEC9F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жиіліктерінің</w:t>
            </w:r>
            <w:proofErr w:type="spellEnd"/>
            <w:r w:rsidRPr="001E3775">
              <w:rPr>
                <w:rFonts w:ascii="Times New Roman" w:hAnsi="Times New Roman" w:cs="Times New Roman"/>
                <w:color w:val="auto"/>
                <w:sz w:val="20"/>
                <w:szCs w:val="20"/>
              </w:rPr>
              <w:t xml:space="preserve"> диапазоны</w:t>
            </w:r>
          </w:p>
        </w:tc>
        <w:tc>
          <w:tcPr>
            <w:tcW w:w="0" w:type="auto"/>
            <w:vAlign w:val="center"/>
            <w:hideMark/>
          </w:tcPr>
          <w:p w14:paraId="1C96585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10–2 000 Гц</w:t>
            </w:r>
          </w:p>
        </w:tc>
      </w:tr>
      <w:tr w:rsidR="001E3775" w:rsidRPr="001E3775" w14:paraId="39547A81" w14:textId="77777777" w:rsidTr="001E3775">
        <w:trPr>
          <w:tblCellSpacing w:w="15" w:type="dxa"/>
        </w:trPr>
        <w:tc>
          <w:tcPr>
            <w:tcW w:w="0" w:type="auto"/>
            <w:vAlign w:val="center"/>
            <w:hideMark/>
          </w:tcPr>
          <w:p w14:paraId="510CD2F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lastRenderedPageBreak/>
              <w:t>Сигналды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өңдеу</w:t>
            </w:r>
            <w:proofErr w:type="spellEnd"/>
          </w:p>
        </w:tc>
        <w:tc>
          <w:tcPr>
            <w:tcW w:w="0" w:type="auto"/>
            <w:vAlign w:val="center"/>
            <w:hideMark/>
          </w:tcPr>
          <w:p w14:paraId="7406862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күшейту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фондық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шуды</w:t>
            </w:r>
            <w:proofErr w:type="spellEnd"/>
            <w:r w:rsidRPr="001E3775">
              <w:rPr>
                <w:rFonts w:ascii="Times New Roman" w:hAnsi="Times New Roman" w:cs="Times New Roman"/>
                <w:color w:val="auto"/>
                <w:sz w:val="20"/>
                <w:szCs w:val="20"/>
              </w:rPr>
              <w:t xml:space="preserve"> басу, </w:t>
            </w:r>
            <w:proofErr w:type="spellStart"/>
            <w:r w:rsidRPr="001E3775">
              <w:rPr>
                <w:rFonts w:ascii="Times New Roman" w:hAnsi="Times New Roman" w:cs="Times New Roman"/>
                <w:color w:val="auto"/>
                <w:sz w:val="20"/>
                <w:szCs w:val="20"/>
              </w:rPr>
              <w:t>жазу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ойнату</w:t>
            </w:r>
            <w:proofErr w:type="spellEnd"/>
          </w:p>
        </w:tc>
      </w:tr>
      <w:tr w:rsidR="001E3775" w:rsidRPr="001E3775" w14:paraId="6B6C0EB7" w14:textId="77777777" w:rsidTr="001E3775">
        <w:trPr>
          <w:tblCellSpacing w:w="15" w:type="dxa"/>
        </w:trPr>
        <w:tc>
          <w:tcPr>
            <w:tcW w:w="0" w:type="auto"/>
            <w:vAlign w:val="center"/>
            <w:hideMark/>
          </w:tcPr>
          <w:p w14:paraId="78EC6A8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Визуализация</w:t>
            </w:r>
          </w:p>
        </w:tc>
        <w:tc>
          <w:tcPr>
            <w:tcW w:w="0" w:type="auto"/>
            <w:vAlign w:val="center"/>
            <w:hideMark/>
          </w:tcPr>
          <w:p w14:paraId="20BF715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дисплейде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қосымшада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күйін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режиміндегі</w:t>
            </w:r>
            <w:proofErr w:type="spellEnd"/>
            <w:r w:rsidRPr="001E3775">
              <w:rPr>
                <w:rFonts w:ascii="Times New Roman" w:hAnsi="Times New Roman" w:cs="Times New Roman"/>
                <w:color w:val="auto"/>
                <w:sz w:val="20"/>
                <w:szCs w:val="20"/>
              </w:rPr>
              <w:t xml:space="preserve"> фонокардиограмма</w:t>
            </w:r>
          </w:p>
        </w:tc>
      </w:tr>
      <w:tr w:rsidR="001E3775" w:rsidRPr="001E3775" w14:paraId="7D8C4F7B" w14:textId="77777777" w:rsidTr="001E3775">
        <w:trPr>
          <w:tblCellSpacing w:w="15" w:type="dxa"/>
        </w:trPr>
        <w:tc>
          <w:tcPr>
            <w:tcW w:w="0" w:type="auto"/>
            <w:vAlign w:val="center"/>
            <w:hideMark/>
          </w:tcPr>
          <w:p w14:paraId="2B7D62D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Деректерді</w:t>
            </w:r>
            <w:proofErr w:type="spellEnd"/>
            <w:r w:rsidRPr="001E3775">
              <w:rPr>
                <w:rFonts w:ascii="Times New Roman" w:hAnsi="Times New Roman" w:cs="Times New Roman"/>
                <w:color w:val="auto"/>
                <w:sz w:val="20"/>
                <w:szCs w:val="20"/>
              </w:rPr>
              <w:t xml:space="preserve"> беру</w:t>
            </w:r>
          </w:p>
        </w:tc>
        <w:tc>
          <w:tcPr>
            <w:tcW w:w="0" w:type="auto"/>
            <w:vAlign w:val="center"/>
            <w:hideMark/>
          </w:tcPr>
          <w:p w14:paraId="04459C5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r w:rsidRPr="001E3775">
              <w:rPr>
                <w:rFonts w:ascii="Times New Roman" w:hAnsi="Times New Roman" w:cs="Times New Roman"/>
                <w:color w:val="auto"/>
                <w:sz w:val="20"/>
                <w:szCs w:val="20"/>
              </w:rPr>
              <w:t xml:space="preserve"> 4.0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жоғары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нұсқасы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жазбаны</w:t>
            </w:r>
            <w:proofErr w:type="spellEnd"/>
            <w:r w:rsidRPr="001E3775">
              <w:rPr>
                <w:rFonts w:ascii="Times New Roman" w:hAnsi="Times New Roman" w:cs="Times New Roman"/>
                <w:color w:val="auto"/>
                <w:sz w:val="20"/>
                <w:szCs w:val="20"/>
              </w:rPr>
              <w:t xml:space="preserve"> планшетке </w:t>
            </w: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r w:rsidRPr="001E3775">
              <w:rPr>
                <w:rFonts w:ascii="Times New Roman" w:hAnsi="Times New Roman" w:cs="Times New Roman"/>
                <w:color w:val="auto"/>
                <w:sz w:val="20"/>
                <w:szCs w:val="20"/>
              </w:rPr>
              <w:t xml:space="preserve"> беру</w:t>
            </w:r>
          </w:p>
        </w:tc>
      </w:tr>
      <w:tr w:rsidR="001E3775" w:rsidRPr="001E3775" w14:paraId="69F7F063" w14:textId="77777777" w:rsidTr="001E3775">
        <w:trPr>
          <w:tblCellSpacing w:w="15" w:type="dxa"/>
        </w:trPr>
        <w:tc>
          <w:tcPr>
            <w:tcW w:w="0" w:type="auto"/>
            <w:vAlign w:val="center"/>
            <w:hideMark/>
          </w:tcPr>
          <w:p w14:paraId="0AD22EA1"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Автономды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уақыты</w:t>
            </w:r>
            <w:proofErr w:type="spellEnd"/>
          </w:p>
        </w:tc>
        <w:tc>
          <w:tcPr>
            <w:tcW w:w="0" w:type="auto"/>
            <w:vAlign w:val="center"/>
            <w:hideMark/>
          </w:tcPr>
          <w:p w14:paraId="3C537D3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60 </w:t>
            </w:r>
            <w:proofErr w:type="spellStart"/>
            <w:r w:rsidRPr="001E3775">
              <w:rPr>
                <w:rFonts w:ascii="Times New Roman" w:hAnsi="Times New Roman" w:cs="Times New Roman"/>
                <w:color w:val="auto"/>
                <w:sz w:val="20"/>
                <w:szCs w:val="20"/>
              </w:rPr>
              <w:t>сағат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толық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зарядтау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уақыты</w:t>
            </w:r>
            <w:proofErr w:type="spellEnd"/>
            <w:r w:rsidRPr="001E3775">
              <w:rPr>
                <w:rFonts w:ascii="Times New Roman" w:hAnsi="Times New Roman" w:cs="Times New Roman"/>
                <w:color w:val="auto"/>
                <w:sz w:val="20"/>
                <w:szCs w:val="20"/>
              </w:rPr>
              <w:t xml:space="preserve"> 4 </w:t>
            </w:r>
            <w:proofErr w:type="spellStart"/>
            <w:r w:rsidRPr="001E3775">
              <w:rPr>
                <w:rFonts w:ascii="Times New Roman" w:hAnsi="Times New Roman" w:cs="Times New Roman"/>
                <w:color w:val="auto"/>
                <w:sz w:val="20"/>
                <w:szCs w:val="20"/>
              </w:rPr>
              <w:t>сағаттан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789B4D9E" w14:textId="77777777" w:rsidTr="001E3775">
        <w:trPr>
          <w:tblCellSpacing w:w="15" w:type="dxa"/>
        </w:trPr>
        <w:tc>
          <w:tcPr>
            <w:tcW w:w="0" w:type="auto"/>
            <w:vAlign w:val="center"/>
            <w:hideMark/>
          </w:tcPr>
          <w:p w14:paraId="67CDE96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Корпустың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қорғаныс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дәрежесі</w:t>
            </w:r>
            <w:proofErr w:type="spellEnd"/>
          </w:p>
        </w:tc>
        <w:tc>
          <w:tcPr>
            <w:tcW w:w="0" w:type="auto"/>
            <w:vAlign w:val="center"/>
            <w:hideMark/>
          </w:tcPr>
          <w:p w14:paraId="617FA2F4"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IP22-ден </w:t>
            </w:r>
            <w:proofErr w:type="spellStart"/>
            <w:r w:rsidRPr="001E3775">
              <w:rPr>
                <w:rFonts w:ascii="Times New Roman" w:hAnsi="Times New Roman" w:cs="Times New Roman"/>
                <w:color w:val="auto"/>
                <w:sz w:val="20"/>
                <w:szCs w:val="20"/>
              </w:rPr>
              <w:t>төмен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емес</w:t>
            </w:r>
            <w:proofErr w:type="spellEnd"/>
          </w:p>
        </w:tc>
      </w:tr>
      <w:tr w:rsidR="001E3775" w:rsidRPr="001E3775" w14:paraId="4674E2D1" w14:textId="77777777" w:rsidTr="001E3775">
        <w:trPr>
          <w:tblCellSpacing w:w="15" w:type="dxa"/>
        </w:trPr>
        <w:tc>
          <w:tcPr>
            <w:tcW w:w="0" w:type="auto"/>
            <w:vAlign w:val="center"/>
            <w:hideMark/>
          </w:tcPr>
          <w:p w14:paraId="78FDA49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359F971C"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Ø60 × 80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5DB78B4D" w14:textId="77777777" w:rsidTr="001E3775">
        <w:trPr>
          <w:tblCellSpacing w:w="15" w:type="dxa"/>
        </w:trPr>
        <w:tc>
          <w:tcPr>
            <w:tcW w:w="0" w:type="auto"/>
            <w:vAlign w:val="center"/>
            <w:hideMark/>
          </w:tcPr>
          <w:p w14:paraId="0D2E370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Салмағы</w:t>
            </w:r>
            <w:proofErr w:type="spellEnd"/>
          </w:p>
        </w:tc>
        <w:tc>
          <w:tcPr>
            <w:tcW w:w="0" w:type="auto"/>
            <w:vAlign w:val="center"/>
            <w:hideMark/>
          </w:tcPr>
          <w:p w14:paraId="4100FB5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160 г-</w:t>
            </w:r>
            <w:proofErr w:type="spellStart"/>
            <w:r w:rsidRPr="001E3775">
              <w:rPr>
                <w:rFonts w:ascii="Times New Roman" w:hAnsi="Times New Roman" w:cs="Times New Roman"/>
                <w:color w:val="auto"/>
                <w:sz w:val="20"/>
                <w:szCs w:val="20"/>
              </w:rPr>
              <w:t>нан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bl>
    <w:p w14:paraId="6568007B" w14:textId="77777777" w:rsidR="001E3775" w:rsidRPr="001E3775" w:rsidRDefault="001E3775" w:rsidP="008C7F36">
      <w:pPr>
        <w:pStyle w:val="x12ofw9d"/>
        <w:jc w:val="both"/>
        <w:rPr>
          <w:sz w:val="20"/>
          <w:szCs w:val="20"/>
        </w:rPr>
      </w:pPr>
      <w:r w:rsidRPr="001E3775">
        <w:rPr>
          <w:sz w:val="20"/>
          <w:szCs w:val="20"/>
        </w:rPr>
        <w:t>Аускультация жазбасы тексерілетін адамның карточкасында автоматты түрде сақталуы және клиникалық тұрғыдан маңызды сапасын жоғалтпай планшетте әрі дәрігердің веб-кабинетінде ойнатылуы тиіс.</w:t>
      </w:r>
    </w:p>
    <w:p w14:paraId="61E76405" w14:textId="77777777" w:rsidR="001E3775" w:rsidRPr="001E3775" w:rsidRDefault="001E3775" w:rsidP="008C7F36">
      <w:pPr>
        <w:pStyle w:val="2"/>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3. Цифрлық пульсоксиметр</w:t>
      </w:r>
    </w:p>
    <w:p w14:paraId="04F4FEE5"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Артериялық қанның оттегімен қанығуын және пульс жиілігін инвазивті емес тәсілмен жедел өлшеу.</w:t>
      </w:r>
    </w:p>
    <w:p w14:paraId="45E339F5" w14:textId="77777777" w:rsidR="001E3775" w:rsidRPr="001E3775" w:rsidRDefault="001E3775" w:rsidP="008C7F36">
      <w:pPr>
        <w:pStyle w:val="x12ofw9d"/>
        <w:jc w:val="both"/>
        <w:rPr>
          <w:sz w:val="20"/>
          <w:szCs w:val="20"/>
        </w:rPr>
      </w:pPr>
      <w:r w:rsidRPr="001E3775">
        <w:rPr>
          <w:rStyle w:val="af1"/>
          <w:sz w:val="20"/>
          <w:szCs w:val="20"/>
        </w:rPr>
        <w:t>Жұмыс істеу қағидаты.</w:t>
      </w:r>
      <w:r w:rsidRPr="001E3775">
        <w:rPr>
          <w:sz w:val="20"/>
          <w:szCs w:val="20"/>
        </w:rPr>
        <w:t xml:space="preserve"> Қызыл және инфрақызыл жарық саусақ тіндері арқылы өтеді. Қанның пульстік ағынымен жарықтың жұтылу айырмашылығына қарай аспап фотоплетизмографиялық әдіспен SpO₂ деңгейі мен пульс жиілігін есептеп, мәндерді өзінің дисплейіне шығарады.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6"/>
        <w:gridCol w:w="7712"/>
      </w:tblGrid>
      <w:tr w:rsidR="001E3775" w:rsidRPr="001E3775" w14:paraId="756A6BB8" w14:textId="77777777" w:rsidTr="001E3775">
        <w:trPr>
          <w:tblHeader/>
          <w:tblCellSpacing w:w="15" w:type="dxa"/>
        </w:trPr>
        <w:tc>
          <w:tcPr>
            <w:tcW w:w="0" w:type="auto"/>
            <w:vAlign w:val="center"/>
            <w:hideMark/>
          </w:tcPr>
          <w:p w14:paraId="393350A2"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00A92E86"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052E8C97" w14:textId="77777777" w:rsidTr="001E3775">
        <w:trPr>
          <w:tblCellSpacing w:w="15" w:type="dxa"/>
        </w:trPr>
        <w:tc>
          <w:tcPr>
            <w:tcW w:w="0" w:type="auto"/>
            <w:vAlign w:val="center"/>
            <w:hideMark/>
          </w:tcPr>
          <w:p w14:paraId="0EB3760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Өлшенетін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параметрлер</w:t>
            </w:r>
            <w:proofErr w:type="spellEnd"/>
          </w:p>
        </w:tc>
        <w:tc>
          <w:tcPr>
            <w:tcW w:w="0" w:type="auto"/>
            <w:vAlign w:val="center"/>
            <w:hideMark/>
          </w:tcPr>
          <w:p w14:paraId="15C36CB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Қанның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оттегімен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қанығуы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 xml:space="preserve">₂, пульс </w:t>
            </w:r>
            <w:proofErr w:type="spellStart"/>
            <w:r w:rsidRPr="001E3775">
              <w:rPr>
                <w:rFonts w:ascii="Times New Roman" w:hAnsi="Times New Roman" w:cs="Times New Roman"/>
                <w:color w:val="auto"/>
                <w:sz w:val="20"/>
                <w:szCs w:val="20"/>
              </w:rPr>
              <w:t>жиілігі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сигнал </w:t>
            </w:r>
            <w:proofErr w:type="spellStart"/>
            <w:r w:rsidRPr="001E3775">
              <w:rPr>
                <w:rFonts w:ascii="Times New Roman" w:hAnsi="Times New Roman" w:cs="Times New Roman"/>
                <w:color w:val="auto"/>
                <w:sz w:val="20"/>
                <w:szCs w:val="20"/>
              </w:rPr>
              <w:t>сапасының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перфузияның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индикациясы</w:t>
            </w:r>
            <w:proofErr w:type="spellEnd"/>
          </w:p>
        </w:tc>
      </w:tr>
      <w:tr w:rsidR="001E3775" w:rsidRPr="001E3775" w14:paraId="4B52C2FB" w14:textId="77777777" w:rsidTr="001E3775">
        <w:trPr>
          <w:tblCellSpacing w:w="15" w:type="dxa"/>
        </w:trPr>
        <w:tc>
          <w:tcPr>
            <w:tcW w:w="0" w:type="auto"/>
            <w:vAlign w:val="center"/>
            <w:hideMark/>
          </w:tcPr>
          <w:p w14:paraId="65D423B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₂ диапазоны</w:t>
            </w:r>
          </w:p>
        </w:tc>
        <w:tc>
          <w:tcPr>
            <w:tcW w:w="0" w:type="auto"/>
            <w:vAlign w:val="center"/>
            <w:hideMark/>
          </w:tcPr>
          <w:p w14:paraId="166C1448"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0–100%; </w:t>
            </w:r>
            <w:proofErr w:type="spellStart"/>
            <w:r w:rsidRPr="001E3775">
              <w:rPr>
                <w:rFonts w:ascii="Times New Roman" w:hAnsi="Times New Roman" w:cs="Times New Roman"/>
                <w:color w:val="auto"/>
                <w:sz w:val="20"/>
                <w:szCs w:val="20"/>
              </w:rPr>
              <w:t>дәлдік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нормаланатын</w:t>
            </w:r>
            <w:proofErr w:type="spellEnd"/>
            <w:r w:rsidRPr="001E3775">
              <w:rPr>
                <w:rFonts w:ascii="Times New Roman" w:hAnsi="Times New Roman" w:cs="Times New Roman"/>
                <w:color w:val="auto"/>
                <w:sz w:val="20"/>
                <w:szCs w:val="20"/>
              </w:rPr>
              <w:t xml:space="preserve"> диапазон – 70–100%</w:t>
            </w:r>
          </w:p>
        </w:tc>
      </w:tr>
      <w:tr w:rsidR="001E3775" w:rsidRPr="001E3775" w14:paraId="61F5376A" w14:textId="77777777" w:rsidTr="001E3775">
        <w:trPr>
          <w:tblCellSpacing w:w="15" w:type="dxa"/>
        </w:trPr>
        <w:tc>
          <w:tcPr>
            <w:tcW w:w="0" w:type="auto"/>
            <w:vAlign w:val="center"/>
            <w:hideMark/>
          </w:tcPr>
          <w:p w14:paraId="410EF33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 xml:space="preserve">₂ </w:t>
            </w:r>
            <w:proofErr w:type="spellStart"/>
            <w:r w:rsidRPr="001E3775">
              <w:rPr>
                <w:rFonts w:ascii="Times New Roman" w:hAnsi="Times New Roman" w:cs="Times New Roman"/>
                <w:color w:val="auto"/>
                <w:sz w:val="20"/>
                <w:szCs w:val="20"/>
              </w:rPr>
              <w:t>дәлдігі</w:t>
            </w:r>
            <w:proofErr w:type="spellEnd"/>
          </w:p>
        </w:tc>
        <w:tc>
          <w:tcPr>
            <w:tcW w:w="0" w:type="auto"/>
            <w:vAlign w:val="center"/>
            <w:hideMark/>
          </w:tcPr>
          <w:p w14:paraId="7594A11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Абсолюттік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қателіктің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шегі</w:t>
            </w:r>
            <w:proofErr w:type="spellEnd"/>
            <w:r w:rsidRPr="001E3775">
              <w:rPr>
                <w:rFonts w:ascii="Times New Roman" w:hAnsi="Times New Roman" w:cs="Times New Roman"/>
                <w:color w:val="auto"/>
                <w:sz w:val="20"/>
                <w:szCs w:val="20"/>
              </w:rPr>
              <w:t xml:space="preserve"> ±2 </w:t>
            </w:r>
            <w:proofErr w:type="spellStart"/>
            <w:r w:rsidRPr="001E3775">
              <w:rPr>
                <w:rFonts w:ascii="Times New Roman" w:hAnsi="Times New Roman" w:cs="Times New Roman"/>
                <w:color w:val="auto"/>
                <w:sz w:val="20"/>
                <w:szCs w:val="20"/>
              </w:rPr>
              <w:t>пайыздық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тармақтан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қозғалыс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кезінде</w:t>
            </w:r>
            <w:proofErr w:type="spellEnd"/>
            <w:r w:rsidRPr="001E3775">
              <w:rPr>
                <w:rFonts w:ascii="Times New Roman" w:hAnsi="Times New Roman" w:cs="Times New Roman"/>
                <w:color w:val="auto"/>
                <w:sz w:val="20"/>
                <w:szCs w:val="20"/>
              </w:rPr>
              <w:t xml:space="preserve"> ±3 </w:t>
            </w:r>
            <w:proofErr w:type="spellStart"/>
            <w:r w:rsidRPr="001E3775">
              <w:rPr>
                <w:rFonts w:ascii="Times New Roman" w:hAnsi="Times New Roman" w:cs="Times New Roman"/>
                <w:color w:val="auto"/>
                <w:sz w:val="20"/>
                <w:szCs w:val="20"/>
              </w:rPr>
              <w:t>пайыздық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тармақтан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7967E7A0" w14:textId="77777777" w:rsidTr="001E3775">
        <w:trPr>
          <w:tblCellSpacing w:w="15" w:type="dxa"/>
        </w:trPr>
        <w:tc>
          <w:tcPr>
            <w:tcW w:w="0" w:type="auto"/>
            <w:vAlign w:val="center"/>
            <w:hideMark/>
          </w:tcPr>
          <w:p w14:paraId="175BB6C0"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Пульс диапазоны</w:t>
            </w:r>
          </w:p>
        </w:tc>
        <w:tc>
          <w:tcPr>
            <w:tcW w:w="0" w:type="auto"/>
            <w:vAlign w:val="center"/>
            <w:hideMark/>
          </w:tcPr>
          <w:p w14:paraId="347EA40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25–250 </w:t>
            </w:r>
            <w:proofErr w:type="spellStart"/>
            <w:r w:rsidRPr="001E3775">
              <w:rPr>
                <w:rFonts w:ascii="Times New Roman" w:hAnsi="Times New Roman" w:cs="Times New Roman"/>
                <w:color w:val="auto"/>
                <w:sz w:val="20"/>
                <w:szCs w:val="20"/>
              </w:rPr>
              <w:t>соққы</w:t>
            </w:r>
            <w:proofErr w:type="spellEnd"/>
            <w:r w:rsidRPr="001E3775">
              <w:rPr>
                <w:rFonts w:ascii="Times New Roman" w:hAnsi="Times New Roman" w:cs="Times New Roman"/>
                <w:color w:val="auto"/>
                <w:sz w:val="20"/>
                <w:szCs w:val="20"/>
              </w:rPr>
              <w:t>/мин</w:t>
            </w:r>
          </w:p>
        </w:tc>
      </w:tr>
      <w:tr w:rsidR="001E3775" w:rsidRPr="001E3775" w14:paraId="4C35F726" w14:textId="77777777" w:rsidTr="001E3775">
        <w:trPr>
          <w:tblCellSpacing w:w="15" w:type="dxa"/>
        </w:trPr>
        <w:tc>
          <w:tcPr>
            <w:tcW w:w="0" w:type="auto"/>
            <w:vAlign w:val="center"/>
            <w:hideMark/>
          </w:tcPr>
          <w:p w14:paraId="222DD6B8"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Пульс </w:t>
            </w:r>
            <w:proofErr w:type="spellStart"/>
            <w:r w:rsidRPr="001E3775">
              <w:rPr>
                <w:rFonts w:ascii="Times New Roman" w:hAnsi="Times New Roman" w:cs="Times New Roman"/>
                <w:color w:val="auto"/>
                <w:sz w:val="20"/>
                <w:szCs w:val="20"/>
              </w:rPr>
              <w:t>дәлдігі</w:t>
            </w:r>
            <w:proofErr w:type="spellEnd"/>
          </w:p>
        </w:tc>
        <w:tc>
          <w:tcPr>
            <w:tcW w:w="0" w:type="auto"/>
            <w:vAlign w:val="center"/>
            <w:hideMark/>
          </w:tcPr>
          <w:p w14:paraId="5393126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Абсолюттік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қателіктің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шегі</w:t>
            </w:r>
            <w:proofErr w:type="spellEnd"/>
            <w:r w:rsidRPr="001E3775">
              <w:rPr>
                <w:rFonts w:ascii="Times New Roman" w:hAnsi="Times New Roman" w:cs="Times New Roman"/>
                <w:color w:val="auto"/>
                <w:sz w:val="20"/>
                <w:szCs w:val="20"/>
              </w:rPr>
              <w:t xml:space="preserve"> ±2 </w:t>
            </w:r>
            <w:proofErr w:type="spellStart"/>
            <w:r w:rsidRPr="001E3775">
              <w:rPr>
                <w:rFonts w:ascii="Times New Roman" w:hAnsi="Times New Roman" w:cs="Times New Roman"/>
                <w:color w:val="auto"/>
                <w:sz w:val="20"/>
                <w:szCs w:val="20"/>
              </w:rPr>
              <w:t>соққы</w:t>
            </w:r>
            <w:proofErr w:type="spellEnd"/>
            <w:r w:rsidRPr="001E3775">
              <w:rPr>
                <w:rFonts w:ascii="Times New Roman" w:hAnsi="Times New Roman" w:cs="Times New Roman"/>
                <w:color w:val="auto"/>
                <w:sz w:val="20"/>
                <w:szCs w:val="20"/>
              </w:rPr>
              <w:t>/мин-</w:t>
            </w:r>
            <w:proofErr w:type="spellStart"/>
            <w:r w:rsidRPr="001E3775">
              <w:rPr>
                <w:rFonts w:ascii="Times New Roman" w:hAnsi="Times New Roman" w:cs="Times New Roman"/>
                <w:color w:val="auto"/>
                <w:sz w:val="20"/>
                <w:szCs w:val="20"/>
              </w:rPr>
              <w:t>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қозғалыс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кезінде</w:t>
            </w:r>
            <w:proofErr w:type="spellEnd"/>
            <w:r w:rsidRPr="001E3775">
              <w:rPr>
                <w:rFonts w:ascii="Times New Roman" w:hAnsi="Times New Roman" w:cs="Times New Roman"/>
                <w:color w:val="auto"/>
                <w:sz w:val="20"/>
                <w:szCs w:val="20"/>
              </w:rPr>
              <w:t xml:space="preserve"> ±4 </w:t>
            </w:r>
            <w:proofErr w:type="spellStart"/>
            <w:r w:rsidRPr="001E3775">
              <w:rPr>
                <w:rFonts w:ascii="Times New Roman" w:hAnsi="Times New Roman" w:cs="Times New Roman"/>
                <w:color w:val="auto"/>
                <w:sz w:val="20"/>
                <w:szCs w:val="20"/>
              </w:rPr>
              <w:t>соққы</w:t>
            </w:r>
            <w:proofErr w:type="spellEnd"/>
            <w:r w:rsidRPr="001E3775">
              <w:rPr>
                <w:rFonts w:ascii="Times New Roman" w:hAnsi="Times New Roman" w:cs="Times New Roman"/>
                <w:color w:val="auto"/>
                <w:sz w:val="20"/>
                <w:szCs w:val="20"/>
              </w:rPr>
              <w:t>/мин-</w:t>
            </w:r>
            <w:proofErr w:type="spellStart"/>
            <w:r w:rsidRPr="001E3775">
              <w:rPr>
                <w:rFonts w:ascii="Times New Roman" w:hAnsi="Times New Roman" w:cs="Times New Roman"/>
                <w:color w:val="auto"/>
                <w:sz w:val="20"/>
                <w:szCs w:val="20"/>
              </w:rPr>
              <w:t>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4375FD04" w14:textId="77777777" w:rsidTr="001E3775">
        <w:trPr>
          <w:tblCellSpacing w:w="15" w:type="dxa"/>
        </w:trPr>
        <w:tc>
          <w:tcPr>
            <w:tcW w:w="0" w:type="auto"/>
            <w:vAlign w:val="center"/>
            <w:hideMark/>
          </w:tcPr>
          <w:p w14:paraId="4D573EB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Нәтижені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алу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уақыты</w:t>
            </w:r>
            <w:proofErr w:type="spellEnd"/>
          </w:p>
        </w:tc>
        <w:tc>
          <w:tcPr>
            <w:tcW w:w="0" w:type="auto"/>
            <w:vAlign w:val="center"/>
            <w:hideMark/>
          </w:tcPr>
          <w:p w14:paraId="270D4753"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Пациент </w:t>
            </w:r>
            <w:proofErr w:type="spellStart"/>
            <w:r w:rsidRPr="001E3775">
              <w:rPr>
                <w:rFonts w:ascii="Times New Roman" w:hAnsi="Times New Roman" w:cs="Times New Roman"/>
                <w:color w:val="auto"/>
                <w:sz w:val="20"/>
                <w:szCs w:val="20"/>
              </w:rPr>
              <w:t>қозғалыссыз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болғанда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сигнал </w:t>
            </w:r>
            <w:proofErr w:type="spellStart"/>
            <w:r w:rsidRPr="001E3775">
              <w:rPr>
                <w:rFonts w:ascii="Times New Roman" w:hAnsi="Times New Roman" w:cs="Times New Roman"/>
                <w:color w:val="auto"/>
                <w:sz w:val="20"/>
                <w:szCs w:val="20"/>
              </w:rPr>
              <w:t>тұрақты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болғанда</w:t>
            </w:r>
            <w:proofErr w:type="spellEnd"/>
            <w:r w:rsidRPr="001E3775">
              <w:rPr>
                <w:rFonts w:ascii="Times New Roman" w:hAnsi="Times New Roman" w:cs="Times New Roman"/>
                <w:color w:val="auto"/>
                <w:sz w:val="20"/>
                <w:szCs w:val="20"/>
              </w:rPr>
              <w:t xml:space="preserve"> 4 </w:t>
            </w:r>
            <w:proofErr w:type="spellStart"/>
            <w:r w:rsidRPr="001E3775">
              <w:rPr>
                <w:rFonts w:ascii="Times New Roman" w:hAnsi="Times New Roman" w:cs="Times New Roman"/>
                <w:color w:val="auto"/>
                <w:sz w:val="20"/>
                <w:szCs w:val="20"/>
              </w:rPr>
              <w:t>секундтан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7DD7D3AC" w14:textId="77777777" w:rsidTr="001E3775">
        <w:trPr>
          <w:tblCellSpacing w:w="15" w:type="dxa"/>
        </w:trPr>
        <w:tc>
          <w:tcPr>
            <w:tcW w:w="0" w:type="auto"/>
            <w:vAlign w:val="center"/>
            <w:hideMark/>
          </w:tcPr>
          <w:p w14:paraId="20784F5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Дисплей</w:t>
            </w:r>
          </w:p>
        </w:tc>
        <w:tc>
          <w:tcPr>
            <w:tcW w:w="0" w:type="auto"/>
            <w:vAlign w:val="center"/>
            <w:hideMark/>
          </w:tcPr>
          <w:p w14:paraId="4288314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 xml:space="preserve">₂, пульс </w:t>
            </w:r>
            <w:proofErr w:type="spellStart"/>
            <w:r w:rsidRPr="001E3775">
              <w:rPr>
                <w:rFonts w:ascii="Times New Roman" w:hAnsi="Times New Roman" w:cs="Times New Roman"/>
                <w:color w:val="auto"/>
                <w:sz w:val="20"/>
                <w:szCs w:val="20"/>
              </w:rPr>
              <w:t>жиілігі</w:t>
            </w:r>
            <w:proofErr w:type="spellEnd"/>
            <w:r w:rsidRPr="001E3775">
              <w:rPr>
                <w:rFonts w:ascii="Times New Roman" w:hAnsi="Times New Roman" w:cs="Times New Roman"/>
                <w:color w:val="auto"/>
                <w:sz w:val="20"/>
                <w:szCs w:val="20"/>
              </w:rPr>
              <w:t xml:space="preserve">, сигнал </w:t>
            </w:r>
            <w:proofErr w:type="spellStart"/>
            <w:r w:rsidRPr="001E3775">
              <w:rPr>
                <w:rFonts w:ascii="Times New Roman" w:hAnsi="Times New Roman" w:cs="Times New Roman"/>
                <w:color w:val="auto"/>
                <w:sz w:val="20"/>
                <w:szCs w:val="20"/>
              </w:rPr>
              <w:t>сапасы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заряд </w:t>
            </w:r>
            <w:proofErr w:type="spellStart"/>
            <w:r w:rsidRPr="001E3775">
              <w:rPr>
                <w:rFonts w:ascii="Times New Roman" w:hAnsi="Times New Roman" w:cs="Times New Roman"/>
                <w:color w:val="auto"/>
                <w:sz w:val="20"/>
                <w:szCs w:val="20"/>
              </w:rPr>
              <w:t>деңгейі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ірі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таңбалармен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дисплей</w:t>
            </w:r>
          </w:p>
        </w:tc>
      </w:tr>
      <w:tr w:rsidR="001E3775" w:rsidRPr="001E3775" w14:paraId="2972237F" w14:textId="77777777" w:rsidTr="001E3775">
        <w:trPr>
          <w:tblCellSpacing w:w="15" w:type="dxa"/>
        </w:trPr>
        <w:tc>
          <w:tcPr>
            <w:tcW w:w="0" w:type="auto"/>
            <w:vAlign w:val="center"/>
            <w:hideMark/>
          </w:tcPr>
          <w:p w14:paraId="5BE06DF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Деректерді</w:t>
            </w:r>
            <w:proofErr w:type="spellEnd"/>
            <w:r w:rsidRPr="001E3775">
              <w:rPr>
                <w:rFonts w:ascii="Times New Roman" w:hAnsi="Times New Roman" w:cs="Times New Roman"/>
                <w:color w:val="auto"/>
                <w:sz w:val="20"/>
                <w:szCs w:val="20"/>
              </w:rPr>
              <w:t xml:space="preserve"> беру</w:t>
            </w:r>
          </w:p>
        </w:tc>
        <w:tc>
          <w:tcPr>
            <w:tcW w:w="0" w:type="auto"/>
            <w:vAlign w:val="center"/>
            <w:hideMark/>
          </w:tcPr>
          <w:p w14:paraId="4BE84A2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өлшенген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мәндерді</w:t>
            </w:r>
            <w:proofErr w:type="spellEnd"/>
            <w:r w:rsidRPr="001E3775">
              <w:rPr>
                <w:rFonts w:ascii="Times New Roman" w:hAnsi="Times New Roman" w:cs="Times New Roman"/>
                <w:color w:val="auto"/>
                <w:sz w:val="20"/>
                <w:szCs w:val="20"/>
              </w:rPr>
              <w:t xml:space="preserve"> планшетке </w:t>
            </w: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r w:rsidRPr="001E3775">
              <w:rPr>
                <w:rFonts w:ascii="Times New Roman" w:hAnsi="Times New Roman" w:cs="Times New Roman"/>
                <w:color w:val="auto"/>
                <w:sz w:val="20"/>
                <w:szCs w:val="20"/>
              </w:rPr>
              <w:t xml:space="preserve"> беру</w:t>
            </w:r>
          </w:p>
        </w:tc>
      </w:tr>
      <w:tr w:rsidR="001E3775" w:rsidRPr="001E3775" w14:paraId="2288A3F0" w14:textId="77777777" w:rsidTr="001E3775">
        <w:trPr>
          <w:tblCellSpacing w:w="15" w:type="dxa"/>
        </w:trPr>
        <w:tc>
          <w:tcPr>
            <w:tcW w:w="0" w:type="auto"/>
            <w:vAlign w:val="center"/>
            <w:hideMark/>
          </w:tcPr>
          <w:p w14:paraId="1AC88AB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1A7F5911"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65 × 40 × 40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316F844D" w14:textId="77777777" w:rsidTr="001E3775">
        <w:trPr>
          <w:tblCellSpacing w:w="15" w:type="dxa"/>
        </w:trPr>
        <w:tc>
          <w:tcPr>
            <w:tcW w:w="0" w:type="auto"/>
            <w:vAlign w:val="center"/>
            <w:hideMark/>
          </w:tcPr>
          <w:p w14:paraId="6F0601F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Автономды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уақыты</w:t>
            </w:r>
            <w:proofErr w:type="spellEnd"/>
          </w:p>
        </w:tc>
        <w:tc>
          <w:tcPr>
            <w:tcW w:w="0" w:type="auto"/>
            <w:vAlign w:val="center"/>
            <w:hideMark/>
          </w:tcPr>
          <w:p w14:paraId="5485F0B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Үздіксіз</w:t>
            </w:r>
            <w:proofErr w:type="spellEnd"/>
            <w:r w:rsidRPr="001E3775">
              <w:rPr>
                <w:rFonts w:ascii="Times New Roman" w:hAnsi="Times New Roman" w:cs="Times New Roman"/>
                <w:color w:val="auto"/>
                <w:sz w:val="20"/>
                <w:szCs w:val="20"/>
              </w:rPr>
              <w:t xml:space="preserve"> мониторинг </w:t>
            </w:r>
            <w:proofErr w:type="spellStart"/>
            <w:r w:rsidRPr="001E3775">
              <w:rPr>
                <w:rFonts w:ascii="Times New Roman" w:hAnsi="Times New Roman" w:cs="Times New Roman"/>
                <w:color w:val="auto"/>
                <w:sz w:val="20"/>
                <w:szCs w:val="20"/>
              </w:rPr>
              <w:t>кезінде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30 </w:t>
            </w:r>
            <w:proofErr w:type="spellStart"/>
            <w:r w:rsidRPr="001E3775">
              <w:rPr>
                <w:rFonts w:ascii="Times New Roman" w:hAnsi="Times New Roman" w:cs="Times New Roman"/>
                <w:color w:val="auto"/>
                <w:sz w:val="20"/>
                <w:szCs w:val="20"/>
              </w:rPr>
              <w:t>сағат</w:t>
            </w:r>
            <w:proofErr w:type="spellEnd"/>
          </w:p>
        </w:tc>
      </w:tr>
    </w:tbl>
    <w:p w14:paraId="1E335B30" w14:textId="77777777" w:rsidR="001E3775" w:rsidRPr="001E3775" w:rsidRDefault="001E3775" w:rsidP="008C7F36">
      <w:pPr>
        <w:pStyle w:val="x12ofw9d"/>
        <w:jc w:val="both"/>
        <w:rPr>
          <w:sz w:val="20"/>
          <w:szCs w:val="20"/>
        </w:rPr>
      </w:pPr>
      <w:r w:rsidRPr="001E3775">
        <w:rPr>
          <w:sz w:val="20"/>
          <w:szCs w:val="20"/>
        </w:rPr>
        <w:t>Өлшенген SpO₂ және пульс жиілігінің мәндері Bluetooth арқылы планшетке автоматты түрде беріліп, тексерілетін адамның карточкасында сақталуы тиіс.</w:t>
      </w:r>
    </w:p>
    <w:p w14:paraId="333DF26A" w14:textId="77777777" w:rsidR="001E3775" w:rsidRPr="001E3775" w:rsidRDefault="001E3775" w:rsidP="008C7F36">
      <w:pPr>
        <w:pStyle w:val="2"/>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lastRenderedPageBreak/>
        <w:t>4. Салмағы өлшейтін таразысы бар цифрлық бойөлшегіш</w:t>
      </w:r>
    </w:p>
    <w:p w14:paraId="6A89AC44"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Тексерілетін адамның бойы мен дене салмағын өлшеу және нәтижелерді кіріктірілген экранда көрсету.</w:t>
      </w:r>
    </w:p>
    <w:p w14:paraId="3EA28BCA" w14:textId="77777777" w:rsidR="001E3775" w:rsidRPr="001E3775" w:rsidRDefault="001E3775" w:rsidP="008C7F36">
      <w:pPr>
        <w:pStyle w:val="x12ofw9d"/>
        <w:jc w:val="both"/>
        <w:rPr>
          <w:sz w:val="20"/>
          <w:szCs w:val="20"/>
        </w:rPr>
      </w:pPr>
      <w:r w:rsidRPr="001E3775">
        <w:rPr>
          <w:rStyle w:val="af1"/>
          <w:sz w:val="20"/>
          <w:szCs w:val="20"/>
        </w:rPr>
        <w:t>Жұмыс істеу қағидаты.</w:t>
      </w:r>
      <w:r w:rsidRPr="001E3775">
        <w:rPr>
          <w:sz w:val="20"/>
          <w:szCs w:val="20"/>
        </w:rPr>
        <w:t xml:space="preserve"> Дене салмағы платформаның тензометриялық датчигі арқылы, ал бойы тік тіректің электрондық немесе электромеханикалық датчигі арқылы анықталады. Медицина қызметкері бой мен салмақ көрсеткіштерін дисплейден оқып, планшеттегі тексерілетін адамның карточкасына қолмен енгізеді. Дене салмағының индексі (ДСИ) тек планшеттің бағдарламалық жасақтамасында мына формула бойынша есептеледі: ДСИ = салмақ (кг) / бой² (м²).</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6"/>
        <w:gridCol w:w="7162"/>
      </w:tblGrid>
      <w:tr w:rsidR="001E3775" w:rsidRPr="001E3775" w14:paraId="57E56295" w14:textId="77777777" w:rsidTr="001E3775">
        <w:trPr>
          <w:tblHeader/>
          <w:tblCellSpacing w:w="15" w:type="dxa"/>
        </w:trPr>
        <w:tc>
          <w:tcPr>
            <w:tcW w:w="0" w:type="auto"/>
            <w:vAlign w:val="center"/>
            <w:hideMark/>
          </w:tcPr>
          <w:p w14:paraId="7CD98B1D"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40BAC35B"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2C32F6D6" w14:textId="77777777" w:rsidTr="001E3775">
        <w:trPr>
          <w:tblCellSpacing w:w="15" w:type="dxa"/>
        </w:trPr>
        <w:tc>
          <w:tcPr>
            <w:tcW w:w="0" w:type="auto"/>
            <w:vAlign w:val="center"/>
            <w:hideMark/>
          </w:tcPr>
          <w:p w14:paraId="1603D6E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Орындау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түрі</w:t>
            </w:r>
            <w:proofErr w:type="spellEnd"/>
          </w:p>
        </w:tc>
        <w:tc>
          <w:tcPr>
            <w:tcW w:w="0" w:type="auto"/>
            <w:vAlign w:val="center"/>
            <w:hideMark/>
          </w:tcPr>
          <w:p w14:paraId="2C574D0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Біртұтас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еденге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орнатылатын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таразы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платформасы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өлшейтін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құрылғы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дисплей</w:t>
            </w:r>
          </w:p>
        </w:tc>
      </w:tr>
      <w:tr w:rsidR="001E3775" w:rsidRPr="001E3775" w14:paraId="2FC437FB" w14:textId="77777777" w:rsidTr="001E3775">
        <w:trPr>
          <w:tblCellSpacing w:w="15" w:type="dxa"/>
        </w:trPr>
        <w:tc>
          <w:tcPr>
            <w:tcW w:w="0" w:type="auto"/>
            <w:vAlign w:val="center"/>
            <w:hideMark/>
          </w:tcPr>
          <w:p w14:paraId="3A343BC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Бойды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r w:rsidRPr="001E3775">
              <w:rPr>
                <w:rFonts w:ascii="Times New Roman" w:hAnsi="Times New Roman" w:cs="Times New Roman"/>
                <w:color w:val="auto"/>
                <w:sz w:val="20"/>
                <w:szCs w:val="20"/>
              </w:rPr>
              <w:t xml:space="preserve"> диапазоны</w:t>
            </w:r>
          </w:p>
        </w:tc>
        <w:tc>
          <w:tcPr>
            <w:tcW w:w="0" w:type="auto"/>
            <w:vAlign w:val="center"/>
            <w:hideMark/>
          </w:tcPr>
          <w:p w14:paraId="00E6C29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80–210 см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кең</w:t>
            </w:r>
            <w:proofErr w:type="spellEnd"/>
          </w:p>
        </w:tc>
      </w:tr>
      <w:tr w:rsidR="001E3775" w:rsidRPr="001E3775" w14:paraId="764CA54E" w14:textId="77777777" w:rsidTr="001E3775">
        <w:trPr>
          <w:tblCellSpacing w:w="15" w:type="dxa"/>
        </w:trPr>
        <w:tc>
          <w:tcPr>
            <w:tcW w:w="0" w:type="auto"/>
            <w:vAlign w:val="center"/>
            <w:hideMark/>
          </w:tcPr>
          <w:p w14:paraId="15A46E3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Бойды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дискреттілігі</w:t>
            </w:r>
            <w:proofErr w:type="spellEnd"/>
          </w:p>
        </w:tc>
        <w:tc>
          <w:tcPr>
            <w:tcW w:w="0" w:type="auto"/>
            <w:vAlign w:val="center"/>
            <w:hideMark/>
          </w:tcPr>
          <w:p w14:paraId="602493F2"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0,5 см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аз</w:t>
            </w:r>
          </w:p>
        </w:tc>
      </w:tr>
      <w:tr w:rsidR="001E3775" w:rsidRPr="001E3775" w14:paraId="065E4659" w14:textId="77777777" w:rsidTr="001E3775">
        <w:trPr>
          <w:tblCellSpacing w:w="15" w:type="dxa"/>
        </w:trPr>
        <w:tc>
          <w:tcPr>
            <w:tcW w:w="0" w:type="auto"/>
            <w:vAlign w:val="center"/>
            <w:hideMark/>
          </w:tcPr>
          <w:p w14:paraId="756EA98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Бойды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өлшеудің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қателігі</w:t>
            </w:r>
            <w:proofErr w:type="spellEnd"/>
          </w:p>
        </w:tc>
        <w:tc>
          <w:tcPr>
            <w:tcW w:w="0" w:type="auto"/>
            <w:vAlign w:val="center"/>
            <w:hideMark/>
          </w:tcPr>
          <w:p w14:paraId="316B8F1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Абсолюттік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қателіктің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шегі</w:t>
            </w:r>
            <w:proofErr w:type="spellEnd"/>
            <w:r w:rsidRPr="001E3775">
              <w:rPr>
                <w:rFonts w:ascii="Times New Roman" w:hAnsi="Times New Roman" w:cs="Times New Roman"/>
                <w:color w:val="auto"/>
                <w:sz w:val="20"/>
                <w:szCs w:val="20"/>
              </w:rPr>
              <w:t xml:space="preserve"> ±0,5 см-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7C80CFB0" w14:textId="77777777" w:rsidTr="001E3775">
        <w:trPr>
          <w:tblCellSpacing w:w="15" w:type="dxa"/>
        </w:trPr>
        <w:tc>
          <w:tcPr>
            <w:tcW w:w="0" w:type="auto"/>
            <w:vAlign w:val="center"/>
            <w:hideMark/>
          </w:tcPr>
          <w:p w14:paraId="69BD6CA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Салмақты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r w:rsidRPr="001E3775">
              <w:rPr>
                <w:rFonts w:ascii="Times New Roman" w:hAnsi="Times New Roman" w:cs="Times New Roman"/>
                <w:color w:val="auto"/>
                <w:sz w:val="20"/>
                <w:szCs w:val="20"/>
              </w:rPr>
              <w:t xml:space="preserve"> диапазоны</w:t>
            </w:r>
          </w:p>
        </w:tc>
        <w:tc>
          <w:tcPr>
            <w:tcW w:w="0" w:type="auto"/>
            <w:vAlign w:val="center"/>
            <w:hideMark/>
          </w:tcPr>
          <w:p w14:paraId="22FDC52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5–200 кг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кең</w:t>
            </w:r>
            <w:proofErr w:type="spellEnd"/>
          </w:p>
        </w:tc>
      </w:tr>
      <w:tr w:rsidR="001E3775" w:rsidRPr="001E3775" w14:paraId="3FEFD287" w14:textId="77777777" w:rsidTr="001E3775">
        <w:trPr>
          <w:tblCellSpacing w:w="15" w:type="dxa"/>
        </w:trPr>
        <w:tc>
          <w:tcPr>
            <w:tcW w:w="0" w:type="auto"/>
            <w:vAlign w:val="center"/>
            <w:hideMark/>
          </w:tcPr>
          <w:p w14:paraId="74AC9C6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Салмақты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дискреттілігі</w:t>
            </w:r>
            <w:proofErr w:type="spellEnd"/>
          </w:p>
        </w:tc>
        <w:tc>
          <w:tcPr>
            <w:tcW w:w="0" w:type="auto"/>
            <w:vAlign w:val="center"/>
            <w:hideMark/>
          </w:tcPr>
          <w:p w14:paraId="1CFA0DC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0,1 кг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аз</w:t>
            </w:r>
          </w:p>
        </w:tc>
      </w:tr>
      <w:tr w:rsidR="001E3775" w:rsidRPr="001E3775" w14:paraId="5F1C2D60" w14:textId="77777777" w:rsidTr="001E3775">
        <w:trPr>
          <w:tblCellSpacing w:w="15" w:type="dxa"/>
        </w:trPr>
        <w:tc>
          <w:tcPr>
            <w:tcW w:w="0" w:type="auto"/>
            <w:vAlign w:val="center"/>
            <w:hideMark/>
          </w:tcPr>
          <w:p w14:paraId="6E6C5E3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Салмақты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өлшеудің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қателігі</w:t>
            </w:r>
            <w:proofErr w:type="spellEnd"/>
          </w:p>
        </w:tc>
        <w:tc>
          <w:tcPr>
            <w:tcW w:w="0" w:type="auto"/>
            <w:vAlign w:val="center"/>
            <w:hideMark/>
          </w:tcPr>
          <w:p w14:paraId="4E66F6F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Абсолюттік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қателіктің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рұқсат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шегі</w:t>
            </w:r>
            <w:proofErr w:type="spellEnd"/>
            <w:r w:rsidRPr="001E3775">
              <w:rPr>
                <w:rFonts w:ascii="Times New Roman" w:hAnsi="Times New Roman" w:cs="Times New Roman"/>
                <w:color w:val="auto"/>
                <w:sz w:val="20"/>
                <w:szCs w:val="20"/>
              </w:rPr>
              <w:t xml:space="preserve"> ±0,2 кг-</w:t>
            </w:r>
            <w:proofErr w:type="spellStart"/>
            <w:r w:rsidRPr="001E3775">
              <w:rPr>
                <w:rFonts w:ascii="Times New Roman" w:hAnsi="Times New Roman" w:cs="Times New Roman"/>
                <w:color w:val="auto"/>
                <w:sz w:val="20"/>
                <w:szCs w:val="20"/>
              </w:rPr>
              <w:t>нан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құралдарының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бекітілген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типіне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нормалар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шегінде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болады</w:t>
            </w:r>
            <w:proofErr w:type="spellEnd"/>
          </w:p>
        </w:tc>
      </w:tr>
      <w:tr w:rsidR="001E3775" w:rsidRPr="001E3775" w14:paraId="04ADBA48" w14:textId="77777777" w:rsidTr="001E3775">
        <w:trPr>
          <w:tblCellSpacing w:w="15" w:type="dxa"/>
        </w:trPr>
        <w:tc>
          <w:tcPr>
            <w:tcW w:w="0" w:type="auto"/>
            <w:vAlign w:val="center"/>
            <w:hideMark/>
          </w:tcPr>
          <w:p w14:paraId="5705B40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Көрсету</w:t>
            </w:r>
            <w:proofErr w:type="spellEnd"/>
          </w:p>
        </w:tc>
        <w:tc>
          <w:tcPr>
            <w:tcW w:w="0" w:type="auto"/>
            <w:vAlign w:val="center"/>
            <w:hideMark/>
          </w:tcPr>
          <w:p w14:paraId="10D98AC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Бой мен </w:t>
            </w:r>
            <w:proofErr w:type="spellStart"/>
            <w:r w:rsidRPr="001E3775">
              <w:rPr>
                <w:rFonts w:ascii="Times New Roman" w:hAnsi="Times New Roman" w:cs="Times New Roman"/>
                <w:color w:val="auto"/>
                <w:sz w:val="20"/>
                <w:szCs w:val="20"/>
              </w:rPr>
              <w:t>салмақты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экранда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бөлек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кезекпен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p>
        </w:tc>
      </w:tr>
      <w:tr w:rsidR="001E3775" w:rsidRPr="001E3775" w14:paraId="4AA3CC88" w14:textId="77777777" w:rsidTr="001E3775">
        <w:trPr>
          <w:tblCellSpacing w:w="15" w:type="dxa"/>
        </w:trPr>
        <w:tc>
          <w:tcPr>
            <w:tcW w:w="0" w:type="auto"/>
            <w:vAlign w:val="center"/>
            <w:hideMark/>
          </w:tcPr>
          <w:p w14:paraId="17D0024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Деректерді</w:t>
            </w:r>
            <w:proofErr w:type="spellEnd"/>
            <w:r w:rsidRPr="001E3775">
              <w:rPr>
                <w:rFonts w:ascii="Times New Roman" w:hAnsi="Times New Roman" w:cs="Times New Roman"/>
                <w:color w:val="auto"/>
                <w:sz w:val="20"/>
                <w:szCs w:val="20"/>
              </w:rPr>
              <w:t xml:space="preserve"> беру</w:t>
            </w:r>
          </w:p>
        </w:tc>
        <w:tc>
          <w:tcPr>
            <w:tcW w:w="0" w:type="auto"/>
            <w:vAlign w:val="center"/>
            <w:hideMark/>
          </w:tcPr>
          <w:p w14:paraId="21F4E28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Талап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етілмейді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автономды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істейді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көрсеткіштер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адамның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карточкасына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қолмен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енгізіледі</w:t>
            </w:r>
            <w:proofErr w:type="spellEnd"/>
          </w:p>
        </w:tc>
      </w:tr>
      <w:tr w:rsidR="001E3775" w:rsidRPr="001E3775" w14:paraId="1F76E0A3" w14:textId="77777777" w:rsidTr="001E3775">
        <w:trPr>
          <w:tblCellSpacing w:w="15" w:type="dxa"/>
        </w:trPr>
        <w:tc>
          <w:tcPr>
            <w:tcW w:w="0" w:type="auto"/>
            <w:vAlign w:val="center"/>
            <w:hideMark/>
          </w:tcPr>
          <w:p w14:paraId="08EA55AD"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ДСИ </w:t>
            </w:r>
            <w:proofErr w:type="spellStart"/>
            <w:r w:rsidRPr="001E3775">
              <w:rPr>
                <w:rFonts w:ascii="Times New Roman" w:hAnsi="Times New Roman" w:cs="Times New Roman"/>
                <w:color w:val="auto"/>
                <w:sz w:val="20"/>
                <w:szCs w:val="20"/>
              </w:rPr>
              <w:t>есептеу</w:t>
            </w:r>
            <w:proofErr w:type="spellEnd"/>
          </w:p>
        </w:tc>
        <w:tc>
          <w:tcPr>
            <w:tcW w:w="0" w:type="auto"/>
            <w:vAlign w:val="center"/>
            <w:hideMark/>
          </w:tcPr>
          <w:p w14:paraId="20E5804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Бой мен </w:t>
            </w:r>
            <w:proofErr w:type="spellStart"/>
            <w:r w:rsidRPr="001E3775">
              <w:rPr>
                <w:rFonts w:ascii="Times New Roman" w:hAnsi="Times New Roman" w:cs="Times New Roman"/>
                <w:color w:val="auto"/>
                <w:sz w:val="20"/>
                <w:szCs w:val="20"/>
              </w:rPr>
              <w:t>салмақ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енгізілгеннен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кейін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планшетте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есептеледі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нәтиже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адамның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карточкасында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сақталады</w:t>
            </w:r>
            <w:proofErr w:type="spellEnd"/>
          </w:p>
        </w:tc>
      </w:tr>
      <w:tr w:rsidR="001E3775" w:rsidRPr="001E3775" w14:paraId="11CF814C" w14:textId="77777777" w:rsidTr="001E3775">
        <w:trPr>
          <w:tblCellSpacing w:w="15" w:type="dxa"/>
        </w:trPr>
        <w:tc>
          <w:tcPr>
            <w:tcW w:w="0" w:type="auto"/>
            <w:vAlign w:val="center"/>
            <w:hideMark/>
          </w:tcPr>
          <w:p w14:paraId="2E94939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14EE376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күйінде</w:t>
            </w:r>
            <w:proofErr w:type="spellEnd"/>
            <w:r w:rsidRPr="001E3775">
              <w:rPr>
                <w:rFonts w:ascii="Times New Roman" w:hAnsi="Times New Roman" w:cs="Times New Roman"/>
                <w:color w:val="auto"/>
                <w:sz w:val="20"/>
                <w:szCs w:val="20"/>
              </w:rPr>
              <w:t xml:space="preserve"> 600 × 600 × 2 300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3950F14B" w14:textId="77777777" w:rsidTr="001E3775">
        <w:trPr>
          <w:tblCellSpacing w:w="15" w:type="dxa"/>
        </w:trPr>
        <w:tc>
          <w:tcPr>
            <w:tcW w:w="0" w:type="auto"/>
            <w:vAlign w:val="center"/>
            <w:hideMark/>
          </w:tcPr>
          <w:p w14:paraId="609FFA2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көзі</w:t>
            </w:r>
            <w:proofErr w:type="spellEnd"/>
          </w:p>
        </w:tc>
        <w:tc>
          <w:tcPr>
            <w:tcW w:w="0" w:type="auto"/>
            <w:vAlign w:val="center"/>
            <w:hideMark/>
          </w:tcPr>
          <w:p w14:paraId="744C9730"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220 В, 50 Гц </w:t>
            </w:r>
            <w:proofErr w:type="spellStart"/>
            <w:r w:rsidRPr="001E3775">
              <w:rPr>
                <w:rFonts w:ascii="Times New Roman" w:hAnsi="Times New Roman" w:cs="Times New Roman"/>
                <w:color w:val="auto"/>
                <w:sz w:val="20"/>
                <w:szCs w:val="20"/>
              </w:rPr>
              <w:t>электр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желісінен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не </w:t>
            </w:r>
            <w:proofErr w:type="spellStart"/>
            <w:r w:rsidRPr="001E3775">
              <w:rPr>
                <w:rFonts w:ascii="Times New Roman" w:hAnsi="Times New Roman" w:cs="Times New Roman"/>
                <w:color w:val="auto"/>
                <w:sz w:val="20"/>
                <w:szCs w:val="20"/>
              </w:rPr>
              <w:t>ауыстырылатын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көзінен</w:t>
            </w:r>
            <w:proofErr w:type="spellEnd"/>
          </w:p>
        </w:tc>
      </w:tr>
    </w:tbl>
    <w:p w14:paraId="7145909A" w14:textId="77777777" w:rsidR="001E3775" w:rsidRPr="001E3775" w:rsidRDefault="001E3775" w:rsidP="001E3775">
      <w:pPr>
        <w:pStyle w:val="2"/>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5. </w:t>
      </w: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отоскоп</w:t>
      </w:r>
    </w:p>
    <w:p w14:paraId="14C9534B"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Сыртқы есту жолы мен дабыл жарғағын визуалды тексеру және кескінді планшетке беру.</w:t>
      </w:r>
    </w:p>
    <w:p w14:paraId="0A8D14BA" w14:textId="77777777" w:rsidR="001E3775" w:rsidRPr="001E3775" w:rsidRDefault="001E3775" w:rsidP="008C7F36">
      <w:pPr>
        <w:pStyle w:val="x12ofw9d"/>
        <w:jc w:val="both"/>
        <w:rPr>
          <w:sz w:val="20"/>
          <w:szCs w:val="20"/>
        </w:rPr>
      </w:pPr>
      <w:r w:rsidRPr="001E3775">
        <w:rPr>
          <w:rStyle w:val="af1"/>
          <w:sz w:val="20"/>
          <w:szCs w:val="20"/>
        </w:rPr>
        <w:t>Жұмыс істеу қағидаты.</w:t>
      </w:r>
      <w:r w:rsidRPr="001E3775">
        <w:rPr>
          <w:sz w:val="20"/>
          <w:szCs w:val="20"/>
        </w:rPr>
        <w:t xml:space="preserve"> Суық жарық беретін сақиналы жарықдиодты жарықтандыруы бар шағын цифрлық камера есту жолының үлкейтілген кескінін қалыптастырады. Отоскоп планшетке USB кабелі арқылы қосылады. Медицина қызметкері фотосурет түсіріп, оны тексерілетін адамның карточкасына тіркейді. Бейнежазба жасау көзделмеген.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0"/>
        <w:gridCol w:w="7648"/>
      </w:tblGrid>
      <w:tr w:rsidR="001E3775" w:rsidRPr="001E3775" w14:paraId="7B05B219" w14:textId="77777777" w:rsidTr="001E3775">
        <w:trPr>
          <w:tblHeader/>
          <w:tblCellSpacing w:w="15" w:type="dxa"/>
        </w:trPr>
        <w:tc>
          <w:tcPr>
            <w:tcW w:w="0" w:type="auto"/>
            <w:vAlign w:val="center"/>
            <w:hideMark/>
          </w:tcPr>
          <w:p w14:paraId="6160EB0D"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5E263680"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5AC28301" w14:textId="77777777" w:rsidTr="001E3775">
        <w:trPr>
          <w:tblCellSpacing w:w="15" w:type="dxa"/>
        </w:trPr>
        <w:tc>
          <w:tcPr>
            <w:tcW w:w="0" w:type="auto"/>
            <w:vAlign w:val="center"/>
            <w:hideMark/>
          </w:tcPr>
          <w:p w14:paraId="248E74F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Түрі</w:t>
            </w:r>
            <w:proofErr w:type="spellEnd"/>
          </w:p>
        </w:tc>
        <w:tc>
          <w:tcPr>
            <w:tcW w:w="0" w:type="auto"/>
            <w:vAlign w:val="center"/>
            <w:hideMark/>
          </w:tcPr>
          <w:p w14:paraId="082A531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Қайта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камерасы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ауыстырылатын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құлақ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воронкалары</w:t>
            </w:r>
            <w:proofErr w:type="spellEnd"/>
            <w:r w:rsidRPr="001E3775">
              <w:rPr>
                <w:rFonts w:ascii="Times New Roman" w:hAnsi="Times New Roman" w:cs="Times New Roman"/>
                <w:color w:val="auto"/>
                <w:sz w:val="20"/>
                <w:szCs w:val="20"/>
              </w:rPr>
              <w:t xml:space="preserve"> бар </w:t>
            </w:r>
            <w:proofErr w:type="spellStart"/>
            <w:r w:rsidRPr="001E3775">
              <w:rPr>
                <w:rFonts w:ascii="Times New Roman" w:hAnsi="Times New Roman" w:cs="Times New Roman"/>
                <w:color w:val="auto"/>
                <w:sz w:val="20"/>
                <w:szCs w:val="20"/>
              </w:rPr>
              <w:t>қолмен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отоскоп</w:t>
            </w:r>
          </w:p>
        </w:tc>
      </w:tr>
      <w:tr w:rsidR="001E3775" w:rsidRPr="001E3775" w14:paraId="0814A65D" w14:textId="77777777" w:rsidTr="001E3775">
        <w:trPr>
          <w:tblCellSpacing w:w="15" w:type="dxa"/>
        </w:trPr>
        <w:tc>
          <w:tcPr>
            <w:tcW w:w="0" w:type="auto"/>
            <w:vAlign w:val="center"/>
            <w:hideMark/>
          </w:tcPr>
          <w:p w14:paraId="73289B8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lastRenderedPageBreak/>
              <w:t>Кескін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ажыратымдылығы</w:t>
            </w:r>
            <w:proofErr w:type="spellEnd"/>
          </w:p>
        </w:tc>
        <w:tc>
          <w:tcPr>
            <w:tcW w:w="0" w:type="auto"/>
            <w:vAlign w:val="center"/>
            <w:hideMark/>
          </w:tcPr>
          <w:p w14:paraId="77E4300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1 280 × 720 пиксель</w:t>
            </w:r>
          </w:p>
        </w:tc>
      </w:tr>
      <w:tr w:rsidR="001E3775" w:rsidRPr="001E3775" w14:paraId="17C3B29D" w14:textId="77777777" w:rsidTr="001E3775">
        <w:trPr>
          <w:tblCellSpacing w:w="15" w:type="dxa"/>
        </w:trPr>
        <w:tc>
          <w:tcPr>
            <w:tcW w:w="0" w:type="auto"/>
            <w:vAlign w:val="center"/>
            <w:hideMark/>
          </w:tcPr>
          <w:p w14:paraId="1B3EFB7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бөлігінің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диаметрі</w:t>
            </w:r>
            <w:proofErr w:type="spellEnd"/>
          </w:p>
        </w:tc>
        <w:tc>
          <w:tcPr>
            <w:tcW w:w="0" w:type="auto"/>
            <w:vAlign w:val="center"/>
            <w:hideMark/>
          </w:tcPr>
          <w:p w14:paraId="5A41576C"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4,0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44AC0F4F" w14:textId="77777777" w:rsidTr="001E3775">
        <w:trPr>
          <w:tblCellSpacing w:w="15" w:type="dxa"/>
        </w:trPr>
        <w:tc>
          <w:tcPr>
            <w:tcW w:w="0" w:type="auto"/>
            <w:vAlign w:val="center"/>
            <w:hideMark/>
          </w:tcPr>
          <w:p w14:paraId="49A7E57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ұзындығы</w:t>
            </w:r>
            <w:proofErr w:type="spellEnd"/>
          </w:p>
        </w:tc>
        <w:tc>
          <w:tcPr>
            <w:tcW w:w="0" w:type="auto"/>
            <w:vAlign w:val="center"/>
            <w:hideMark/>
          </w:tcPr>
          <w:p w14:paraId="491BA59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20 мм</w:t>
            </w:r>
          </w:p>
        </w:tc>
      </w:tr>
      <w:tr w:rsidR="001E3775" w:rsidRPr="001E3775" w14:paraId="1AD61C11" w14:textId="77777777" w:rsidTr="001E3775">
        <w:trPr>
          <w:tblCellSpacing w:w="15" w:type="dxa"/>
        </w:trPr>
        <w:tc>
          <w:tcPr>
            <w:tcW w:w="0" w:type="auto"/>
            <w:vAlign w:val="center"/>
            <w:hideMark/>
          </w:tcPr>
          <w:p w14:paraId="17D41CC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Көру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өрісі</w:t>
            </w:r>
            <w:proofErr w:type="spellEnd"/>
          </w:p>
        </w:tc>
        <w:tc>
          <w:tcPr>
            <w:tcW w:w="0" w:type="auto"/>
            <w:vAlign w:val="center"/>
            <w:hideMark/>
          </w:tcPr>
          <w:p w14:paraId="3F61827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120°</w:t>
            </w:r>
          </w:p>
        </w:tc>
      </w:tr>
      <w:tr w:rsidR="001E3775" w:rsidRPr="001E3775" w14:paraId="74B2AE2E" w14:textId="77777777" w:rsidTr="001E3775">
        <w:trPr>
          <w:tblCellSpacing w:w="15" w:type="dxa"/>
        </w:trPr>
        <w:tc>
          <w:tcPr>
            <w:tcW w:w="0" w:type="auto"/>
            <w:vAlign w:val="center"/>
            <w:hideMark/>
          </w:tcPr>
          <w:p w14:paraId="22FF8B0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Жарықтандыру</w:t>
            </w:r>
            <w:proofErr w:type="spellEnd"/>
          </w:p>
        </w:tc>
        <w:tc>
          <w:tcPr>
            <w:tcW w:w="0" w:type="auto"/>
            <w:vAlign w:val="center"/>
            <w:hideMark/>
          </w:tcPr>
          <w:p w14:paraId="4086212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Суық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жарықдиодтар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жарықтық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тіндердің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қызып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кетуінсіз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біркелкі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тексеруді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қамтамасыз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етуі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тиіс</w:t>
            </w:r>
            <w:proofErr w:type="spellEnd"/>
          </w:p>
        </w:tc>
      </w:tr>
      <w:tr w:rsidR="001E3775" w:rsidRPr="001E3775" w14:paraId="68C5A447" w14:textId="77777777" w:rsidTr="001E3775">
        <w:trPr>
          <w:tblCellSpacing w:w="15" w:type="dxa"/>
        </w:trPr>
        <w:tc>
          <w:tcPr>
            <w:tcW w:w="0" w:type="auto"/>
            <w:vAlign w:val="center"/>
            <w:hideMark/>
          </w:tcPr>
          <w:p w14:paraId="05D112D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Кескін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функциялары</w:t>
            </w:r>
            <w:proofErr w:type="spellEnd"/>
          </w:p>
        </w:tc>
        <w:tc>
          <w:tcPr>
            <w:tcW w:w="0" w:type="auto"/>
            <w:vAlign w:val="center"/>
            <w:hideMark/>
          </w:tcPr>
          <w:p w14:paraId="40CBE2B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Нақты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уақыт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режимінде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кескінді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балансын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реттеу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фотосуреттер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түсіру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бейнежазба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жасау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көзделмеген</w:t>
            </w:r>
            <w:proofErr w:type="spellEnd"/>
          </w:p>
        </w:tc>
      </w:tr>
      <w:tr w:rsidR="001E3775" w:rsidRPr="001E3775" w14:paraId="003E551E" w14:textId="77777777" w:rsidTr="001E3775">
        <w:trPr>
          <w:tblCellSpacing w:w="15" w:type="dxa"/>
        </w:trPr>
        <w:tc>
          <w:tcPr>
            <w:tcW w:w="0" w:type="auto"/>
            <w:vAlign w:val="center"/>
            <w:hideMark/>
          </w:tcPr>
          <w:p w14:paraId="013C262B"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Интерфейс</w:t>
            </w:r>
          </w:p>
        </w:tc>
        <w:tc>
          <w:tcPr>
            <w:tcW w:w="0" w:type="auto"/>
            <w:vAlign w:val="center"/>
            <w:hideMark/>
          </w:tcPr>
          <w:p w14:paraId="7B90E21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Кескін</w:t>
            </w:r>
            <w:proofErr w:type="spellEnd"/>
            <w:r w:rsidRPr="001E3775">
              <w:rPr>
                <w:rFonts w:ascii="Times New Roman" w:hAnsi="Times New Roman" w:cs="Times New Roman"/>
                <w:color w:val="auto"/>
                <w:sz w:val="20"/>
                <w:szCs w:val="20"/>
              </w:rPr>
              <w:t xml:space="preserve"> мен </w:t>
            </w:r>
            <w:proofErr w:type="spellStart"/>
            <w:r w:rsidRPr="001E3775">
              <w:rPr>
                <w:rFonts w:ascii="Times New Roman" w:hAnsi="Times New Roman" w:cs="Times New Roman"/>
                <w:color w:val="auto"/>
                <w:sz w:val="20"/>
                <w:szCs w:val="20"/>
              </w:rPr>
              <w:t>фотосуреттерді</w:t>
            </w:r>
            <w:proofErr w:type="spellEnd"/>
            <w:r w:rsidRPr="001E3775">
              <w:rPr>
                <w:rFonts w:ascii="Times New Roman" w:hAnsi="Times New Roman" w:cs="Times New Roman"/>
                <w:color w:val="auto"/>
                <w:sz w:val="20"/>
                <w:szCs w:val="20"/>
              </w:rPr>
              <w:t xml:space="preserve"> планшетке беру </w:t>
            </w:r>
            <w:proofErr w:type="spellStart"/>
            <w:r w:rsidRPr="001E3775">
              <w:rPr>
                <w:rFonts w:ascii="Times New Roman" w:hAnsi="Times New Roman" w:cs="Times New Roman"/>
                <w:color w:val="auto"/>
                <w:sz w:val="20"/>
                <w:szCs w:val="20"/>
              </w:rPr>
              <w:t>мүмкіндігі</w:t>
            </w:r>
            <w:proofErr w:type="spellEnd"/>
            <w:r w:rsidRPr="001E3775">
              <w:rPr>
                <w:rFonts w:ascii="Times New Roman" w:hAnsi="Times New Roman" w:cs="Times New Roman"/>
                <w:color w:val="auto"/>
                <w:sz w:val="20"/>
                <w:szCs w:val="20"/>
              </w:rPr>
              <w:t xml:space="preserve"> бар USB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сымды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қосылым</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қажетті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жалғағыштар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жиынтыққа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кіреді</w:t>
            </w:r>
            <w:proofErr w:type="spellEnd"/>
          </w:p>
        </w:tc>
      </w:tr>
      <w:tr w:rsidR="001E3775" w:rsidRPr="001E3775" w14:paraId="7F1D07C8" w14:textId="77777777" w:rsidTr="001E3775">
        <w:trPr>
          <w:tblCellSpacing w:w="15" w:type="dxa"/>
        </w:trPr>
        <w:tc>
          <w:tcPr>
            <w:tcW w:w="0" w:type="auto"/>
            <w:vAlign w:val="center"/>
            <w:hideMark/>
          </w:tcPr>
          <w:p w14:paraId="725406E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Құрылғы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1C9AF10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Қолмен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құрылғы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негізгі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блоктың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ұзындығы</w:t>
            </w:r>
            <w:proofErr w:type="spellEnd"/>
            <w:r w:rsidRPr="001E3775">
              <w:rPr>
                <w:rFonts w:ascii="Times New Roman" w:hAnsi="Times New Roman" w:cs="Times New Roman"/>
                <w:color w:val="auto"/>
                <w:sz w:val="20"/>
                <w:szCs w:val="20"/>
              </w:rPr>
              <w:t xml:space="preserve"> 200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үлкен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көлденең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өлшемі</w:t>
            </w:r>
            <w:proofErr w:type="spellEnd"/>
            <w:r w:rsidRPr="001E3775">
              <w:rPr>
                <w:rFonts w:ascii="Times New Roman" w:hAnsi="Times New Roman" w:cs="Times New Roman"/>
                <w:color w:val="auto"/>
                <w:sz w:val="20"/>
                <w:szCs w:val="20"/>
              </w:rPr>
              <w:t xml:space="preserve"> 40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059EE916" w14:textId="77777777" w:rsidTr="001E3775">
        <w:trPr>
          <w:tblCellSpacing w:w="15" w:type="dxa"/>
        </w:trPr>
        <w:tc>
          <w:tcPr>
            <w:tcW w:w="0" w:type="auto"/>
            <w:vAlign w:val="center"/>
            <w:hideMark/>
          </w:tcPr>
          <w:p w14:paraId="17C081F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Шығыс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материалдар</w:t>
            </w:r>
            <w:proofErr w:type="spellEnd"/>
          </w:p>
        </w:tc>
        <w:tc>
          <w:tcPr>
            <w:tcW w:w="0" w:type="auto"/>
            <w:vAlign w:val="center"/>
            <w:hideMark/>
          </w:tcPr>
          <w:p w14:paraId="4F4783F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Айқаспалы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ластануды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болдырмайтын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тиісті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өлшемдегі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бір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құлақ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воронкалары</w:t>
            </w:r>
            <w:proofErr w:type="spellEnd"/>
            <w:r w:rsidRPr="001E3775">
              <w:rPr>
                <w:rFonts w:ascii="Times New Roman" w:hAnsi="Times New Roman" w:cs="Times New Roman"/>
                <w:color w:val="auto"/>
                <w:sz w:val="20"/>
                <w:szCs w:val="20"/>
              </w:rPr>
              <w:t>/</w:t>
            </w:r>
            <w:proofErr w:type="spellStart"/>
            <w:r w:rsidRPr="001E3775">
              <w:rPr>
                <w:rFonts w:ascii="Times New Roman" w:hAnsi="Times New Roman" w:cs="Times New Roman"/>
                <w:color w:val="auto"/>
                <w:sz w:val="20"/>
                <w:szCs w:val="20"/>
              </w:rPr>
              <w:t>саптамалары</w:t>
            </w:r>
            <w:proofErr w:type="spellEnd"/>
          </w:p>
        </w:tc>
      </w:tr>
    </w:tbl>
    <w:p w14:paraId="3C60AD9C" w14:textId="77777777" w:rsidR="001E3775" w:rsidRPr="001E3775" w:rsidRDefault="001E3775" w:rsidP="008C7F36">
      <w:pPr>
        <w:pStyle w:val="x12ofw9d"/>
        <w:jc w:val="both"/>
        <w:rPr>
          <w:sz w:val="20"/>
          <w:szCs w:val="20"/>
        </w:rPr>
      </w:pPr>
      <w:r w:rsidRPr="001E3775">
        <w:rPr>
          <w:sz w:val="20"/>
          <w:szCs w:val="20"/>
        </w:rPr>
        <w:t>Отоскопиялық тексерудің фотосуреттері планшеттегі тексерілетін адамның карточкасында сақталып, дәрігердің веб-кабинетіне берілуі тиіс.</w:t>
      </w:r>
    </w:p>
    <w:p w14:paraId="63F1117C" w14:textId="77777777" w:rsidR="001E3775" w:rsidRPr="001E3775" w:rsidRDefault="001E3775" w:rsidP="008C7F36">
      <w:pPr>
        <w:pStyle w:val="2"/>
        <w:jc w:val="both"/>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6. </w:t>
      </w:r>
      <w:proofErr w:type="spellStart"/>
      <w:r w:rsidRPr="001E3775">
        <w:rPr>
          <w:rFonts w:ascii="Times New Roman" w:hAnsi="Times New Roman" w:cs="Times New Roman"/>
          <w:color w:val="auto"/>
          <w:sz w:val="20"/>
          <w:szCs w:val="20"/>
        </w:rPr>
        <w:t>Телемедициналық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ақпараттық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жүйе</w:t>
      </w:r>
      <w:proofErr w:type="spellEnd"/>
      <w:r w:rsidRPr="001E3775">
        <w:rPr>
          <w:rFonts w:ascii="Times New Roman" w:hAnsi="Times New Roman" w:cs="Times New Roman"/>
          <w:color w:val="auto"/>
          <w:sz w:val="20"/>
          <w:szCs w:val="20"/>
        </w:rPr>
        <w:t xml:space="preserve"> (планшет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док-станция)</w:t>
      </w:r>
    </w:p>
    <w:p w14:paraId="3238BDC1"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Объектідегі зерттеулерді басқарудың бірыңғай орталығы: тексерілетін адамды сәйкестендіру, аспаптарды қосу, көрсеткіштерді қолмен енгізу, жергілікті қарау, дәрігермен байланысу және деректерді беру.</w:t>
      </w:r>
    </w:p>
    <w:p w14:paraId="45D46AAE" w14:textId="77777777" w:rsidR="001E3775" w:rsidRPr="001E3775" w:rsidRDefault="001E3775" w:rsidP="001E3775">
      <w:pPr>
        <w:pStyle w:val="3"/>
        <w:rPr>
          <w:rFonts w:ascii="Times New Roman" w:hAnsi="Times New Roman" w:cs="Times New Roman"/>
          <w:color w:val="auto"/>
          <w:sz w:val="20"/>
          <w:szCs w:val="20"/>
        </w:rPr>
      </w:pPr>
      <w:r w:rsidRPr="001E3775">
        <w:rPr>
          <w:rFonts w:ascii="Times New Roman" w:hAnsi="Times New Roman" w:cs="Times New Roman"/>
          <w:color w:val="auto"/>
          <w:sz w:val="20"/>
          <w:szCs w:val="20"/>
        </w:rPr>
        <w:t>6.1. Планшет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9"/>
        <w:gridCol w:w="7969"/>
      </w:tblGrid>
      <w:tr w:rsidR="001E3775" w:rsidRPr="001E3775" w14:paraId="51202ACF" w14:textId="77777777" w:rsidTr="001E3775">
        <w:trPr>
          <w:tblHeader/>
          <w:tblCellSpacing w:w="15" w:type="dxa"/>
        </w:trPr>
        <w:tc>
          <w:tcPr>
            <w:tcW w:w="0" w:type="auto"/>
            <w:vAlign w:val="center"/>
            <w:hideMark/>
          </w:tcPr>
          <w:p w14:paraId="010D7FB0"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7DE83AAE"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097F7253" w14:textId="77777777" w:rsidTr="001E3775">
        <w:trPr>
          <w:tblCellSpacing w:w="15" w:type="dxa"/>
        </w:trPr>
        <w:tc>
          <w:tcPr>
            <w:tcW w:w="0" w:type="auto"/>
            <w:vAlign w:val="center"/>
            <w:hideMark/>
          </w:tcPr>
          <w:p w14:paraId="5A17277B"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Экран</w:t>
            </w:r>
          </w:p>
        </w:tc>
        <w:tc>
          <w:tcPr>
            <w:tcW w:w="0" w:type="auto"/>
            <w:vAlign w:val="center"/>
            <w:hideMark/>
          </w:tcPr>
          <w:p w14:paraId="4552832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Диагоналі</w:t>
            </w:r>
            <w:proofErr w:type="spellEnd"/>
            <w:r w:rsidRPr="001E3775">
              <w:rPr>
                <w:rFonts w:ascii="Times New Roman" w:hAnsi="Times New Roman" w:cs="Times New Roman"/>
                <w:color w:val="auto"/>
                <w:sz w:val="20"/>
                <w:szCs w:val="20"/>
              </w:rPr>
              <w:t xml:space="preserve"> 10,9–11,0 дюйм; IPS/</w:t>
            </w:r>
            <w:proofErr w:type="spellStart"/>
            <w:r w:rsidRPr="001E3775">
              <w:rPr>
                <w:rFonts w:ascii="Times New Roman" w:hAnsi="Times New Roman" w:cs="Times New Roman"/>
                <w:color w:val="auto"/>
                <w:sz w:val="20"/>
                <w:szCs w:val="20"/>
              </w:rPr>
              <w:t>In-cell</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баламасы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ажыратымдылығы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1 920 × 1 200 пиксель; </w:t>
            </w:r>
            <w:proofErr w:type="spellStart"/>
            <w:r w:rsidRPr="001E3775">
              <w:rPr>
                <w:rFonts w:ascii="Times New Roman" w:hAnsi="Times New Roman" w:cs="Times New Roman"/>
                <w:color w:val="auto"/>
                <w:sz w:val="20"/>
                <w:szCs w:val="20"/>
              </w:rPr>
              <w:t>сыйымдылықты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мультитач</w:t>
            </w:r>
            <w:proofErr w:type="spellEnd"/>
          </w:p>
        </w:tc>
      </w:tr>
      <w:tr w:rsidR="001E3775" w:rsidRPr="001E3775" w14:paraId="122F5D4B" w14:textId="77777777" w:rsidTr="001E3775">
        <w:trPr>
          <w:tblCellSpacing w:w="15" w:type="dxa"/>
        </w:trPr>
        <w:tc>
          <w:tcPr>
            <w:tcW w:w="0" w:type="auto"/>
            <w:vAlign w:val="center"/>
            <w:hideMark/>
          </w:tcPr>
          <w:p w14:paraId="7951A23B"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Процессор</w:t>
            </w:r>
          </w:p>
        </w:tc>
        <w:tc>
          <w:tcPr>
            <w:tcW w:w="0" w:type="auto"/>
            <w:vAlign w:val="center"/>
            <w:hideMark/>
          </w:tcPr>
          <w:p w14:paraId="4BC9A79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Сегіз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ядролы</w:t>
            </w:r>
            <w:proofErr w:type="spellEnd"/>
            <w:r w:rsidRPr="001E3775">
              <w:rPr>
                <w:rFonts w:ascii="Times New Roman" w:hAnsi="Times New Roman" w:cs="Times New Roman"/>
                <w:color w:val="auto"/>
                <w:sz w:val="20"/>
                <w:szCs w:val="20"/>
              </w:rPr>
              <w:t xml:space="preserve"> процессор: </w:t>
            </w:r>
            <w:proofErr w:type="spellStart"/>
            <w:r w:rsidRPr="001E3775">
              <w:rPr>
                <w:rFonts w:ascii="Times New Roman" w:hAnsi="Times New Roman" w:cs="Times New Roman"/>
                <w:color w:val="auto"/>
                <w:sz w:val="20"/>
                <w:szCs w:val="20"/>
              </w:rPr>
              <w:t>жиілігі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2,2 ГГц </w:t>
            </w:r>
            <w:proofErr w:type="spellStart"/>
            <w:r w:rsidRPr="001E3775">
              <w:rPr>
                <w:rFonts w:ascii="Times New Roman" w:hAnsi="Times New Roman" w:cs="Times New Roman"/>
                <w:color w:val="auto"/>
                <w:sz w:val="20"/>
                <w:szCs w:val="20"/>
              </w:rPr>
              <w:t>болатын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 </w:t>
            </w:r>
            <w:proofErr w:type="spellStart"/>
            <w:r w:rsidRPr="001E3775">
              <w:rPr>
                <w:rFonts w:ascii="Times New Roman" w:hAnsi="Times New Roman" w:cs="Times New Roman"/>
                <w:color w:val="auto"/>
                <w:sz w:val="20"/>
                <w:szCs w:val="20"/>
              </w:rPr>
              <w:t>өнімді</w:t>
            </w:r>
            <w:proofErr w:type="spellEnd"/>
            <w:r w:rsidRPr="001E3775">
              <w:rPr>
                <w:rFonts w:ascii="Times New Roman" w:hAnsi="Times New Roman" w:cs="Times New Roman"/>
                <w:color w:val="auto"/>
                <w:sz w:val="20"/>
                <w:szCs w:val="20"/>
              </w:rPr>
              <w:t xml:space="preserve"> ядро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жиілігі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2,0 ГГц </w:t>
            </w:r>
            <w:proofErr w:type="spellStart"/>
            <w:r w:rsidRPr="001E3775">
              <w:rPr>
                <w:rFonts w:ascii="Times New Roman" w:hAnsi="Times New Roman" w:cs="Times New Roman"/>
                <w:color w:val="auto"/>
                <w:sz w:val="20"/>
                <w:szCs w:val="20"/>
              </w:rPr>
              <w:t>болатын</w:t>
            </w:r>
            <w:proofErr w:type="spellEnd"/>
            <w:r w:rsidRPr="001E3775">
              <w:rPr>
                <w:rFonts w:ascii="Times New Roman" w:hAnsi="Times New Roman" w:cs="Times New Roman"/>
                <w:color w:val="auto"/>
                <w:sz w:val="20"/>
                <w:szCs w:val="20"/>
              </w:rPr>
              <w:t xml:space="preserve"> 6 энергия </w:t>
            </w:r>
            <w:proofErr w:type="spellStart"/>
            <w:r w:rsidRPr="001E3775">
              <w:rPr>
                <w:rFonts w:ascii="Times New Roman" w:hAnsi="Times New Roman" w:cs="Times New Roman"/>
                <w:color w:val="auto"/>
                <w:sz w:val="20"/>
                <w:szCs w:val="20"/>
              </w:rPr>
              <w:t>үнемдейтін</w:t>
            </w:r>
            <w:proofErr w:type="spellEnd"/>
            <w:r w:rsidRPr="001E3775">
              <w:rPr>
                <w:rFonts w:ascii="Times New Roman" w:hAnsi="Times New Roman" w:cs="Times New Roman"/>
                <w:color w:val="auto"/>
                <w:sz w:val="20"/>
                <w:szCs w:val="20"/>
              </w:rPr>
              <w:t xml:space="preserve"> ядро</w:t>
            </w:r>
          </w:p>
        </w:tc>
      </w:tr>
      <w:tr w:rsidR="001E3775" w:rsidRPr="001E3775" w14:paraId="7F727E87" w14:textId="77777777" w:rsidTr="001E3775">
        <w:trPr>
          <w:tblCellSpacing w:w="15" w:type="dxa"/>
        </w:trPr>
        <w:tc>
          <w:tcPr>
            <w:tcW w:w="0" w:type="auto"/>
            <w:vAlign w:val="center"/>
            <w:hideMark/>
          </w:tcPr>
          <w:p w14:paraId="3E1ACF6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Жедел</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жад</w:t>
            </w:r>
            <w:proofErr w:type="spellEnd"/>
          </w:p>
        </w:tc>
        <w:tc>
          <w:tcPr>
            <w:tcW w:w="0" w:type="auto"/>
            <w:vAlign w:val="center"/>
            <w:hideMark/>
          </w:tcPr>
          <w:p w14:paraId="25927A81"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6 ГБ</w:t>
            </w:r>
          </w:p>
        </w:tc>
      </w:tr>
      <w:tr w:rsidR="001E3775" w:rsidRPr="001E3775" w14:paraId="6CB0291B" w14:textId="77777777" w:rsidTr="001E3775">
        <w:trPr>
          <w:tblCellSpacing w:w="15" w:type="dxa"/>
        </w:trPr>
        <w:tc>
          <w:tcPr>
            <w:tcW w:w="0" w:type="auto"/>
            <w:vAlign w:val="center"/>
            <w:hideMark/>
          </w:tcPr>
          <w:p w14:paraId="666CEED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жад</w:t>
            </w:r>
            <w:proofErr w:type="spellEnd"/>
          </w:p>
        </w:tc>
        <w:tc>
          <w:tcPr>
            <w:tcW w:w="0" w:type="auto"/>
            <w:vAlign w:val="center"/>
            <w:hideMark/>
          </w:tcPr>
          <w:p w14:paraId="7C127F7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128 ГБ</w:t>
            </w:r>
          </w:p>
        </w:tc>
      </w:tr>
      <w:tr w:rsidR="001E3775" w:rsidRPr="001E3775" w14:paraId="0961CC96" w14:textId="77777777" w:rsidTr="001E3775">
        <w:trPr>
          <w:tblCellSpacing w:w="15" w:type="dxa"/>
        </w:trPr>
        <w:tc>
          <w:tcPr>
            <w:tcW w:w="0" w:type="auto"/>
            <w:vAlign w:val="center"/>
            <w:hideMark/>
          </w:tcPr>
          <w:p w14:paraId="3D25D1D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Операциялық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жүйе</w:t>
            </w:r>
            <w:proofErr w:type="spellEnd"/>
          </w:p>
        </w:tc>
        <w:tc>
          <w:tcPr>
            <w:tcW w:w="0" w:type="auto"/>
            <w:vAlign w:val="center"/>
            <w:hideMark/>
          </w:tcPr>
          <w:p w14:paraId="6EF007A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Кешеннің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клиенттік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қосымшасымен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үйлесімді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Android</w:t>
            </w:r>
            <w:proofErr w:type="spellEnd"/>
            <w:r w:rsidRPr="001E3775">
              <w:rPr>
                <w:rFonts w:ascii="Times New Roman" w:hAnsi="Times New Roman" w:cs="Times New Roman"/>
                <w:color w:val="auto"/>
                <w:sz w:val="20"/>
                <w:szCs w:val="20"/>
              </w:rPr>
              <w:t xml:space="preserve"> 14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кейінгі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нұсқасына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негізделген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мобильді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операциялық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жүйе</w:t>
            </w:r>
            <w:proofErr w:type="spellEnd"/>
          </w:p>
        </w:tc>
      </w:tr>
      <w:tr w:rsidR="001E3775" w:rsidRPr="001E3775" w14:paraId="26853ADB" w14:textId="77777777" w:rsidTr="001E3775">
        <w:trPr>
          <w:tblCellSpacing w:w="15" w:type="dxa"/>
        </w:trPr>
        <w:tc>
          <w:tcPr>
            <w:tcW w:w="0" w:type="auto"/>
            <w:vAlign w:val="center"/>
            <w:hideMark/>
          </w:tcPr>
          <w:p w14:paraId="07F25E5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Сымсыз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байланыс</w:t>
            </w:r>
            <w:proofErr w:type="spellEnd"/>
          </w:p>
        </w:tc>
        <w:tc>
          <w:tcPr>
            <w:tcW w:w="0" w:type="auto"/>
            <w:vAlign w:val="center"/>
            <w:hideMark/>
          </w:tcPr>
          <w:p w14:paraId="781A5D9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802.11 a/b/g/n/</w:t>
            </w:r>
            <w:proofErr w:type="spellStart"/>
            <w:r w:rsidRPr="001E3775">
              <w:rPr>
                <w:rFonts w:ascii="Times New Roman" w:hAnsi="Times New Roman" w:cs="Times New Roman"/>
                <w:color w:val="auto"/>
                <w:sz w:val="20"/>
                <w:szCs w:val="20"/>
              </w:rPr>
              <w:t>ac</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стандарттарына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сәйкес</w:t>
            </w:r>
            <w:proofErr w:type="spellEnd"/>
            <w:r w:rsidRPr="001E3775">
              <w:rPr>
                <w:rFonts w:ascii="Times New Roman" w:hAnsi="Times New Roman" w:cs="Times New Roman"/>
                <w:color w:val="auto"/>
                <w:sz w:val="20"/>
                <w:szCs w:val="20"/>
              </w:rPr>
              <w:t xml:space="preserve"> 2,4/5 ГГц </w:t>
            </w:r>
            <w:proofErr w:type="spellStart"/>
            <w:r w:rsidRPr="001E3775">
              <w:rPr>
                <w:rFonts w:ascii="Times New Roman" w:hAnsi="Times New Roman" w:cs="Times New Roman"/>
                <w:color w:val="auto"/>
                <w:sz w:val="20"/>
                <w:szCs w:val="20"/>
              </w:rPr>
              <w:t>Wi-Fi</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Bluetooth</w:t>
            </w:r>
            <w:proofErr w:type="spellEnd"/>
            <w:r w:rsidRPr="001E3775">
              <w:rPr>
                <w:rFonts w:ascii="Times New Roman" w:hAnsi="Times New Roman" w:cs="Times New Roman"/>
                <w:color w:val="auto"/>
                <w:sz w:val="20"/>
                <w:szCs w:val="20"/>
              </w:rPr>
              <w:t xml:space="preserve"> 5.0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одан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жоғары</w:t>
            </w:r>
            <w:proofErr w:type="spellEnd"/>
            <w:r w:rsidRPr="001E3775">
              <w:rPr>
                <w:rFonts w:ascii="Times New Roman" w:hAnsi="Times New Roman" w:cs="Times New Roman"/>
                <w:color w:val="auto"/>
                <w:sz w:val="20"/>
                <w:szCs w:val="20"/>
              </w:rPr>
              <w:t xml:space="preserve">; объект </w:t>
            </w:r>
            <w:proofErr w:type="spellStart"/>
            <w:r w:rsidRPr="001E3775">
              <w:rPr>
                <w:rFonts w:ascii="Times New Roman" w:hAnsi="Times New Roman" w:cs="Times New Roman"/>
                <w:color w:val="auto"/>
                <w:sz w:val="20"/>
                <w:szCs w:val="20"/>
              </w:rPr>
              <w:t>жағдайларына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сәйкес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қажет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болғанда</w:t>
            </w:r>
            <w:proofErr w:type="spellEnd"/>
            <w:r w:rsidRPr="001E3775">
              <w:rPr>
                <w:rFonts w:ascii="Times New Roman" w:hAnsi="Times New Roman" w:cs="Times New Roman"/>
                <w:color w:val="auto"/>
                <w:sz w:val="20"/>
                <w:szCs w:val="20"/>
              </w:rPr>
              <w:t xml:space="preserve"> 4G/LTE</w:t>
            </w:r>
          </w:p>
        </w:tc>
      </w:tr>
      <w:tr w:rsidR="001E3775" w:rsidRPr="001E3775" w14:paraId="407A100B" w14:textId="77777777" w:rsidTr="001E3775">
        <w:trPr>
          <w:tblCellSpacing w:w="15" w:type="dxa"/>
        </w:trPr>
        <w:tc>
          <w:tcPr>
            <w:tcW w:w="0" w:type="auto"/>
            <w:vAlign w:val="center"/>
            <w:hideMark/>
          </w:tcPr>
          <w:p w14:paraId="602FA4A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Камералар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дыбыс</w:t>
            </w:r>
            <w:proofErr w:type="spellEnd"/>
          </w:p>
        </w:tc>
        <w:tc>
          <w:tcPr>
            <w:tcW w:w="0" w:type="auto"/>
            <w:vAlign w:val="center"/>
            <w:hideMark/>
          </w:tcPr>
          <w:p w14:paraId="1ECD2E6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Алдыңғы</w:t>
            </w:r>
            <w:proofErr w:type="spellEnd"/>
            <w:r w:rsidRPr="001E3775">
              <w:rPr>
                <w:rFonts w:ascii="Times New Roman" w:hAnsi="Times New Roman" w:cs="Times New Roman"/>
                <w:color w:val="auto"/>
                <w:sz w:val="20"/>
                <w:szCs w:val="20"/>
              </w:rPr>
              <w:t xml:space="preserve"> камера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5 </w:t>
            </w:r>
            <w:proofErr w:type="spellStart"/>
            <w:r w:rsidRPr="001E3775">
              <w:rPr>
                <w:rFonts w:ascii="Times New Roman" w:hAnsi="Times New Roman" w:cs="Times New Roman"/>
                <w:color w:val="auto"/>
                <w:sz w:val="20"/>
                <w:szCs w:val="20"/>
              </w:rPr>
              <w:t>Мп</w:t>
            </w:r>
            <w:proofErr w:type="spellEnd"/>
            <w:r w:rsidRPr="001E3775">
              <w:rPr>
                <w:rFonts w:ascii="Times New Roman" w:hAnsi="Times New Roman" w:cs="Times New Roman"/>
                <w:color w:val="auto"/>
                <w:sz w:val="20"/>
                <w:szCs w:val="20"/>
              </w:rPr>
              <w:t xml:space="preserve">; автофокусы бар </w:t>
            </w:r>
            <w:proofErr w:type="spellStart"/>
            <w:r w:rsidRPr="001E3775">
              <w:rPr>
                <w:rFonts w:ascii="Times New Roman" w:hAnsi="Times New Roman" w:cs="Times New Roman"/>
                <w:color w:val="auto"/>
                <w:sz w:val="20"/>
                <w:szCs w:val="20"/>
              </w:rPr>
              <w:t>негізгі</w:t>
            </w:r>
            <w:proofErr w:type="spellEnd"/>
            <w:r w:rsidRPr="001E3775">
              <w:rPr>
                <w:rFonts w:ascii="Times New Roman" w:hAnsi="Times New Roman" w:cs="Times New Roman"/>
                <w:color w:val="auto"/>
                <w:sz w:val="20"/>
                <w:szCs w:val="20"/>
              </w:rPr>
              <w:t xml:space="preserve"> камера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8 </w:t>
            </w:r>
            <w:proofErr w:type="spellStart"/>
            <w:r w:rsidRPr="001E3775">
              <w:rPr>
                <w:rFonts w:ascii="Times New Roman" w:hAnsi="Times New Roman" w:cs="Times New Roman"/>
                <w:color w:val="auto"/>
                <w:sz w:val="20"/>
                <w:szCs w:val="20"/>
              </w:rPr>
              <w:t>Мп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микрофондар</w:t>
            </w:r>
            <w:proofErr w:type="spellEnd"/>
            <w:r w:rsidRPr="001E3775">
              <w:rPr>
                <w:rFonts w:ascii="Times New Roman" w:hAnsi="Times New Roman" w:cs="Times New Roman"/>
                <w:color w:val="auto"/>
                <w:sz w:val="20"/>
                <w:szCs w:val="20"/>
              </w:rPr>
              <w:t xml:space="preserve"> мен </w:t>
            </w:r>
            <w:proofErr w:type="spellStart"/>
            <w:r w:rsidRPr="001E3775">
              <w:rPr>
                <w:rFonts w:ascii="Times New Roman" w:hAnsi="Times New Roman" w:cs="Times New Roman"/>
                <w:color w:val="auto"/>
                <w:sz w:val="20"/>
                <w:szCs w:val="20"/>
              </w:rPr>
              <w:t>динамиктер</w:t>
            </w:r>
            <w:proofErr w:type="spellEnd"/>
          </w:p>
        </w:tc>
      </w:tr>
      <w:tr w:rsidR="001E3775" w:rsidRPr="001E3775" w14:paraId="4626F54F" w14:textId="77777777" w:rsidTr="001E3775">
        <w:trPr>
          <w:tblCellSpacing w:w="15" w:type="dxa"/>
        </w:trPr>
        <w:tc>
          <w:tcPr>
            <w:tcW w:w="0" w:type="auto"/>
            <w:vAlign w:val="center"/>
            <w:hideMark/>
          </w:tcPr>
          <w:p w14:paraId="25C63BAE"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lastRenderedPageBreak/>
              <w:t>Аккумулятор</w:t>
            </w:r>
          </w:p>
        </w:tc>
        <w:tc>
          <w:tcPr>
            <w:tcW w:w="0" w:type="auto"/>
            <w:vAlign w:val="center"/>
            <w:hideMark/>
          </w:tcPr>
          <w:p w14:paraId="40EC593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Сыйымдылығы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8 000 </w:t>
            </w:r>
            <w:proofErr w:type="spellStart"/>
            <w:r w:rsidRPr="001E3775">
              <w:rPr>
                <w:rFonts w:ascii="Times New Roman" w:hAnsi="Times New Roman" w:cs="Times New Roman"/>
                <w:color w:val="auto"/>
                <w:sz w:val="20"/>
                <w:szCs w:val="20"/>
              </w:rPr>
              <w:t>мА·сағ</w:t>
            </w:r>
            <w:proofErr w:type="spellEnd"/>
            <w:r w:rsidRPr="001E3775">
              <w:rPr>
                <w:rFonts w:ascii="Times New Roman" w:hAnsi="Times New Roman" w:cs="Times New Roman"/>
                <w:color w:val="auto"/>
                <w:sz w:val="20"/>
                <w:szCs w:val="20"/>
              </w:rPr>
              <w:t xml:space="preserve">; USB </w:t>
            </w:r>
            <w:proofErr w:type="spellStart"/>
            <w:r w:rsidRPr="001E3775">
              <w:rPr>
                <w:rFonts w:ascii="Times New Roman" w:hAnsi="Times New Roman" w:cs="Times New Roman"/>
                <w:color w:val="auto"/>
                <w:sz w:val="20"/>
                <w:szCs w:val="20"/>
              </w:rPr>
              <w:t>Type</w:t>
            </w:r>
            <w:proofErr w:type="spellEnd"/>
            <w:r w:rsidRPr="001E3775">
              <w:rPr>
                <w:rFonts w:ascii="Times New Roman" w:hAnsi="Times New Roman" w:cs="Times New Roman"/>
                <w:color w:val="auto"/>
                <w:sz w:val="20"/>
                <w:szCs w:val="20"/>
              </w:rPr>
              <w:t xml:space="preserve">-C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док-станция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зарядтауды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қолдау</w:t>
            </w:r>
            <w:proofErr w:type="spellEnd"/>
          </w:p>
        </w:tc>
      </w:tr>
      <w:tr w:rsidR="001E3775" w:rsidRPr="001E3775" w14:paraId="7E94B849" w14:textId="77777777" w:rsidTr="001E3775">
        <w:trPr>
          <w:tblCellSpacing w:w="15" w:type="dxa"/>
        </w:trPr>
        <w:tc>
          <w:tcPr>
            <w:tcW w:w="0" w:type="auto"/>
            <w:vAlign w:val="center"/>
            <w:hideMark/>
          </w:tcPr>
          <w:p w14:paraId="5F9DB43C"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Интерфейстер</w:t>
            </w:r>
            <w:proofErr w:type="spellEnd"/>
          </w:p>
        </w:tc>
        <w:tc>
          <w:tcPr>
            <w:tcW w:w="0" w:type="auto"/>
            <w:vAlign w:val="center"/>
            <w:hideMark/>
          </w:tcPr>
          <w:p w14:paraId="40184826"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Деректерді</w:t>
            </w:r>
            <w:proofErr w:type="spellEnd"/>
            <w:r w:rsidRPr="001E3775">
              <w:rPr>
                <w:rFonts w:ascii="Times New Roman" w:hAnsi="Times New Roman" w:cs="Times New Roman"/>
                <w:color w:val="auto"/>
                <w:sz w:val="20"/>
                <w:szCs w:val="20"/>
              </w:rPr>
              <w:t xml:space="preserve"> беру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OTG </w:t>
            </w:r>
            <w:proofErr w:type="spellStart"/>
            <w:r w:rsidRPr="001E3775">
              <w:rPr>
                <w:rFonts w:ascii="Times New Roman" w:hAnsi="Times New Roman" w:cs="Times New Roman"/>
                <w:color w:val="auto"/>
                <w:sz w:val="20"/>
                <w:szCs w:val="20"/>
              </w:rPr>
              <w:t>қолдауы</w:t>
            </w:r>
            <w:proofErr w:type="spellEnd"/>
            <w:r w:rsidRPr="001E3775">
              <w:rPr>
                <w:rFonts w:ascii="Times New Roman" w:hAnsi="Times New Roman" w:cs="Times New Roman"/>
                <w:color w:val="auto"/>
                <w:sz w:val="20"/>
                <w:szCs w:val="20"/>
              </w:rPr>
              <w:t xml:space="preserve"> бар USB </w:t>
            </w:r>
            <w:proofErr w:type="spellStart"/>
            <w:r w:rsidRPr="001E3775">
              <w:rPr>
                <w:rFonts w:ascii="Times New Roman" w:hAnsi="Times New Roman" w:cs="Times New Roman"/>
                <w:color w:val="auto"/>
                <w:sz w:val="20"/>
                <w:szCs w:val="20"/>
              </w:rPr>
              <w:t>Type</w:t>
            </w:r>
            <w:proofErr w:type="spellEnd"/>
            <w:r w:rsidRPr="001E3775">
              <w:rPr>
                <w:rFonts w:ascii="Times New Roman" w:hAnsi="Times New Roman" w:cs="Times New Roman"/>
                <w:color w:val="auto"/>
                <w:sz w:val="20"/>
                <w:szCs w:val="20"/>
              </w:rPr>
              <w:t>-C; док-</w:t>
            </w:r>
            <w:proofErr w:type="spellStart"/>
            <w:r w:rsidRPr="001E3775">
              <w:rPr>
                <w:rFonts w:ascii="Times New Roman" w:hAnsi="Times New Roman" w:cs="Times New Roman"/>
                <w:color w:val="auto"/>
                <w:sz w:val="20"/>
                <w:szCs w:val="20"/>
              </w:rPr>
              <w:t>станцияны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қосуға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контактілер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интерфейс</w:t>
            </w:r>
          </w:p>
        </w:tc>
      </w:tr>
      <w:tr w:rsidR="001E3775" w:rsidRPr="001E3775" w14:paraId="14E81266" w14:textId="77777777" w:rsidTr="001E3775">
        <w:trPr>
          <w:tblCellSpacing w:w="15" w:type="dxa"/>
        </w:trPr>
        <w:tc>
          <w:tcPr>
            <w:tcW w:w="0" w:type="auto"/>
            <w:vAlign w:val="center"/>
            <w:hideMark/>
          </w:tcPr>
          <w:p w14:paraId="2A6ECA9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775F0FA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257 × 169 × 8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569B00B7" w14:textId="77777777" w:rsidTr="001E3775">
        <w:trPr>
          <w:tblCellSpacing w:w="15" w:type="dxa"/>
        </w:trPr>
        <w:tc>
          <w:tcPr>
            <w:tcW w:w="0" w:type="auto"/>
            <w:vAlign w:val="center"/>
            <w:hideMark/>
          </w:tcPr>
          <w:p w14:paraId="2616846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Салмағы</w:t>
            </w:r>
            <w:proofErr w:type="spellEnd"/>
          </w:p>
        </w:tc>
        <w:tc>
          <w:tcPr>
            <w:tcW w:w="0" w:type="auto"/>
            <w:vAlign w:val="center"/>
            <w:hideMark/>
          </w:tcPr>
          <w:p w14:paraId="48E364B3"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550 г-</w:t>
            </w:r>
            <w:proofErr w:type="spellStart"/>
            <w:r w:rsidRPr="001E3775">
              <w:rPr>
                <w:rFonts w:ascii="Times New Roman" w:hAnsi="Times New Roman" w:cs="Times New Roman"/>
                <w:color w:val="auto"/>
                <w:sz w:val="20"/>
                <w:szCs w:val="20"/>
              </w:rPr>
              <w:t>нан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38430F88" w14:textId="77777777" w:rsidTr="001E3775">
        <w:trPr>
          <w:tblCellSpacing w:w="15" w:type="dxa"/>
        </w:trPr>
        <w:tc>
          <w:tcPr>
            <w:tcW w:w="0" w:type="auto"/>
            <w:vAlign w:val="center"/>
            <w:hideMark/>
          </w:tcPr>
          <w:p w14:paraId="1377569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Интерфейс </w:t>
            </w:r>
            <w:proofErr w:type="spellStart"/>
            <w:r w:rsidRPr="001E3775">
              <w:rPr>
                <w:rFonts w:ascii="Times New Roman" w:hAnsi="Times New Roman" w:cs="Times New Roman"/>
                <w:color w:val="auto"/>
                <w:sz w:val="20"/>
                <w:szCs w:val="20"/>
              </w:rPr>
              <w:t>тілдері</w:t>
            </w:r>
            <w:proofErr w:type="spellEnd"/>
          </w:p>
        </w:tc>
        <w:tc>
          <w:tcPr>
            <w:tcW w:w="0" w:type="auto"/>
            <w:vAlign w:val="center"/>
            <w:hideMark/>
          </w:tcPr>
          <w:p w14:paraId="64414D6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Орыс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қазақ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тілдері</w:t>
            </w:r>
            <w:proofErr w:type="spellEnd"/>
          </w:p>
        </w:tc>
      </w:tr>
    </w:tbl>
    <w:p w14:paraId="7FB7A733" w14:textId="77777777" w:rsidR="001E3775" w:rsidRPr="001E3775" w:rsidRDefault="001E3775" w:rsidP="001E3775">
      <w:pPr>
        <w:pStyle w:val="3"/>
        <w:rPr>
          <w:rFonts w:ascii="Times New Roman" w:hAnsi="Times New Roman" w:cs="Times New Roman"/>
          <w:color w:val="auto"/>
          <w:sz w:val="20"/>
          <w:szCs w:val="20"/>
        </w:rPr>
      </w:pPr>
      <w:r w:rsidRPr="001E3775">
        <w:rPr>
          <w:rFonts w:ascii="Times New Roman" w:hAnsi="Times New Roman" w:cs="Times New Roman"/>
          <w:color w:val="auto"/>
          <w:sz w:val="20"/>
          <w:szCs w:val="20"/>
        </w:rPr>
        <w:t>6.2. Док-станция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4"/>
        <w:gridCol w:w="7934"/>
      </w:tblGrid>
      <w:tr w:rsidR="001E3775" w:rsidRPr="001E3775" w14:paraId="30CC67C6" w14:textId="77777777" w:rsidTr="001E3775">
        <w:trPr>
          <w:tblHeader/>
          <w:tblCellSpacing w:w="15" w:type="dxa"/>
        </w:trPr>
        <w:tc>
          <w:tcPr>
            <w:tcW w:w="0" w:type="auto"/>
            <w:vAlign w:val="center"/>
            <w:hideMark/>
          </w:tcPr>
          <w:p w14:paraId="439644B7"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76D6FD9D"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47FF81A9" w14:textId="77777777" w:rsidTr="001E3775">
        <w:trPr>
          <w:tblCellSpacing w:w="15" w:type="dxa"/>
        </w:trPr>
        <w:tc>
          <w:tcPr>
            <w:tcW w:w="0" w:type="auto"/>
            <w:vAlign w:val="center"/>
            <w:hideMark/>
          </w:tcPr>
          <w:p w14:paraId="2CB5D49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Орындау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түрі</w:t>
            </w:r>
            <w:proofErr w:type="spellEnd"/>
          </w:p>
        </w:tc>
        <w:tc>
          <w:tcPr>
            <w:tcW w:w="0" w:type="auto"/>
            <w:vAlign w:val="center"/>
            <w:hideMark/>
          </w:tcPr>
          <w:p w14:paraId="56A9B7D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Планшетті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бекітуге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орнатылған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күйінде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зарядтауға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орнықты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үстелдік</w:t>
            </w:r>
            <w:proofErr w:type="spellEnd"/>
            <w:r w:rsidRPr="001E3775">
              <w:rPr>
                <w:rFonts w:ascii="Times New Roman" w:hAnsi="Times New Roman" w:cs="Times New Roman"/>
                <w:color w:val="auto"/>
                <w:sz w:val="20"/>
                <w:szCs w:val="20"/>
              </w:rPr>
              <w:t xml:space="preserve"> конструкция</w:t>
            </w:r>
          </w:p>
        </w:tc>
      </w:tr>
      <w:tr w:rsidR="001E3775" w:rsidRPr="001E3775" w14:paraId="33504290" w14:textId="77777777" w:rsidTr="001E3775">
        <w:trPr>
          <w:tblCellSpacing w:w="15" w:type="dxa"/>
        </w:trPr>
        <w:tc>
          <w:tcPr>
            <w:tcW w:w="0" w:type="auto"/>
            <w:vAlign w:val="center"/>
            <w:hideMark/>
          </w:tcPr>
          <w:p w14:paraId="301E0B3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көзі</w:t>
            </w:r>
            <w:proofErr w:type="spellEnd"/>
          </w:p>
        </w:tc>
        <w:tc>
          <w:tcPr>
            <w:tcW w:w="0" w:type="auto"/>
            <w:vAlign w:val="center"/>
            <w:hideMark/>
          </w:tcPr>
          <w:p w14:paraId="0BA0CFCA"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12 В / 3 А </w:t>
            </w:r>
            <w:proofErr w:type="spellStart"/>
            <w:r w:rsidRPr="001E3775">
              <w:rPr>
                <w:rFonts w:ascii="Times New Roman" w:hAnsi="Times New Roman" w:cs="Times New Roman"/>
                <w:color w:val="auto"/>
                <w:sz w:val="20"/>
                <w:szCs w:val="20"/>
              </w:rPr>
              <w:t>тұрақты</w:t>
            </w:r>
            <w:proofErr w:type="spellEnd"/>
            <w:r w:rsidRPr="001E3775">
              <w:rPr>
                <w:rFonts w:ascii="Times New Roman" w:hAnsi="Times New Roman" w:cs="Times New Roman"/>
                <w:color w:val="auto"/>
                <w:sz w:val="20"/>
                <w:szCs w:val="20"/>
              </w:rPr>
              <w:t xml:space="preserve"> ток </w:t>
            </w:r>
            <w:proofErr w:type="spellStart"/>
            <w:r w:rsidRPr="001E3775">
              <w:rPr>
                <w:rFonts w:ascii="Times New Roman" w:hAnsi="Times New Roman" w:cs="Times New Roman"/>
                <w:color w:val="auto"/>
                <w:sz w:val="20"/>
                <w:szCs w:val="20"/>
              </w:rPr>
              <w:t>кірісі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баламасы</w:t>
            </w:r>
            <w:proofErr w:type="spellEnd"/>
            <w:r w:rsidRPr="001E3775">
              <w:rPr>
                <w:rFonts w:ascii="Times New Roman" w:hAnsi="Times New Roman" w:cs="Times New Roman"/>
                <w:color w:val="auto"/>
                <w:sz w:val="20"/>
                <w:szCs w:val="20"/>
              </w:rPr>
              <w:t xml:space="preserve">; 220 В </w:t>
            </w:r>
            <w:proofErr w:type="spellStart"/>
            <w:r w:rsidRPr="001E3775">
              <w:rPr>
                <w:rFonts w:ascii="Times New Roman" w:hAnsi="Times New Roman" w:cs="Times New Roman"/>
                <w:color w:val="auto"/>
                <w:sz w:val="20"/>
                <w:szCs w:val="20"/>
              </w:rPr>
              <w:t>желілік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адаптері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жиынтыққа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кіреді</w:t>
            </w:r>
            <w:proofErr w:type="spellEnd"/>
          </w:p>
        </w:tc>
      </w:tr>
      <w:tr w:rsidR="001E3775" w:rsidRPr="001E3775" w14:paraId="56A8E456" w14:textId="77777777" w:rsidTr="001E3775">
        <w:trPr>
          <w:tblCellSpacing w:w="15" w:type="dxa"/>
        </w:trPr>
        <w:tc>
          <w:tcPr>
            <w:tcW w:w="0" w:type="auto"/>
            <w:vAlign w:val="center"/>
            <w:hideMark/>
          </w:tcPr>
          <w:p w14:paraId="2916616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Кеңейту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порттары</w:t>
            </w:r>
            <w:proofErr w:type="spellEnd"/>
          </w:p>
        </w:tc>
        <w:tc>
          <w:tcPr>
            <w:tcW w:w="0" w:type="auto"/>
            <w:vAlign w:val="center"/>
            <w:hideMark/>
          </w:tcPr>
          <w:p w14:paraId="5AA3BD7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Host</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режиміндегі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 × USB </w:t>
            </w:r>
            <w:proofErr w:type="spellStart"/>
            <w:r w:rsidRPr="001E3775">
              <w:rPr>
                <w:rFonts w:ascii="Times New Roman" w:hAnsi="Times New Roman" w:cs="Times New Roman"/>
                <w:color w:val="auto"/>
                <w:sz w:val="20"/>
                <w:szCs w:val="20"/>
              </w:rPr>
              <w:t>Type</w:t>
            </w:r>
            <w:proofErr w:type="spellEnd"/>
            <w:r w:rsidRPr="001E3775">
              <w:rPr>
                <w:rFonts w:ascii="Times New Roman" w:hAnsi="Times New Roman" w:cs="Times New Roman"/>
                <w:color w:val="auto"/>
                <w:sz w:val="20"/>
                <w:szCs w:val="20"/>
              </w:rPr>
              <w:t xml:space="preserve">-A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5 В / 2 А </w:t>
            </w: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шығысы</w:t>
            </w:r>
            <w:proofErr w:type="spellEnd"/>
            <w:r w:rsidRPr="001E3775">
              <w:rPr>
                <w:rFonts w:ascii="Times New Roman" w:hAnsi="Times New Roman" w:cs="Times New Roman"/>
                <w:color w:val="auto"/>
                <w:sz w:val="20"/>
                <w:szCs w:val="20"/>
              </w:rPr>
              <w:t xml:space="preserve"> бар 2 × USB </w:t>
            </w:r>
            <w:proofErr w:type="spellStart"/>
            <w:r w:rsidRPr="001E3775">
              <w:rPr>
                <w:rFonts w:ascii="Times New Roman" w:hAnsi="Times New Roman" w:cs="Times New Roman"/>
                <w:color w:val="auto"/>
                <w:sz w:val="20"/>
                <w:szCs w:val="20"/>
              </w:rPr>
              <w:t>Type</w:t>
            </w:r>
            <w:proofErr w:type="spellEnd"/>
            <w:r w:rsidRPr="001E3775">
              <w:rPr>
                <w:rFonts w:ascii="Times New Roman" w:hAnsi="Times New Roman" w:cs="Times New Roman"/>
                <w:color w:val="auto"/>
                <w:sz w:val="20"/>
                <w:szCs w:val="20"/>
              </w:rPr>
              <w:t xml:space="preserve">-C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функционалдық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жағынан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баламалы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порттар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жиынтығы</w:t>
            </w:r>
            <w:proofErr w:type="spellEnd"/>
          </w:p>
        </w:tc>
      </w:tr>
      <w:tr w:rsidR="001E3775" w:rsidRPr="001E3775" w14:paraId="19257F88" w14:textId="77777777" w:rsidTr="001E3775">
        <w:trPr>
          <w:tblCellSpacing w:w="15" w:type="dxa"/>
        </w:trPr>
        <w:tc>
          <w:tcPr>
            <w:tcW w:w="0" w:type="auto"/>
            <w:vAlign w:val="center"/>
            <w:hideMark/>
          </w:tcPr>
          <w:p w14:paraId="284C8A1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Порттардың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мақсаты</w:t>
            </w:r>
            <w:proofErr w:type="spellEnd"/>
          </w:p>
        </w:tc>
        <w:tc>
          <w:tcPr>
            <w:tcW w:w="0" w:type="auto"/>
            <w:vAlign w:val="center"/>
            <w:hideMark/>
          </w:tcPr>
          <w:p w14:paraId="1B5B5055"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Отоскопты</w:t>
            </w:r>
            <w:proofErr w:type="spellEnd"/>
            <w:r w:rsidRPr="001E3775">
              <w:rPr>
                <w:rFonts w:ascii="Times New Roman" w:hAnsi="Times New Roman" w:cs="Times New Roman"/>
                <w:color w:val="auto"/>
                <w:sz w:val="20"/>
                <w:szCs w:val="20"/>
              </w:rPr>
              <w:t xml:space="preserve">, кабель </w:t>
            </w:r>
            <w:proofErr w:type="spellStart"/>
            <w:r w:rsidRPr="001E3775">
              <w:rPr>
                <w:rFonts w:ascii="Times New Roman" w:hAnsi="Times New Roman" w:cs="Times New Roman"/>
                <w:color w:val="auto"/>
                <w:sz w:val="20"/>
                <w:szCs w:val="20"/>
              </w:rPr>
              <w:t>арқылы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медициналық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аспаптарды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жинақтауышты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пернетақтаны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немесе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басқа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перифериялық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құрылғыларды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қосу</w:t>
            </w:r>
            <w:proofErr w:type="spellEnd"/>
          </w:p>
        </w:tc>
      </w:tr>
      <w:tr w:rsidR="001E3775" w:rsidRPr="001E3775" w14:paraId="0AE96327" w14:textId="77777777" w:rsidTr="001E3775">
        <w:trPr>
          <w:tblCellSpacing w:w="15" w:type="dxa"/>
        </w:trPr>
        <w:tc>
          <w:tcPr>
            <w:tcW w:w="0" w:type="auto"/>
            <w:vAlign w:val="center"/>
            <w:hideMark/>
          </w:tcPr>
          <w:p w14:paraId="4E9A5627"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Өлшемдері</w:t>
            </w:r>
            <w:proofErr w:type="spellEnd"/>
          </w:p>
        </w:tc>
        <w:tc>
          <w:tcPr>
            <w:tcW w:w="0" w:type="auto"/>
            <w:vAlign w:val="center"/>
            <w:hideMark/>
          </w:tcPr>
          <w:p w14:paraId="11E7F68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Планшет </w:t>
            </w:r>
            <w:proofErr w:type="spellStart"/>
            <w:r w:rsidRPr="001E3775">
              <w:rPr>
                <w:rFonts w:ascii="Times New Roman" w:hAnsi="Times New Roman" w:cs="Times New Roman"/>
                <w:color w:val="auto"/>
                <w:sz w:val="20"/>
                <w:szCs w:val="20"/>
              </w:rPr>
              <w:t>орнатылмаған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кезде</w:t>
            </w:r>
            <w:proofErr w:type="spellEnd"/>
            <w:r w:rsidRPr="001E3775">
              <w:rPr>
                <w:rFonts w:ascii="Times New Roman" w:hAnsi="Times New Roman" w:cs="Times New Roman"/>
                <w:color w:val="auto"/>
                <w:sz w:val="20"/>
                <w:szCs w:val="20"/>
              </w:rPr>
              <w:t xml:space="preserve"> 300 × 200 × 100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02293F70" w14:textId="77777777" w:rsidTr="001E3775">
        <w:trPr>
          <w:tblCellSpacing w:w="15" w:type="dxa"/>
        </w:trPr>
        <w:tc>
          <w:tcPr>
            <w:tcW w:w="0" w:type="auto"/>
            <w:vAlign w:val="center"/>
            <w:hideMark/>
          </w:tcPr>
          <w:p w14:paraId="368D74E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Жиынтықтылығы</w:t>
            </w:r>
            <w:proofErr w:type="spellEnd"/>
          </w:p>
        </w:tc>
        <w:tc>
          <w:tcPr>
            <w:tcW w:w="0" w:type="auto"/>
            <w:vAlign w:val="center"/>
            <w:hideMark/>
          </w:tcPr>
          <w:p w14:paraId="6BCBBD4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Док-станция, </w:t>
            </w:r>
            <w:proofErr w:type="spellStart"/>
            <w:r w:rsidRPr="001E3775">
              <w:rPr>
                <w:rFonts w:ascii="Times New Roman" w:hAnsi="Times New Roman" w:cs="Times New Roman"/>
                <w:color w:val="auto"/>
                <w:sz w:val="20"/>
                <w:szCs w:val="20"/>
              </w:rPr>
              <w:t>желілік</w:t>
            </w:r>
            <w:proofErr w:type="spellEnd"/>
            <w:r w:rsidRPr="001E3775">
              <w:rPr>
                <w:rFonts w:ascii="Times New Roman" w:hAnsi="Times New Roman" w:cs="Times New Roman"/>
                <w:color w:val="auto"/>
                <w:sz w:val="20"/>
                <w:szCs w:val="20"/>
              </w:rPr>
              <w:t xml:space="preserve"> адаптер, </w:t>
            </w:r>
            <w:proofErr w:type="spellStart"/>
            <w:r w:rsidRPr="001E3775">
              <w:rPr>
                <w:rFonts w:ascii="Times New Roman" w:hAnsi="Times New Roman" w:cs="Times New Roman"/>
                <w:color w:val="auto"/>
                <w:sz w:val="20"/>
                <w:szCs w:val="20"/>
              </w:rPr>
              <w:t>қуат</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кабелі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қажетті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жалғағыш</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кабельдер</w:t>
            </w:r>
            <w:proofErr w:type="spellEnd"/>
          </w:p>
        </w:tc>
      </w:tr>
    </w:tbl>
    <w:p w14:paraId="03735BDF" w14:textId="77777777" w:rsidR="001E3775" w:rsidRPr="001E3775" w:rsidRDefault="001E3775" w:rsidP="008C7F36">
      <w:pPr>
        <w:pStyle w:val="x12ofw9d"/>
        <w:jc w:val="both"/>
        <w:rPr>
          <w:sz w:val="20"/>
          <w:szCs w:val="20"/>
        </w:rPr>
      </w:pPr>
      <w:r w:rsidRPr="001E3775">
        <w:rPr>
          <w:sz w:val="20"/>
          <w:szCs w:val="20"/>
        </w:rPr>
        <w:t>Планшет клиенттік қосымшаның қорғалған жұмыс режимін, қайта іске қосылғаннан кейін автоматты түрде қалпына келтіруді және желі уақытша болмаған кезде синхрондалмаған деректерді сақтауды қолдауы тиіс.</w:t>
      </w:r>
    </w:p>
    <w:p w14:paraId="7B98259E" w14:textId="77777777" w:rsidR="001E3775" w:rsidRPr="001E3775" w:rsidRDefault="001E3775" w:rsidP="008C7F36">
      <w:pPr>
        <w:pStyle w:val="2"/>
        <w:jc w:val="both"/>
        <w:rPr>
          <w:rFonts w:ascii="Times New Roman" w:hAnsi="Times New Roman" w:cs="Times New Roman"/>
          <w:color w:val="auto"/>
          <w:sz w:val="20"/>
          <w:szCs w:val="20"/>
          <w:lang/>
        </w:rPr>
      </w:pPr>
      <w:r w:rsidRPr="001E3775">
        <w:rPr>
          <w:rFonts w:ascii="Times New Roman" w:hAnsi="Times New Roman" w:cs="Times New Roman"/>
          <w:color w:val="auto"/>
          <w:sz w:val="20"/>
          <w:szCs w:val="20"/>
          <w:lang/>
        </w:rPr>
        <w:t>7. Дәрігердің веб-кабинеті</w:t>
      </w:r>
    </w:p>
    <w:p w14:paraId="16E82AA8" w14:textId="77777777" w:rsidR="001E3775" w:rsidRPr="001E3775" w:rsidRDefault="001E3775" w:rsidP="008C7F36">
      <w:pPr>
        <w:pStyle w:val="x12ofw9d"/>
        <w:jc w:val="both"/>
        <w:rPr>
          <w:sz w:val="20"/>
          <w:szCs w:val="20"/>
        </w:rPr>
      </w:pPr>
      <w:r w:rsidRPr="001E3775">
        <w:rPr>
          <w:rStyle w:val="af1"/>
          <w:sz w:val="20"/>
          <w:szCs w:val="20"/>
        </w:rPr>
        <w:t>Мақсаты.</w:t>
      </w:r>
      <w:r w:rsidRPr="001E3775">
        <w:rPr>
          <w:sz w:val="20"/>
          <w:szCs w:val="20"/>
        </w:rPr>
        <w:t xml:space="preserve"> Веб-браузер арқылы дәрігердің пациенттердің карточкаларына, тексеру нәтижелеріне және медициналық қорытынды қалыптастыру құралдарына қашықтан қол жеткізуін қамтамасыз ету.</w:t>
      </w:r>
    </w:p>
    <w:p w14:paraId="63B93AEF" w14:textId="77777777" w:rsidR="001E3775" w:rsidRPr="001E3775" w:rsidRDefault="001E3775" w:rsidP="008C7F36">
      <w:pPr>
        <w:pStyle w:val="3"/>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Функционалдық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талаптар</w:t>
      </w:r>
      <w:proofErr w:type="spellEnd"/>
    </w:p>
    <w:p w14:paraId="5416BCBD"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қорғалған</w:t>
      </w:r>
      <w:proofErr w:type="spellEnd"/>
      <w:r w:rsidRPr="001E3775">
        <w:rPr>
          <w:rFonts w:ascii="Times New Roman" w:hAnsi="Times New Roman" w:cs="Times New Roman"/>
          <w:color w:val="auto"/>
          <w:sz w:val="20"/>
          <w:szCs w:val="20"/>
        </w:rPr>
        <w:t xml:space="preserve"> авторизация, </w:t>
      </w:r>
      <w:proofErr w:type="spellStart"/>
      <w:r w:rsidRPr="001E3775">
        <w:rPr>
          <w:rFonts w:ascii="Times New Roman" w:hAnsi="Times New Roman" w:cs="Times New Roman"/>
          <w:color w:val="auto"/>
          <w:sz w:val="20"/>
          <w:szCs w:val="20"/>
        </w:rPr>
        <w:t>рөлдер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бойынша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қол</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жеткізу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құқықтарын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ажырату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пайдаланушылар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әрекеттерінің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журналын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жүргізу</w:t>
      </w:r>
      <w:proofErr w:type="spellEnd"/>
      <w:r w:rsidRPr="001E3775">
        <w:rPr>
          <w:rFonts w:ascii="Times New Roman" w:hAnsi="Times New Roman" w:cs="Times New Roman"/>
          <w:color w:val="auto"/>
          <w:sz w:val="20"/>
          <w:szCs w:val="20"/>
        </w:rPr>
        <w:t>;</w:t>
      </w:r>
    </w:p>
    <w:p w14:paraId="0753774E"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тексерілетін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адамды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іздеу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тексерулер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хронологиясын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қарау</w:t>
      </w:r>
      <w:proofErr w:type="spellEnd"/>
      <w:r w:rsidRPr="001E3775">
        <w:rPr>
          <w:rFonts w:ascii="Times New Roman" w:hAnsi="Times New Roman" w:cs="Times New Roman"/>
          <w:color w:val="auto"/>
          <w:sz w:val="20"/>
          <w:szCs w:val="20"/>
        </w:rPr>
        <w:t>;</w:t>
      </w:r>
    </w:p>
    <w:p w14:paraId="28149A3E"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12 </w:t>
      </w:r>
      <w:proofErr w:type="spellStart"/>
      <w:r w:rsidRPr="001E3775">
        <w:rPr>
          <w:rFonts w:ascii="Times New Roman" w:hAnsi="Times New Roman" w:cs="Times New Roman"/>
          <w:color w:val="auto"/>
          <w:sz w:val="20"/>
          <w:szCs w:val="20"/>
        </w:rPr>
        <w:t>тіркемелі</w:t>
      </w:r>
      <w:proofErr w:type="spellEnd"/>
      <w:r w:rsidRPr="001E3775">
        <w:rPr>
          <w:rFonts w:ascii="Times New Roman" w:hAnsi="Times New Roman" w:cs="Times New Roman"/>
          <w:color w:val="auto"/>
          <w:sz w:val="20"/>
          <w:szCs w:val="20"/>
        </w:rPr>
        <w:t xml:space="preserve"> ЭКГ-</w:t>
      </w:r>
      <w:proofErr w:type="spellStart"/>
      <w:r w:rsidRPr="001E3775">
        <w:rPr>
          <w:rFonts w:ascii="Times New Roman" w:hAnsi="Times New Roman" w:cs="Times New Roman"/>
          <w:color w:val="auto"/>
          <w:sz w:val="20"/>
          <w:szCs w:val="20"/>
        </w:rPr>
        <w:t>ны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сигналды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масштабтау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өлшемдерді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қалыптастырылған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есепті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қарау</w:t>
      </w:r>
      <w:proofErr w:type="spellEnd"/>
      <w:r w:rsidRPr="001E3775">
        <w:rPr>
          <w:rFonts w:ascii="Times New Roman" w:hAnsi="Times New Roman" w:cs="Times New Roman"/>
          <w:color w:val="auto"/>
          <w:sz w:val="20"/>
          <w:szCs w:val="20"/>
        </w:rPr>
        <w:t>;</w:t>
      </w:r>
    </w:p>
    <w:p w14:paraId="396E0B20"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аускультация </w:t>
      </w:r>
      <w:proofErr w:type="spellStart"/>
      <w:r w:rsidRPr="001E3775">
        <w:rPr>
          <w:rFonts w:ascii="Times New Roman" w:hAnsi="Times New Roman" w:cs="Times New Roman"/>
          <w:color w:val="auto"/>
          <w:sz w:val="20"/>
          <w:szCs w:val="20"/>
        </w:rPr>
        <w:t>жазбаларын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тыңдау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фонокардиограмманы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қарау</w:t>
      </w:r>
      <w:proofErr w:type="spellEnd"/>
      <w:r w:rsidRPr="001E3775">
        <w:rPr>
          <w:rFonts w:ascii="Times New Roman" w:hAnsi="Times New Roman" w:cs="Times New Roman"/>
          <w:color w:val="auto"/>
          <w:sz w:val="20"/>
          <w:szCs w:val="20"/>
        </w:rPr>
        <w:t>;</w:t>
      </w:r>
    </w:p>
    <w:p w14:paraId="4DAD92DB"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отоскопиялық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фотосуреттерін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қарау</w:t>
      </w:r>
      <w:proofErr w:type="spellEnd"/>
      <w:r w:rsidRPr="001E3775">
        <w:rPr>
          <w:rFonts w:ascii="Times New Roman" w:hAnsi="Times New Roman" w:cs="Times New Roman"/>
          <w:color w:val="auto"/>
          <w:sz w:val="20"/>
          <w:szCs w:val="20"/>
        </w:rPr>
        <w:t>;</w:t>
      </w:r>
    </w:p>
    <w:p w14:paraId="16E7B94C"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 xml:space="preserve">₂, пульс </w:t>
      </w:r>
      <w:proofErr w:type="spellStart"/>
      <w:r w:rsidRPr="001E3775">
        <w:rPr>
          <w:rFonts w:ascii="Times New Roman" w:hAnsi="Times New Roman" w:cs="Times New Roman"/>
          <w:color w:val="auto"/>
          <w:sz w:val="20"/>
          <w:szCs w:val="20"/>
        </w:rPr>
        <w:t>жиілігі</w:t>
      </w:r>
      <w:proofErr w:type="spellEnd"/>
      <w:r w:rsidRPr="001E3775">
        <w:rPr>
          <w:rFonts w:ascii="Times New Roman" w:hAnsi="Times New Roman" w:cs="Times New Roman"/>
          <w:color w:val="auto"/>
          <w:sz w:val="20"/>
          <w:szCs w:val="20"/>
        </w:rPr>
        <w:t xml:space="preserve">, бой, </w:t>
      </w:r>
      <w:proofErr w:type="spellStart"/>
      <w:r w:rsidRPr="001E3775">
        <w:rPr>
          <w:rFonts w:ascii="Times New Roman" w:hAnsi="Times New Roman" w:cs="Times New Roman"/>
          <w:color w:val="auto"/>
          <w:sz w:val="20"/>
          <w:szCs w:val="20"/>
        </w:rPr>
        <w:t>дене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салмағы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есептелген</w:t>
      </w:r>
      <w:proofErr w:type="spellEnd"/>
      <w:r w:rsidRPr="001E3775">
        <w:rPr>
          <w:rFonts w:ascii="Times New Roman" w:hAnsi="Times New Roman" w:cs="Times New Roman"/>
          <w:color w:val="auto"/>
          <w:sz w:val="20"/>
          <w:szCs w:val="20"/>
        </w:rPr>
        <w:t xml:space="preserve"> ДСИ </w:t>
      </w:r>
      <w:proofErr w:type="spellStart"/>
      <w:r w:rsidRPr="001E3775">
        <w:rPr>
          <w:rFonts w:ascii="Times New Roman" w:hAnsi="Times New Roman" w:cs="Times New Roman"/>
          <w:color w:val="auto"/>
          <w:sz w:val="20"/>
          <w:szCs w:val="20"/>
        </w:rPr>
        <w:t>көрсеткіштерін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көрсету</w:t>
      </w:r>
      <w:proofErr w:type="spellEnd"/>
      <w:r w:rsidRPr="001E3775">
        <w:rPr>
          <w:rFonts w:ascii="Times New Roman" w:hAnsi="Times New Roman" w:cs="Times New Roman"/>
          <w:color w:val="auto"/>
          <w:sz w:val="20"/>
          <w:szCs w:val="20"/>
        </w:rPr>
        <w:t>;</w:t>
      </w:r>
    </w:p>
    <w:p w14:paraId="52BC5500"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байланыс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арнасы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болған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кезде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объектідегі</w:t>
      </w:r>
      <w:proofErr w:type="spellEnd"/>
      <w:r w:rsidRPr="001E3775">
        <w:rPr>
          <w:rFonts w:ascii="Times New Roman" w:hAnsi="Times New Roman" w:cs="Times New Roman"/>
          <w:color w:val="auto"/>
          <w:sz w:val="20"/>
          <w:szCs w:val="20"/>
        </w:rPr>
        <w:t xml:space="preserve"> медицина </w:t>
      </w:r>
      <w:proofErr w:type="spellStart"/>
      <w:r w:rsidRPr="001E3775">
        <w:rPr>
          <w:rFonts w:ascii="Times New Roman" w:hAnsi="Times New Roman" w:cs="Times New Roman"/>
          <w:color w:val="auto"/>
          <w:sz w:val="20"/>
          <w:szCs w:val="20"/>
        </w:rPr>
        <w:t>қызметкерімен</w:t>
      </w:r>
      <w:proofErr w:type="spellEnd"/>
      <w:r w:rsidRPr="001E3775">
        <w:rPr>
          <w:rFonts w:ascii="Times New Roman" w:hAnsi="Times New Roman" w:cs="Times New Roman"/>
          <w:color w:val="auto"/>
          <w:sz w:val="20"/>
          <w:szCs w:val="20"/>
        </w:rPr>
        <w:t xml:space="preserve"> аудио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бейне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байланысын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қамтамасыз</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ету</w:t>
      </w:r>
      <w:proofErr w:type="spellEnd"/>
      <w:r w:rsidRPr="001E3775">
        <w:rPr>
          <w:rFonts w:ascii="Times New Roman" w:hAnsi="Times New Roman" w:cs="Times New Roman"/>
          <w:color w:val="auto"/>
          <w:sz w:val="20"/>
          <w:szCs w:val="20"/>
        </w:rPr>
        <w:t>;</w:t>
      </w:r>
    </w:p>
    <w:p w14:paraId="1E15CA47"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медициналық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қорытындыны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ұсынымдарды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тексеру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мәртебесін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жасау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өңдеу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сақтау</w:t>
      </w:r>
      <w:proofErr w:type="spellEnd"/>
      <w:r w:rsidRPr="001E3775">
        <w:rPr>
          <w:rFonts w:ascii="Times New Roman" w:hAnsi="Times New Roman" w:cs="Times New Roman"/>
          <w:color w:val="auto"/>
          <w:sz w:val="20"/>
          <w:szCs w:val="20"/>
        </w:rPr>
        <w:t>;</w:t>
      </w:r>
    </w:p>
    <w:p w14:paraId="44FDC123"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қорытынды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құжатты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басып</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шығару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PDF </w:t>
      </w:r>
      <w:proofErr w:type="spellStart"/>
      <w:r w:rsidRPr="001E3775">
        <w:rPr>
          <w:rFonts w:ascii="Times New Roman" w:hAnsi="Times New Roman" w:cs="Times New Roman"/>
          <w:color w:val="auto"/>
          <w:sz w:val="20"/>
          <w:szCs w:val="20"/>
        </w:rPr>
        <w:t>форматында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экспорттау</w:t>
      </w:r>
      <w:proofErr w:type="spellEnd"/>
      <w:r w:rsidRPr="001E3775">
        <w:rPr>
          <w:rFonts w:ascii="Times New Roman" w:hAnsi="Times New Roman" w:cs="Times New Roman"/>
          <w:color w:val="auto"/>
          <w:sz w:val="20"/>
          <w:szCs w:val="20"/>
        </w:rPr>
        <w:t>;</w:t>
      </w:r>
    </w:p>
    <w:p w14:paraId="55E73028"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арнайы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бағдарламалық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жасақтаманы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орнатпай-ақ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үстелдік</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компьютерлердегі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браузерлердің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қолданыстағы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нұсқаларында</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істеу</w:t>
      </w:r>
      <w:proofErr w:type="spellEnd"/>
      <w:r w:rsidRPr="001E3775">
        <w:rPr>
          <w:rFonts w:ascii="Times New Roman" w:hAnsi="Times New Roman" w:cs="Times New Roman"/>
          <w:color w:val="auto"/>
          <w:sz w:val="20"/>
          <w:szCs w:val="20"/>
        </w:rPr>
        <w:t>;</w:t>
      </w:r>
    </w:p>
    <w:p w14:paraId="212F6392" w14:textId="77777777" w:rsidR="001E3775" w:rsidRPr="001E3775" w:rsidRDefault="001E3775" w:rsidP="008C7F36">
      <w:pPr>
        <w:numPr>
          <w:ilvl w:val="0"/>
          <w:numId w:val="5"/>
        </w:numPr>
        <w:spacing w:before="100" w:beforeAutospacing="1" w:after="100" w:afterAutospacing="1" w:line="240" w:lineRule="auto"/>
        <w:jc w:val="both"/>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интерфейстің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орыс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қазақ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тілдерінде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болуы</w:t>
      </w:r>
      <w:proofErr w:type="spellEnd"/>
      <w:r w:rsidRPr="001E3775">
        <w:rPr>
          <w:rFonts w:ascii="Times New Roman" w:hAnsi="Times New Roman" w:cs="Times New Roman"/>
          <w:color w:val="auto"/>
          <w:sz w:val="20"/>
          <w:szCs w:val="20"/>
        </w:rPr>
        <w:t>.</w:t>
      </w:r>
    </w:p>
    <w:p w14:paraId="320BA73D" w14:textId="77777777" w:rsidR="001E3775" w:rsidRPr="001E3775" w:rsidRDefault="001E3775" w:rsidP="001E3775">
      <w:pPr>
        <w:pStyle w:val="2"/>
        <w:rPr>
          <w:rFonts w:ascii="Times New Roman" w:hAnsi="Times New Roman" w:cs="Times New Roman"/>
          <w:color w:val="auto"/>
          <w:sz w:val="20"/>
          <w:szCs w:val="20"/>
        </w:rPr>
      </w:pPr>
      <w:r w:rsidRPr="001E3775">
        <w:rPr>
          <w:rFonts w:ascii="Times New Roman" w:hAnsi="Times New Roman" w:cs="Times New Roman"/>
          <w:color w:val="auto"/>
          <w:sz w:val="20"/>
          <w:szCs w:val="20"/>
        </w:rPr>
        <w:lastRenderedPageBreak/>
        <w:t xml:space="preserve">8. </w:t>
      </w:r>
      <w:proofErr w:type="spellStart"/>
      <w:r w:rsidRPr="001E3775">
        <w:rPr>
          <w:rFonts w:ascii="Times New Roman" w:hAnsi="Times New Roman" w:cs="Times New Roman"/>
          <w:color w:val="auto"/>
          <w:sz w:val="20"/>
          <w:szCs w:val="20"/>
        </w:rPr>
        <w:t>Деректерді</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интеграциялау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және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бағыттау</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1762"/>
        <w:gridCol w:w="1422"/>
        <w:gridCol w:w="4302"/>
      </w:tblGrid>
      <w:tr w:rsidR="001E3775" w:rsidRPr="001E3775" w14:paraId="2805C198" w14:textId="77777777" w:rsidTr="001E3775">
        <w:trPr>
          <w:tblHeader/>
          <w:tblCellSpacing w:w="15" w:type="dxa"/>
        </w:trPr>
        <w:tc>
          <w:tcPr>
            <w:tcW w:w="0" w:type="auto"/>
            <w:vAlign w:val="center"/>
            <w:hideMark/>
          </w:tcPr>
          <w:p w14:paraId="041BA8C7"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 xml:space="preserve">Дерек </w:t>
            </w:r>
            <w:proofErr w:type="spellStart"/>
            <w:r w:rsidRPr="001E3775">
              <w:rPr>
                <w:rFonts w:ascii="Times New Roman" w:hAnsi="Times New Roman" w:cs="Times New Roman"/>
                <w:b/>
                <w:bCs/>
                <w:color w:val="auto"/>
                <w:sz w:val="20"/>
                <w:szCs w:val="20"/>
              </w:rPr>
              <w:t>көзі</w:t>
            </w:r>
            <w:proofErr w:type="spellEnd"/>
          </w:p>
        </w:tc>
        <w:tc>
          <w:tcPr>
            <w:tcW w:w="0" w:type="auto"/>
            <w:vAlign w:val="center"/>
            <w:hideMark/>
          </w:tcPr>
          <w:p w14:paraId="34269710"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Байланыс</w:t>
            </w:r>
            <w:proofErr w:type="spellEnd"/>
            <w:r w:rsidRPr="001E3775">
              <w:rPr>
                <w:rFonts w:ascii="Times New Roman" w:hAnsi="Times New Roman" w:cs="Times New Roman"/>
                <w:b/>
                <w:bCs/>
                <w:color w:val="auto"/>
                <w:sz w:val="20"/>
                <w:szCs w:val="20"/>
              </w:rPr>
              <w:t xml:space="preserve"> </w:t>
            </w:r>
            <w:proofErr w:type="spellStart"/>
            <w:r w:rsidRPr="001E3775">
              <w:rPr>
                <w:rFonts w:ascii="Times New Roman" w:hAnsi="Times New Roman" w:cs="Times New Roman"/>
                <w:b/>
                <w:bCs/>
                <w:color w:val="auto"/>
                <w:sz w:val="20"/>
                <w:szCs w:val="20"/>
              </w:rPr>
              <w:t>арнасы</w:t>
            </w:r>
            <w:proofErr w:type="spellEnd"/>
          </w:p>
        </w:tc>
        <w:tc>
          <w:tcPr>
            <w:tcW w:w="0" w:type="auto"/>
            <w:vAlign w:val="center"/>
            <w:hideMark/>
          </w:tcPr>
          <w:p w14:paraId="477E0034"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Енгізу</w:t>
            </w:r>
            <w:proofErr w:type="spellEnd"/>
            <w:r w:rsidRPr="001E3775">
              <w:rPr>
                <w:rFonts w:ascii="Times New Roman" w:hAnsi="Times New Roman" w:cs="Times New Roman"/>
                <w:b/>
                <w:bCs/>
                <w:color w:val="auto"/>
                <w:sz w:val="20"/>
                <w:szCs w:val="20"/>
              </w:rPr>
              <w:t xml:space="preserve"> </w:t>
            </w:r>
            <w:proofErr w:type="spellStart"/>
            <w:r w:rsidRPr="001E3775">
              <w:rPr>
                <w:rFonts w:ascii="Times New Roman" w:hAnsi="Times New Roman" w:cs="Times New Roman"/>
                <w:b/>
                <w:bCs/>
                <w:color w:val="auto"/>
                <w:sz w:val="20"/>
                <w:szCs w:val="20"/>
              </w:rPr>
              <w:t>тәсілі</w:t>
            </w:r>
            <w:proofErr w:type="spellEnd"/>
          </w:p>
        </w:tc>
        <w:tc>
          <w:tcPr>
            <w:tcW w:w="0" w:type="auto"/>
            <w:vAlign w:val="center"/>
            <w:hideMark/>
          </w:tcPr>
          <w:p w14:paraId="47DA97FE"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Карточкадағы</w:t>
            </w:r>
            <w:proofErr w:type="spellEnd"/>
            <w:r w:rsidRPr="001E3775">
              <w:rPr>
                <w:rFonts w:ascii="Times New Roman" w:hAnsi="Times New Roman" w:cs="Times New Roman"/>
                <w:b/>
                <w:bCs/>
                <w:color w:val="auto"/>
                <w:sz w:val="20"/>
                <w:szCs w:val="20"/>
              </w:rPr>
              <w:t xml:space="preserve"> </w:t>
            </w:r>
            <w:proofErr w:type="spellStart"/>
            <w:r w:rsidRPr="001E3775">
              <w:rPr>
                <w:rFonts w:ascii="Times New Roman" w:hAnsi="Times New Roman" w:cs="Times New Roman"/>
                <w:b/>
                <w:bCs/>
                <w:color w:val="auto"/>
                <w:sz w:val="20"/>
                <w:szCs w:val="20"/>
              </w:rPr>
              <w:t>деректер</w:t>
            </w:r>
            <w:proofErr w:type="spellEnd"/>
          </w:p>
        </w:tc>
      </w:tr>
      <w:tr w:rsidR="001E3775" w:rsidRPr="001E3775" w14:paraId="0FF14809" w14:textId="77777777" w:rsidTr="001E3775">
        <w:trPr>
          <w:tblCellSpacing w:w="15" w:type="dxa"/>
        </w:trPr>
        <w:tc>
          <w:tcPr>
            <w:tcW w:w="0" w:type="auto"/>
            <w:vAlign w:val="center"/>
            <w:hideMark/>
          </w:tcPr>
          <w:p w14:paraId="7FE0A148"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ЭКГ</w:t>
            </w:r>
          </w:p>
        </w:tc>
        <w:tc>
          <w:tcPr>
            <w:tcW w:w="0" w:type="auto"/>
            <w:vAlign w:val="center"/>
            <w:hideMark/>
          </w:tcPr>
          <w:p w14:paraId="679848C8"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r w:rsidRPr="001E3775">
              <w:rPr>
                <w:rFonts w:ascii="Times New Roman" w:hAnsi="Times New Roman" w:cs="Times New Roman"/>
                <w:color w:val="auto"/>
                <w:sz w:val="20"/>
                <w:szCs w:val="20"/>
              </w:rPr>
              <w:t xml:space="preserve"> / USB</w:t>
            </w:r>
          </w:p>
        </w:tc>
        <w:tc>
          <w:tcPr>
            <w:tcW w:w="0" w:type="auto"/>
            <w:vAlign w:val="center"/>
            <w:hideMark/>
          </w:tcPr>
          <w:p w14:paraId="582D03C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p>
        </w:tc>
        <w:tc>
          <w:tcPr>
            <w:tcW w:w="0" w:type="auto"/>
            <w:vAlign w:val="center"/>
            <w:hideMark/>
          </w:tcPr>
          <w:p w14:paraId="51F71BC5"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12 </w:t>
            </w:r>
            <w:proofErr w:type="spellStart"/>
            <w:r w:rsidRPr="001E3775">
              <w:rPr>
                <w:rFonts w:ascii="Times New Roman" w:hAnsi="Times New Roman" w:cs="Times New Roman"/>
                <w:color w:val="auto"/>
                <w:sz w:val="20"/>
                <w:szCs w:val="20"/>
              </w:rPr>
              <w:t>тіркеменің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қисықтары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өлшемдер</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есеп</w:t>
            </w:r>
            <w:proofErr w:type="spellEnd"/>
          </w:p>
        </w:tc>
      </w:tr>
      <w:tr w:rsidR="001E3775" w:rsidRPr="001E3775" w14:paraId="6905AD49" w14:textId="77777777" w:rsidTr="001E3775">
        <w:trPr>
          <w:tblCellSpacing w:w="15" w:type="dxa"/>
        </w:trPr>
        <w:tc>
          <w:tcPr>
            <w:tcW w:w="0" w:type="auto"/>
            <w:vAlign w:val="center"/>
            <w:hideMark/>
          </w:tcPr>
          <w:p w14:paraId="3665313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Стетофонендоскоп</w:t>
            </w:r>
            <w:proofErr w:type="spellEnd"/>
          </w:p>
        </w:tc>
        <w:tc>
          <w:tcPr>
            <w:tcW w:w="0" w:type="auto"/>
            <w:vAlign w:val="center"/>
            <w:hideMark/>
          </w:tcPr>
          <w:p w14:paraId="631E3B2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p>
        </w:tc>
        <w:tc>
          <w:tcPr>
            <w:tcW w:w="0" w:type="auto"/>
            <w:vAlign w:val="center"/>
            <w:hideMark/>
          </w:tcPr>
          <w:p w14:paraId="19CF88F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p>
        </w:tc>
        <w:tc>
          <w:tcPr>
            <w:tcW w:w="0" w:type="auto"/>
            <w:vAlign w:val="center"/>
            <w:hideMark/>
          </w:tcPr>
          <w:p w14:paraId="49C6C1C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Аудиожазба</w:t>
            </w:r>
            <w:proofErr w:type="spellEnd"/>
            <w:r w:rsidRPr="001E3775">
              <w:rPr>
                <w:rFonts w:ascii="Times New Roman" w:hAnsi="Times New Roman" w:cs="Times New Roman"/>
                <w:color w:val="auto"/>
                <w:sz w:val="20"/>
                <w:szCs w:val="20"/>
              </w:rPr>
              <w:t xml:space="preserve">, фонокардиограмма, </w:t>
            </w:r>
            <w:proofErr w:type="spellStart"/>
            <w:r w:rsidRPr="001E3775">
              <w:rPr>
                <w:rFonts w:ascii="Times New Roman" w:hAnsi="Times New Roman" w:cs="Times New Roman"/>
                <w:color w:val="auto"/>
                <w:sz w:val="20"/>
                <w:szCs w:val="20"/>
              </w:rPr>
              <w:t>метадеректер</w:t>
            </w:r>
            <w:proofErr w:type="spellEnd"/>
          </w:p>
        </w:tc>
      </w:tr>
      <w:tr w:rsidR="001E3775" w:rsidRPr="001E3775" w14:paraId="19F4F399" w14:textId="77777777" w:rsidTr="001E3775">
        <w:trPr>
          <w:tblCellSpacing w:w="15" w:type="dxa"/>
        </w:trPr>
        <w:tc>
          <w:tcPr>
            <w:tcW w:w="0" w:type="auto"/>
            <w:vAlign w:val="center"/>
            <w:hideMark/>
          </w:tcPr>
          <w:p w14:paraId="19D5C53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Пульсоксиметр</w:t>
            </w:r>
            <w:proofErr w:type="spellEnd"/>
          </w:p>
        </w:tc>
        <w:tc>
          <w:tcPr>
            <w:tcW w:w="0" w:type="auto"/>
            <w:vAlign w:val="center"/>
            <w:hideMark/>
          </w:tcPr>
          <w:p w14:paraId="38FC17A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Bluetooth</w:t>
            </w:r>
            <w:proofErr w:type="spellEnd"/>
          </w:p>
        </w:tc>
        <w:tc>
          <w:tcPr>
            <w:tcW w:w="0" w:type="auto"/>
            <w:vAlign w:val="center"/>
            <w:hideMark/>
          </w:tcPr>
          <w:p w14:paraId="3A23B2B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p>
        </w:tc>
        <w:tc>
          <w:tcPr>
            <w:tcW w:w="0" w:type="auto"/>
            <w:vAlign w:val="center"/>
            <w:hideMark/>
          </w:tcPr>
          <w:p w14:paraId="068AE80D"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SpO</w:t>
            </w:r>
            <w:proofErr w:type="spellEnd"/>
            <w:r w:rsidRPr="001E3775">
              <w:rPr>
                <w:rFonts w:ascii="Times New Roman" w:hAnsi="Times New Roman" w:cs="Times New Roman"/>
                <w:color w:val="auto"/>
                <w:sz w:val="20"/>
                <w:szCs w:val="20"/>
              </w:rPr>
              <w:t xml:space="preserve">₂, пульс </w:t>
            </w:r>
            <w:proofErr w:type="spellStart"/>
            <w:r w:rsidRPr="001E3775">
              <w:rPr>
                <w:rFonts w:ascii="Times New Roman" w:hAnsi="Times New Roman" w:cs="Times New Roman"/>
                <w:color w:val="auto"/>
                <w:sz w:val="20"/>
                <w:szCs w:val="20"/>
              </w:rPr>
              <w:t>жиілігі</w:t>
            </w:r>
            <w:proofErr w:type="spellEnd"/>
          </w:p>
        </w:tc>
      </w:tr>
      <w:tr w:rsidR="001E3775" w:rsidRPr="001E3775" w14:paraId="7A76BF7B" w14:textId="77777777" w:rsidTr="001E3775">
        <w:trPr>
          <w:tblCellSpacing w:w="15" w:type="dxa"/>
        </w:trPr>
        <w:tc>
          <w:tcPr>
            <w:tcW w:w="0" w:type="auto"/>
            <w:vAlign w:val="center"/>
            <w:hideMark/>
          </w:tcPr>
          <w:p w14:paraId="6531E2E3"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Таразысы</w:t>
            </w:r>
            <w:proofErr w:type="spellEnd"/>
            <w:r w:rsidRPr="001E3775">
              <w:rPr>
                <w:rFonts w:ascii="Times New Roman" w:hAnsi="Times New Roman" w:cs="Times New Roman"/>
                <w:color w:val="auto"/>
                <w:sz w:val="20"/>
                <w:szCs w:val="20"/>
              </w:rPr>
              <w:t xml:space="preserve"> бар </w:t>
            </w:r>
            <w:proofErr w:type="spellStart"/>
            <w:r w:rsidRPr="001E3775">
              <w:rPr>
                <w:rFonts w:ascii="Times New Roman" w:hAnsi="Times New Roman" w:cs="Times New Roman"/>
                <w:color w:val="auto"/>
                <w:sz w:val="20"/>
                <w:szCs w:val="20"/>
              </w:rPr>
              <w:t>бойөлшегіш</w:t>
            </w:r>
            <w:proofErr w:type="spellEnd"/>
          </w:p>
        </w:tc>
        <w:tc>
          <w:tcPr>
            <w:tcW w:w="0" w:type="auto"/>
            <w:vAlign w:val="center"/>
            <w:hideMark/>
          </w:tcPr>
          <w:p w14:paraId="45DA020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Кіріктірілген</w:t>
            </w:r>
            <w:proofErr w:type="spellEnd"/>
            <w:r w:rsidRPr="001E3775">
              <w:rPr>
                <w:rFonts w:ascii="Times New Roman" w:hAnsi="Times New Roman" w:cs="Times New Roman"/>
                <w:color w:val="auto"/>
                <w:sz w:val="20"/>
                <w:szCs w:val="20"/>
              </w:rPr>
              <w:t xml:space="preserve"> дисплей</w:t>
            </w:r>
          </w:p>
        </w:tc>
        <w:tc>
          <w:tcPr>
            <w:tcW w:w="0" w:type="auto"/>
            <w:vAlign w:val="center"/>
            <w:hideMark/>
          </w:tcPr>
          <w:p w14:paraId="578D4932"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Қолмен</w:t>
            </w:r>
            <w:proofErr w:type="spellEnd"/>
          </w:p>
        </w:tc>
        <w:tc>
          <w:tcPr>
            <w:tcW w:w="0" w:type="auto"/>
            <w:vAlign w:val="center"/>
            <w:hideMark/>
          </w:tcPr>
          <w:p w14:paraId="623DDDE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Бой, </w:t>
            </w:r>
            <w:proofErr w:type="spellStart"/>
            <w:r w:rsidRPr="001E3775">
              <w:rPr>
                <w:rFonts w:ascii="Times New Roman" w:hAnsi="Times New Roman" w:cs="Times New Roman"/>
                <w:color w:val="auto"/>
                <w:sz w:val="20"/>
                <w:szCs w:val="20"/>
              </w:rPr>
              <w:t>салмақ</w:t>
            </w:r>
            <w:proofErr w:type="spellEnd"/>
            <w:r w:rsidRPr="001E3775">
              <w:rPr>
                <w:rFonts w:ascii="Times New Roman" w:hAnsi="Times New Roman" w:cs="Times New Roman"/>
                <w:color w:val="auto"/>
                <w:sz w:val="20"/>
                <w:szCs w:val="20"/>
              </w:rPr>
              <w:t xml:space="preserve">; ДСИ </w:t>
            </w:r>
            <w:proofErr w:type="spellStart"/>
            <w:r w:rsidRPr="001E3775">
              <w:rPr>
                <w:rFonts w:ascii="Times New Roman" w:hAnsi="Times New Roman" w:cs="Times New Roman"/>
                <w:color w:val="auto"/>
                <w:sz w:val="20"/>
                <w:szCs w:val="20"/>
              </w:rPr>
              <w:t>планшетте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есептеледі</w:t>
            </w:r>
            <w:proofErr w:type="spellEnd"/>
          </w:p>
        </w:tc>
      </w:tr>
      <w:tr w:rsidR="001E3775" w:rsidRPr="001E3775" w14:paraId="6D38BF66" w14:textId="77777777" w:rsidTr="001E3775">
        <w:trPr>
          <w:tblCellSpacing w:w="15" w:type="dxa"/>
        </w:trPr>
        <w:tc>
          <w:tcPr>
            <w:tcW w:w="0" w:type="auto"/>
            <w:vAlign w:val="center"/>
            <w:hideMark/>
          </w:tcPr>
          <w:p w14:paraId="389CC659"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Отоскоп</w:t>
            </w:r>
          </w:p>
        </w:tc>
        <w:tc>
          <w:tcPr>
            <w:tcW w:w="0" w:type="auto"/>
            <w:vAlign w:val="center"/>
            <w:hideMark/>
          </w:tcPr>
          <w:p w14:paraId="71721720"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USB</w:t>
            </w:r>
          </w:p>
        </w:tc>
        <w:tc>
          <w:tcPr>
            <w:tcW w:w="0" w:type="auto"/>
            <w:vAlign w:val="center"/>
            <w:hideMark/>
          </w:tcPr>
          <w:p w14:paraId="40EE1BD0"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Автоматты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түрде</w:t>
            </w:r>
            <w:proofErr w:type="spellEnd"/>
          </w:p>
        </w:tc>
        <w:tc>
          <w:tcPr>
            <w:tcW w:w="0" w:type="auto"/>
            <w:vAlign w:val="center"/>
            <w:hideMark/>
          </w:tcPr>
          <w:p w14:paraId="09ADD7B4"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Сыртқы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есту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жолы</w:t>
            </w:r>
            <w:proofErr w:type="spellEnd"/>
            <w:r w:rsidRPr="001E3775">
              <w:rPr>
                <w:rFonts w:ascii="Times New Roman" w:hAnsi="Times New Roman" w:cs="Times New Roman"/>
                <w:color w:val="auto"/>
                <w:sz w:val="20"/>
                <w:szCs w:val="20"/>
              </w:rPr>
              <w:t xml:space="preserve"> мен </w:t>
            </w:r>
            <w:proofErr w:type="spellStart"/>
            <w:r w:rsidRPr="001E3775">
              <w:rPr>
                <w:rFonts w:ascii="Times New Roman" w:hAnsi="Times New Roman" w:cs="Times New Roman"/>
                <w:color w:val="auto"/>
                <w:sz w:val="20"/>
                <w:szCs w:val="20"/>
              </w:rPr>
              <w:t>дабыл</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жарғағының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фотосуреттері</w:t>
            </w:r>
            <w:proofErr w:type="spellEnd"/>
          </w:p>
        </w:tc>
      </w:tr>
    </w:tbl>
    <w:p w14:paraId="35138FEF" w14:textId="77777777" w:rsidR="001E3775" w:rsidRPr="001E3775" w:rsidRDefault="001E3775" w:rsidP="001E3775">
      <w:pPr>
        <w:pStyle w:val="2"/>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9. </w:t>
      </w:r>
      <w:proofErr w:type="spellStart"/>
      <w:r w:rsidRPr="001E3775">
        <w:rPr>
          <w:rFonts w:ascii="Times New Roman" w:hAnsi="Times New Roman" w:cs="Times New Roman"/>
          <w:color w:val="auto"/>
          <w:sz w:val="20"/>
          <w:szCs w:val="20"/>
        </w:rPr>
        <w:t>Жиынтық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өлшемдерге</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қойылатын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талаптар</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8"/>
        <w:gridCol w:w="7450"/>
      </w:tblGrid>
      <w:tr w:rsidR="001E3775" w:rsidRPr="001E3775" w14:paraId="60212622" w14:textId="77777777" w:rsidTr="001E3775">
        <w:trPr>
          <w:tblHeader/>
          <w:tblCellSpacing w:w="15" w:type="dxa"/>
        </w:trPr>
        <w:tc>
          <w:tcPr>
            <w:tcW w:w="0" w:type="auto"/>
            <w:vAlign w:val="center"/>
            <w:hideMark/>
          </w:tcPr>
          <w:p w14:paraId="4A85A29C" w14:textId="77777777" w:rsidR="001E3775" w:rsidRPr="001E3775" w:rsidRDefault="001E3775">
            <w:pPr>
              <w:jc w:val="center"/>
              <w:rPr>
                <w:rFonts w:ascii="Times New Roman" w:hAnsi="Times New Roman" w:cs="Times New Roman"/>
                <w:b/>
                <w:bCs/>
                <w:color w:val="auto"/>
                <w:sz w:val="20"/>
                <w:szCs w:val="20"/>
              </w:rPr>
            </w:pPr>
            <w:r w:rsidRPr="001E3775">
              <w:rPr>
                <w:rFonts w:ascii="Times New Roman" w:hAnsi="Times New Roman" w:cs="Times New Roman"/>
                <w:b/>
                <w:bCs/>
                <w:color w:val="auto"/>
                <w:sz w:val="20"/>
                <w:szCs w:val="20"/>
              </w:rPr>
              <w:t>Параметр</w:t>
            </w:r>
          </w:p>
        </w:tc>
        <w:tc>
          <w:tcPr>
            <w:tcW w:w="0" w:type="auto"/>
            <w:vAlign w:val="center"/>
            <w:hideMark/>
          </w:tcPr>
          <w:p w14:paraId="03BC0BE6" w14:textId="77777777" w:rsidR="001E3775" w:rsidRPr="001E3775" w:rsidRDefault="001E3775">
            <w:pPr>
              <w:jc w:val="center"/>
              <w:rPr>
                <w:rFonts w:ascii="Times New Roman" w:hAnsi="Times New Roman" w:cs="Times New Roman"/>
                <w:b/>
                <w:bCs/>
                <w:color w:val="auto"/>
                <w:sz w:val="20"/>
                <w:szCs w:val="20"/>
              </w:rPr>
            </w:pPr>
            <w:proofErr w:type="spellStart"/>
            <w:r w:rsidRPr="001E3775">
              <w:rPr>
                <w:rFonts w:ascii="Times New Roman" w:hAnsi="Times New Roman" w:cs="Times New Roman"/>
                <w:b/>
                <w:bCs/>
                <w:color w:val="auto"/>
                <w:sz w:val="20"/>
                <w:szCs w:val="20"/>
              </w:rPr>
              <w:t>Талап</w:t>
            </w:r>
            <w:proofErr w:type="spellEnd"/>
          </w:p>
        </w:tc>
      </w:tr>
      <w:tr w:rsidR="001E3775" w:rsidRPr="001E3775" w14:paraId="78C10349" w14:textId="77777777" w:rsidTr="001E3775">
        <w:trPr>
          <w:tblCellSpacing w:w="15" w:type="dxa"/>
        </w:trPr>
        <w:tc>
          <w:tcPr>
            <w:tcW w:w="0" w:type="auto"/>
            <w:vAlign w:val="center"/>
            <w:hideMark/>
          </w:tcPr>
          <w:p w14:paraId="72C0CD4D"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ЭКГ </w:t>
            </w:r>
            <w:proofErr w:type="spellStart"/>
            <w:r w:rsidRPr="001E3775">
              <w:rPr>
                <w:rFonts w:ascii="Times New Roman" w:hAnsi="Times New Roman" w:cs="Times New Roman"/>
                <w:color w:val="auto"/>
                <w:sz w:val="20"/>
                <w:szCs w:val="20"/>
              </w:rPr>
              <w:t>тіркеу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модулі</w:t>
            </w:r>
            <w:proofErr w:type="spellEnd"/>
          </w:p>
        </w:tc>
        <w:tc>
          <w:tcPr>
            <w:tcW w:w="0" w:type="auto"/>
            <w:vAlign w:val="center"/>
            <w:hideMark/>
          </w:tcPr>
          <w:p w14:paraId="6990F2D7"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130 × 70 × 25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3A73EB33" w14:textId="77777777" w:rsidTr="001E3775">
        <w:trPr>
          <w:tblCellSpacing w:w="15" w:type="dxa"/>
        </w:trPr>
        <w:tc>
          <w:tcPr>
            <w:tcW w:w="0" w:type="auto"/>
            <w:vAlign w:val="center"/>
            <w:hideMark/>
          </w:tcPr>
          <w:p w14:paraId="1FA7F7EA"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Цифрлық</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стетофонендоскоп</w:t>
            </w:r>
            <w:proofErr w:type="spellEnd"/>
          </w:p>
        </w:tc>
        <w:tc>
          <w:tcPr>
            <w:tcW w:w="0" w:type="auto"/>
            <w:vAlign w:val="center"/>
            <w:hideMark/>
          </w:tcPr>
          <w:p w14:paraId="09DE912C"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Ø60 × 80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1E0BD204" w14:textId="77777777" w:rsidTr="001E3775">
        <w:trPr>
          <w:tblCellSpacing w:w="15" w:type="dxa"/>
        </w:trPr>
        <w:tc>
          <w:tcPr>
            <w:tcW w:w="0" w:type="auto"/>
            <w:vAlign w:val="center"/>
            <w:hideMark/>
          </w:tcPr>
          <w:p w14:paraId="0C12CF6F"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Пульсоксиметр</w:t>
            </w:r>
            <w:proofErr w:type="spellEnd"/>
          </w:p>
        </w:tc>
        <w:tc>
          <w:tcPr>
            <w:tcW w:w="0" w:type="auto"/>
            <w:vAlign w:val="center"/>
            <w:hideMark/>
          </w:tcPr>
          <w:p w14:paraId="48AC88E0"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65 × 40 × 40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1EFB506F" w14:textId="77777777" w:rsidTr="001E3775">
        <w:trPr>
          <w:tblCellSpacing w:w="15" w:type="dxa"/>
        </w:trPr>
        <w:tc>
          <w:tcPr>
            <w:tcW w:w="0" w:type="auto"/>
            <w:vAlign w:val="center"/>
            <w:hideMark/>
          </w:tcPr>
          <w:p w14:paraId="4684B8B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Таразысы</w:t>
            </w:r>
            <w:proofErr w:type="spellEnd"/>
            <w:r w:rsidRPr="001E3775">
              <w:rPr>
                <w:rFonts w:ascii="Times New Roman" w:hAnsi="Times New Roman" w:cs="Times New Roman"/>
                <w:color w:val="auto"/>
                <w:sz w:val="20"/>
                <w:szCs w:val="20"/>
              </w:rPr>
              <w:t xml:space="preserve"> бар </w:t>
            </w:r>
            <w:proofErr w:type="spellStart"/>
            <w:r w:rsidRPr="001E3775">
              <w:rPr>
                <w:rFonts w:ascii="Times New Roman" w:hAnsi="Times New Roman" w:cs="Times New Roman"/>
                <w:color w:val="auto"/>
                <w:sz w:val="20"/>
                <w:szCs w:val="20"/>
              </w:rPr>
              <w:t>бойөлшегіш</w:t>
            </w:r>
            <w:proofErr w:type="spellEnd"/>
          </w:p>
        </w:tc>
        <w:tc>
          <w:tcPr>
            <w:tcW w:w="0" w:type="auto"/>
            <w:vAlign w:val="center"/>
            <w:hideMark/>
          </w:tcPr>
          <w:p w14:paraId="6CAF5FCE"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күйінде</w:t>
            </w:r>
            <w:proofErr w:type="spellEnd"/>
            <w:r w:rsidRPr="001E3775">
              <w:rPr>
                <w:rFonts w:ascii="Times New Roman" w:hAnsi="Times New Roman" w:cs="Times New Roman"/>
                <w:color w:val="auto"/>
                <w:sz w:val="20"/>
                <w:szCs w:val="20"/>
              </w:rPr>
              <w:t xml:space="preserve"> 600 × 600 × 2 300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14DE5626" w14:textId="77777777" w:rsidTr="001E3775">
        <w:trPr>
          <w:tblCellSpacing w:w="15" w:type="dxa"/>
        </w:trPr>
        <w:tc>
          <w:tcPr>
            <w:tcW w:w="0" w:type="auto"/>
            <w:vAlign w:val="center"/>
            <w:hideMark/>
          </w:tcPr>
          <w:p w14:paraId="2A4969B3"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Отоскоп</w:t>
            </w:r>
          </w:p>
        </w:tc>
        <w:tc>
          <w:tcPr>
            <w:tcW w:w="0" w:type="auto"/>
            <w:vAlign w:val="center"/>
            <w:hideMark/>
          </w:tcPr>
          <w:p w14:paraId="5D68B46B"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Негізгі</w:t>
            </w:r>
            <w:proofErr w:type="spellEnd"/>
            <w:r w:rsidRPr="001E3775">
              <w:rPr>
                <w:rFonts w:ascii="Times New Roman" w:hAnsi="Times New Roman" w:cs="Times New Roman"/>
                <w:color w:val="auto"/>
                <w:sz w:val="20"/>
                <w:szCs w:val="20"/>
              </w:rPr>
              <w:t xml:space="preserve"> блок 200 × 40 × 40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бөлігінің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диаметрі</w:t>
            </w:r>
            <w:proofErr w:type="spellEnd"/>
            <w:r w:rsidRPr="001E3775">
              <w:rPr>
                <w:rFonts w:ascii="Times New Roman" w:hAnsi="Times New Roman" w:cs="Times New Roman"/>
                <w:color w:val="auto"/>
                <w:sz w:val="20"/>
                <w:szCs w:val="20"/>
              </w:rPr>
              <w:t xml:space="preserve"> 4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ұзындығы</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кемінде</w:t>
            </w:r>
            <w:proofErr w:type="spellEnd"/>
            <w:r w:rsidRPr="001E3775">
              <w:rPr>
                <w:rFonts w:ascii="Times New Roman" w:hAnsi="Times New Roman" w:cs="Times New Roman"/>
                <w:color w:val="auto"/>
                <w:sz w:val="20"/>
                <w:szCs w:val="20"/>
              </w:rPr>
              <w:t xml:space="preserve"> 20 мм</w:t>
            </w:r>
          </w:p>
        </w:tc>
      </w:tr>
      <w:tr w:rsidR="001E3775" w:rsidRPr="001E3775" w14:paraId="5D2D56EC" w14:textId="77777777" w:rsidTr="001E3775">
        <w:trPr>
          <w:tblCellSpacing w:w="15" w:type="dxa"/>
        </w:trPr>
        <w:tc>
          <w:tcPr>
            <w:tcW w:w="0" w:type="auto"/>
            <w:vAlign w:val="center"/>
            <w:hideMark/>
          </w:tcPr>
          <w:p w14:paraId="309BAB26"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Планшет</w:t>
            </w:r>
          </w:p>
        </w:tc>
        <w:tc>
          <w:tcPr>
            <w:tcW w:w="0" w:type="auto"/>
            <w:vAlign w:val="center"/>
            <w:hideMark/>
          </w:tcPr>
          <w:p w14:paraId="5F01A53F"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257 × 169 × 8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r w:rsidR="001E3775" w:rsidRPr="001E3775" w14:paraId="1E3C6FD7" w14:textId="77777777" w:rsidTr="001E3775">
        <w:trPr>
          <w:tblCellSpacing w:w="15" w:type="dxa"/>
        </w:trPr>
        <w:tc>
          <w:tcPr>
            <w:tcW w:w="0" w:type="auto"/>
            <w:vAlign w:val="center"/>
            <w:hideMark/>
          </w:tcPr>
          <w:p w14:paraId="2F6C914C" w14:textId="77777777" w:rsidR="001E3775" w:rsidRPr="001E3775" w:rsidRDefault="001E3775">
            <w:pPr>
              <w:rPr>
                <w:rFonts w:ascii="Times New Roman" w:hAnsi="Times New Roman" w:cs="Times New Roman"/>
                <w:color w:val="auto"/>
                <w:sz w:val="20"/>
                <w:szCs w:val="20"/>
              </w:rPr>
            </w:pPr>
            <w:r w:rsidRPr="001E3775">
              <w:rPr>
                <w:rFonts w:ascii="Times New Roman" w:hAnsi="Times New Roman" w:cs="Times New Roman"/>
                <w:color w:val="auto"/>
                <w:sz w:val="20"/>
                <w:szCs w:val="20"/>
              </w:rPr>
              <w:t>Док-станция</w:t>
            </w:r>
          </w:p>
        </w:tc>
        <w:tc>
          <w:tcPr>
            <w:tcW w:w="0" w:type="auto"/>
            <w:vAlign w:val="center"/>
            <w:hideMark/>
          </w:tcPr>
          <w:p w14:paraId="730EEA39" w14:textId="77777777" w:rsidR="001E3775" w:rsidRPr="001E3775" w:rsidRDefault="001E3775">
            <w:pPr>
              <w:rPr>
                <w:rFonts w:ascii="Times New Roman" w:hAnsi="Times New Roman" w:cs="Times New Roman"/>
                <w:color w:val="auto"/>
                <w:sz w:val="20"/>
                <w:szCs w:val="20"/>
              </w:rPr>
            </w:pPr>
            <w:proofErr w:type="spellStart"/>
            <w:r w:rsidRPr="001E3775">
              <w:rPr>
                <w:rFonts w:ascii="Times New Roman" w:hAnsi="Times New Roman" w:cs="Times New Roman"/>
                <w:color w:val="auto"/>
                <w:sz w:val="20"/>
                <w:szCs w:val="20"/>
              </w:rPr>
              <w:t>Планшетсіз</w:t>
            </w:r>
            <w:proofErr w:type="spellEnd"/>
            <w:r w:rsidRPr="001E3775">
              <w:rPr>
                <w:rFonts w:ascii="Times New Roman" w:hAnsi="Times New Roman" w:cs="Times New Roman"/>
                <w:color w:val="auto"/>
                <w:sz w:val="20"/>
                <w:szCs w:val="20"/>
              </w:rPr>
              <w:t xml:space="preserve"> 300 × 200 × 100 мм-</w:t>
            </w:r>
            <w:proofErr w:type="spellStart"/>
            <w:r w:rsidRPr="001E3775">
              <w:rPr>
                <w:rFonts w:ascii="Times New Roman" w:hAnsi="Times New Roman" w:cs="Times New Roman"/>
                <w:color w:val="auto"/>
                <w:sz w:val="20"/>
                <w:szCs w:val="20"/>
              </w:rPr>
              <w:t>ден</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аспайды</w:t>
            </w:r>
            <w:proofErr w:type="spellEnd"/>
          </w:p>
        </w:tc>
      </w:tr>
    </w:tbl>
    <w:p w14:paraId="0F9B4A93" w14:textId="77777777" w:rsidR="001E3775" w:rsidRPr="001E3775" w:rsidRDefault="001E3775" w:rsidP="001E3775">
      <w:pPr>
        <w:pStyle w:val="2"/>
        <w:rPr>
          <w:rFonts w:ascii="Times New Roman" w:hAnsi="Times New Roman" w:cs="Times New Roman"/>
          <w:color w:val="auto"/>
          <w:sz w:val="20"/>
          <w:szCs w:val="20"/>
        </w:rPr>
      </w:pPr>
      <w:r w:rsidRPr="001E3775">
        <w:rPr>
          <w:rFonts w:ascii="Times New Roman" w:hAnsi="Times New Roman" w:cs="Times New Roman"/>
          <w:color w:val="auto"/>
          <w:sz w:val="20"/>
          <w:szCs w:val="20"/>
        </w:rPr>
        <w:t xml:space="preserve">10. </w:t>
      </w:r>
      <w:proofErr w:type="spellStart"/>
      <w:r w:rsidRPr="001E3775">
        <w:rPr>
          <w:rFonts w:ascii="Times New Roman" w:hAnsi="Times New Roman" w:cs="Times New Roman"/>
          <w:color w:val="auto"/>
          <w:sz w:val="20"/>
          <w:szCs w:val="20"/>
        </w:rPr>
        <w:t>Кешеннің</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жұмыс</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істеу</w:t>
      </w:r>
      <w:proofErr w:type="spellEnd"/>
      <w:r w:rsidRPr="001E3775">
        <w:rPr>
          <w:rFonts w:ascii="Times New Roman" w:hAnsi="Times New Roman" w:cs="Times New Roman"/>
          <w:color w:val="auto"/>
          <w:sz w:val="20"/>
          <w:szCs w:val="20"/>
        </w:rPr>
        <w:t xml:space="preserve"> </w:t>
      </w:r>
      <w:proofErr w:type="spellStart"/>
      <w:r w:rsidRPr="001E3775">
        <w:rPr>
          <w:rFonts w:ascii="Times New Roman" w:hAnsi="Times New Roman" w:cs="Times New Roman"/>
          <w:color w:val="auto"/>
          <w:sz w:val="20"/>
          <w:szCs w:val="20"/>
        </w:rPr>
        <w:t>тәртібі</w:t>
      </w:r>
      <w:proofErr w:type="spellEnd"/>
    </w:p>
    <w:p w14:paraId="5388971C" w14:textId="77777777" w:rsidR="001E3775" w:rsidRPr="001E3775" w:rsidRDefault="001E3775" w:rsidP="008C7F36">
      <w:pPr>
        <w:pStyle w:val="x12ofw9d"/>
        <w:spacing w:before="0" w:beforeAutospacing="0" w:after="0" w:afterAutospacing="0"/>
        <w:jc w:val="both"/>
        <w:rPr>
          <w:sz w:val="20"/>
          <w:szCs w:val="20"/>
        </w:rPr>
      </w:pPr>
      <w:r w:rsidRPr="001E3775">
        <w:rPr>
          <w:sz w:val="20"/>
          <w:szCs w:val="20"/>
        </w:rPr>
        <w:t>Жиынтық бастапқы аспаптық тексеру жүргізуге, цифрлық медициналық жазба қалыптастыруға және нәтижелерді дәрігерге қашықтан беруге арналған. Жүйе диагностикалық аспаптардың, док-станциясы бар планшеттің және дәрігердің веб-кабинетінің бірлесіп жұмыс істеуін қамтамасыз етеді.</w:t>
      </w:r>
    </w:p>
    <w:p w14:paraId="3A19DF5E" w14:textId="77777777" w:rsidR="001E3775" w:rsidRPr="001E3775" w:rsidRDefault="001E3775" w:rsidP="008C7F36">
      <w:pPr>
        <w:pStyle w:val="x12ofw9d"/>
        <w:spacing w:before="0" w:beforeAutospacing="0" w:after="0" w:afterAutospacing="0"/>
        <w:jc w:val="both"/>
        <w:rPr>
          <w:sz w:val="20"/>
          <w:szCs w:val="20"/>
        </w:rPr>
      </w:pPr>
      <w:r w:rsidRPr="001E3775">
        <w:rPr>
          <w:sz w:val="20"/>
          <w:szCs w:val="20"/>
        </w:rPr>
        <w:t>Өлшеу нәтижелері, кескіндер мен жазбалар дәрігердің диагностикалық ақпарат ретінде пайдалануына арналған. Түпкілікті клиникалық түсіндіруді және медициналық қорытындыны тиісті біліктілігі бар медицина қызметкері жүзеге асырады.</w:t>
      </w:r>
    </w:p>
    <w:p w14:paraId="0D9AFCF5" w14:textId="77777777" w:rsidR="001E3775" w:rsidRPr="001E3775" w:rsidRDefault="001E3775" w:rsidP="008C7F36">
      <w:pPr>
        <w:pStyle w:val="x12ofw9d"/>
        <w:spacing w:before="0" w:beforeAutospacing="0" w:after="0" w:afterAutospacing="0"/>
        <w:jc w:val="both"/>
        <w:rPr>
          <w:sz w:val="20"/>
          <w:szCs w:val="20"/>
        </w:rPr>
      </w:pPr>
      <w:r w:rsidRPr="001E3775">
        <w:rPr>
          <w:sz w:val="20"/>
          <w:szCs w:val="20"/>
        </w:rPr>
        <w:t>Медицина қызметкері планшетте авторизациядан өтіп, тексерілетін адамның карточкасын таңдайды немесе жаңадан жасайды.</w:t>
      </w:r>
    </w:p>
    <w:p w14:paraId="0DE6F463" w14:textId="77777777" w:rsidR="001E3775" w:rsidRPr="001E3775" w:rsidRDefault="001E3775" w:rsidP="008C7F36">
      <w:pPr>
        <w:pStyle w:val="x12ofw9d"/>
        <w:spacing w:before="0" w:beforeAutospacing="0" w:after="0" w:afterAutospacing="0"/>
        <w:jc w:val="both"/>
        <w:rPr>
          <w:sz w:val="20"/>
          <w:szCs w:val="20"/>
        </w:rPr>
      </w:pPr>
      <w:r w:rsidRPr="001E3775">
        <w:rPr>
          <w:sz w:val="20"/>
          <w:szCs w:val="20"/>
        </w:rPr>
        <w:t>Зерттеулер кезекпен орындалады. Электрокардиограф деректерді планшетке Bluetooth арқылы немесе USB кабелімен береді. Стетофонендоскоп пен пульсоксиметр деректерді Bluetooth арқылы береді. Отоскоп планшетке USB кабелімен қосылып, фотосуреттер қалыптастыруды қамтамасыз етеді. Медицина қызметкері бой мен салмақ көрсеткіштерін таразысы бар бойөлшегіштің дисплейінен оқып, тексерілетін адамның карточкасына қолмен енгізеді.</w:t>
      </w:r>
    </w:p>
    <w:p w14:paraId="703A21F9" w14:textId="77777777" w:rsidR="001E3775" w:rsidRPr="001E3775" w:rsidRDefault="001E3775" w:rsidP="008C7F36">
      <w:pPr>
        <w:pStyle w:val="x12ofw9d"/>
        <w:spacing w:before="0" w:beforeAutospacing="0" w:after="0" w:afterAutospacing="0"/>
        <w:jc w:val="both"/>
        <w:rPr>
          <w:sz w:val="20"/>
          <w:szCs w:val="20"/>
        </w:rPr>
      </w:pPr>
      <w:r w:rsidRPr="001E3775">
        <w:rPr>
          <w:sz w:val="20"/>
          <w:szCs w:val="20"/>
        </w:rPr>
        <w:t>Планшет нәтижелерді пациентпен, уақытпен және орындаушымен байланыстырады, деректердің толық енгізілгенін тексереді және оларды серверге қауіпсіз түрде жібереді.</w:t>
      </w:r>
    </w:p>
    <w:p w14:paraId="01364D83" w14:textId="77777777" w:rsidR="001E3775" w:rsidRPr="001E3775" w:rsidRDefault="001E3775" w:rsidP="008C7F36">
      <w:pPr>
        <w:pStyle w:val="x12ofw9d"/>
        <w:spacing w:before="0" w:beforeAutospacing="0" w:after="0" w:afterAutospacing="0"/>
        <w:jc w:val="both"/>
        <w:rPr>
          <w:sz w:val="20"/>
          <w:szCs w:val="20"/>
        </w:rPr>
      </w:pPr>
      <w:r w:rsidRPr="001E3775">
        <w:rPr>
          <w:sz w:val="20"/>
          <w:szCs w:val="20"/>
        </w:rPr>
        <w:t>Қашықтағы дәрігер веб-кабинетте зерттеуді ашады, деректерді қарайды, қажет болған жағдайда аудио немесе бейнеконсультация өткізеді және қорытынды қалыптастырады.</w:t>
      </w:r>
    </w:p>
    <w:p w14:paraId="43E872BA" w14:textId="5CFA1963" w:rsidR="001E3775" w:rsidRPr="001E3775" w:rsidRDefault="001E3775" w:rsidP="008C7F36">
      <w:pPr>
        <w:pStyle w:val="x12ofw9d"/>
        <w:spacing w:before="0" w:beforeAutospacing="0" w:after="0" w:afterAutospacing="0"/>
        <w:jc w:val="both"/>
        <w:rPr>
          <w:sz w:val="20"/>
          <w:szCs w:val="20"/>
        </w:rPr>
      </w:pPr>
      <w:r w:rsidRPr="001E3775">
        <w:rPr>
          <w:sz w:val="20"/>
          <w:szCs w:val="20"/>
        </w:rPr>
        <w:t>Қорытынды мен зерттеу нәтижелері тексерілетін адамның карточкасында сақталады. Байланыс уақытша болмаған жағдайда деректер кезекке қойылып, қосылым қалпына келтірілгеннен кейін синхрондалады.</w:t>
      </w:r>
    </w:p>
    <w:sectPr w:rsidR="001E3775" w:rsidRPr="001E3775" w:rsidSect="001E3775">
      <w:pgSz w:w="12240" w:h="15840"/>
      <w:pgMar w:top="851" w:right="851" w:bottom="851" w:left="1701"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embedRegular r:id="rId1" w:fontKey="{1FEDE6A5-2D45-4EEB-A3D9-8F1D5DD34631}"/>
    <w:embedBold r:id="rId2" w:fontKey="{44BE725F-264E-407D-B121-B027C88DCC1F}"/>
    <w:embedItalic r:id="rId3" w:fontKey="{FD99AB7E-CD67-4874-9C30-748345BA4B06}"/>
    <w:embedBoldItalic r:id="rId4" w:fontKey="{DD92AFAF-268A-4128-8FF0-7D5770EEF6A9}"/>
  </w:font>
  <w:font w:name="Cambria">
    <w:panose1 w:val="02040503050406030204"/>
    <w:charset w:val="CC"/>
    <w:family w:val="roman"/>
    <w:pitch w:val="variable"/>
    <w:sig w:usb0="E00006FF" w:usb1="420024FF" w:usb2="02000000" w:usb3="00000000" w:csb0="0000019F" w:csb1="00000000"/>
    <w:embedRegular r:id="rId5" w:fontKey="{1C0713B7-CE04-4E23-AD90-46334656FFA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1138E"/>
    <w:multiLevelType w:val="multilevel"/>
    <w:tmpl w:val="B8A0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13D9C"/>
    <w:multiLevelType w:val="multilevel"/>
    <w:tmpl w:val="9CDADE4C"/>
    <w:lvl w:ilvl="0">
      <w:start w:val="1"/>
      <w:numFmt w:val="bullet"/>
      <w:lvlText w:val=""/>
      <w:lvlJc w:val="left"/>
      <w:pPr>
        <w:ind w:left="72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A8B40A0"/>
    <w:multiLevelType w:val="multilevel"/>
    <w:tmpl w:val="FE84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A031B"/>
    <w:multiLevelType w:val="multilevel"/>
    <w:tmpl w:val="94F064EE"/>
    <w:lvl w:ilvl="0">
      <w:start w:val="1"/>
      <w:numFmt w:val="bullet"/>
      <w:lvlText w:val="•"/>
      <w:lvlJc w:val="left"/>
      <w:pPr>
        <w:ind w:left="720" w:hanging="360"/>
      </w:pPr>
      <w:rPr>
        <w:rFonts w:ascii="Calibri" w:eastAsia="Calibri" w:hAnsi="Calibri" w:cs="Calibri"/>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71F800E3"/>
    <w:multiLevelType w:val="multilevel"/>
    <w:tmpl w:val="5986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E3B"/>
    <w:rsid w:val="00034161"/>
    <w:rsid w:val="00056107"/>
    <w:rsid w:val="000B4D45"/>
    <w:rsid w:val="001E3775"/>
    <w:rsid w:val="00245E3B"/>
    <w:rsid w:val="002E151B"/>
    <w:rsid w:val="004F7578"/>
    <w:rsid w:val="00663180"/>
    <w:rsid w:val="00874C5B"/>
    <w:rsid w:val="008C7F36"/>
    <w:rsid w:val="009F7F11"/>
    <w:rsid w:val="00AA13F3"/>
    <w:rsid w:val="00C45BB9"/>
    <w:rsid w:val="00D940EA"/>
    <w:rsid w:val="00DF0C96"/>
    <w:rsid w:val="00E704A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829A"/>
  <w15:docId w15:val="{CE3426A5-5505-4B58-ACB0-CB64CA9EA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color w:val="1F2937"/>
        <w:sz w:val="22"/>
        <w:szCs w:val="22"/>
        <w:lang w:val="ru"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13F3"/>
  </w:style>
  <w:style w:type="paragraph" w:styleId="1">
    <w:name w:val="heading 1"/>
    <w:basedOn w:val="a"/>
    <w:next w:val="a"/>
    <w:uiPriority w:val="9"/>
    <w:qFormat/>
    <w:pPr>
      <w:keepNext/>
      <w:keepLines/>
      <w:spacing w:before="320" w:after="160"/>
      <w:outlineLvl w:val="0"/>
    </w:pPr>
    <w:rPr>
      <w:b/>
      <w:bCs/>
      <w:color w:val="2E74B5"/>
      <w:sz w:val="32"/>
      <w:szCs w:val="32"/>
    </w:rPr>
  </w:style>
  <w:style w:type="paragraph" w:styleId="2">
    <w:name w:val="heading 2"/>
    <w:basedOn w:val="a"/>
    <w:next w:val="a"/>
    <w:uiPriority w:val="9"/>
    <w:semiHidden/>
    <w:unhideWhenUsed/>
    <w:qFormat/>
    <w:pPr>
      <w:keepNext/>
      <w:keepLines/>
      <w:spacing w:before="240"/>
      <w:outlineLvl w:val="1"/>
    </w:pPr>
    <w:rPr>
      <w:b/>
      <w:bCs/>
      <w:color w:val="2E74B5"/>
      <w:sz w:val="26"/>
      <w:szCs w:val="26"/>
    </w:rPr>
  </w:style>
  <w:style w:type="paragraph" w:styleId="3">
    <w:name w:val="heading 3"/>
    <w:basedOn w:val="a"/>
    <w:next w:val="a"/>
    <w:uiPriority w:val="9"/>
    <w:semiHidden/>
    <w:unhideWhenUsed/>
    <w:qFormat/>
    <w:pPr>
      <w:keepNext/>
      <w:keepLines/>
      <w:spacing w:before="160" w:after="80"/>
      <w:outlineLvl w:val="2"/>
    </w:pPr>
    <w:rPr>
      <w:b/>
      <w:bCs/>
      <w:color w:val="1F4D78"/>
      <w:sz w:val="24"/>
      <w:szCs w:val="24"/>
    </w:rPr>
  </w:style>
  <w:style w:type="paragraph" w:styleId="4">
    <w:name w:val="heading 4"/>
    <w:basedOn w:val="a"/>
    <w:next w:val="a"/>
    <w:uiPriority w:val="9"/>
    <w:semiHidden/>
    <w:unhideWhenUsed/>
    <w:qFormat/>
    <w:pPr>
      <w:keepNext/>
      <w:keepLines/>
      <w:spacing w:before="200" w:after="0"/>
      <w:outlineLvl w:val="3"/>
    </w:pPr>
    <w:rPr>
      <w:b/>
      <w:bCs/>
      <w:i/>
      <w:iCs/>
      <w:color w:val="4F81BD"/>
    </w:rPr>
  </w:style>
  <w:style w:type="paragraph" w:styleId="5">
    <w:name w:val="heading 5"/>
    <w:basedOn w:val="a"/>
    <w:next w:val="a"/>
    <w:uiPriority w:val="9"/>
    <w:semiHidden/>
    <w:unhideWhenUsed/>
    <w:qFormat/>
    <w:pPr>
      <w:keepNext/>
      <w:keepLines/>
      <w:spacing w:before="200" w:after="0"/>
      <w:outlineLvl w:val="4"/>
    </w:pPr>
    <w:rPr>
      <w:color w:val="243F61"/>
    </w:rPr>
  </w:style>
  <w:style w:type="paragraph" w:styleId="6">
    <w:name w:val="heading 6"/>
    <w:basedOn w:val="a"/>
    <w:next w:val="a"/>
    <w:uiPriority w:val="9"/>
    <w:semiHidden/>
    <w:unhideWhenUsed/>
    <w:qFormat/>
    <w:pPr>
      <w:keepNext/>
      <w:keepLines/>
      <w:spacing w:before="200" w:after="0"/>
      <w:outlineLvl w:val="5"/>
    </w:pPr>
    <w:rPr>
      <w:i/>
      <w:iCs/>
      <w:color w:val="243F6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pBdr>
        <w:bottom w:val="single" w:sz="8" w:space="4" w:color="4F81BD"/>
      </w:pBdr>
      <w:spacing w:after="300" w:line="240" w:lineRule="auto"/>
    </w:pPr>
    <w:rPr>
      <w:color w:val="17365D"/>
      <w:sz w:val="52"/>
      <w:szCs w:val="52"/>
    </w:rPr>
  </w:style>
  <w:style w:type="paragraph" w:styleId="a4">
    <w:name w:val="Subtitle"/>
    <w:basedOn w:val="a"/>
    <w:next w:val="a"/>
    <w:uiPriority w:val="11"/>
    <w:qFormat/>
    <w:rPr>
      <w:i/>
      <w:iCs/>
      <w:color w:val="4F81BD"/>
      <w:sz w:val="24"/>
      <w:szCs w:val="24"/>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paragraph" w:customStyle="1" w:styleId="x12ofw9d">
    <w:name w:val="x12ofw9d"/>
    <w:basedOn w:val="a"/>
    <w:rsid w:val="001E3775"/>
    <w:pPr>
      <w:spacing w:before="100" w:beforeAutospacing="1" w:after="100" w:afterAutospacing="1" w:line="240" w:lineRule="auto"/>
    </w:pPr>
    <w:rPr>
      <w:rFonts w:ascii="Times New Roman" w:eastAsia="Times New Roman" w:hAnsi="Times New Roman" w:cs="Times New Roman"/>
      <w:color w:val="auto"/>
      <w:sz w:val="24"/>
      <w:szCs w:val="24"/>
      <w:lang/>
    </w:rPr>
  </w:style>
  <w:style w:type="character" w:styleId="af1">
    <w:name w:val="Strong"/>
    <w:basedOn w:val="a0"/>
    <w:uiPriority w:val="22"/>
    <w:qFormat/>
    <w:rsid w:val="001E37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5475362">
      <w:bodyDiv w:val="1"/>
      <w:marLeft w:val="0"/>
      <w:marRight w:val="0"/>
      <w:marTop w:val="0"/>
      <w:marBottom w:val="0"/>
      <w:divBdr>
        <w:top w:val="none" w:sz="0" w:space="0" w:color="auto"/>
        <w:left w:val="none" w:sz="0" w:space="0" w:color="auto"/>
        <w:bottom w:val="none" w:sz="0" w:space="0" w:color="auto"/>
        <w:right w:val="none" w:sz="0" w:space="0" w:color="auto"/>
      </w:divBdr>
      <w:divsChild>
        <w:div w:id="1364479016">
          <w:marLeft w:val="0"/>
          <w:marRight w:val="0"/>
          <w:marTop w:val="0"/>
          <w:marBottom w:val="0"/>
          <w:divBdr>
            <w:top w:val="none" w:sz="0" w:space="0" w:color="auto"/>
            <w:left w:val="none" w:sz="0" w:space="0" w:color="auto"/>
            <w:bottom w:val="none" w:sz="0" w:space="0" w:color="auto"/>
            <w:right w:val="none" w:sz="0" w:space="0" w:color="auto"/>
          </w:divBdr>
          <w:divsChild>
            <w:div w:id="469448133">
              <w:marLeft w:val="0"/>
              <w:marRight w:val="0"/>
              <w:marTop w:val="0"/>
              <w:marBottom w:val="0"/>
              <w:divBdr>
                <w:top w:val="none" w:sz="0" w:space="0" w:color="auto"/>
                <w:left w:val="none" w:sz="0" w:space="0" w:color="auto"/>
                <w:bottom w:val="none" w:sz="0" w:space="0" w:color="auto"/>
                <w:right w:val="none" w:sz="0" w:space="0" w:color="auto"/>
              </w:divBdr>
            </w:div>
          </w:divsChild>
        </w:div>
        <w:div w:id="1275483237">
          <w:marLeft w:val="0"/>
          <w:marRight w:val="0"/>
          <w:marTop w:val="0"/>
          <w:marBottom w:val="0"/>
          <w:divBdr>
            <w:top w:val="none" w:sz="0" w:space="0" w:color="auto"/>
            <w:left w:val="none" w:sz="0" w:space="0" w:color="auto"/>
            <w:bottom w:val="none" w:sz="0" w:space="0" w:color="auto"/>
            <w:right w:val="none" w:sz="0" w:space="0" w:color="auto"/>
          </w:divBdr>
          <w:divsChild>
            <w:div w:id="1812672701">
              <w:marLeft w:val="0"/>
              <w:marRight w:val="0"/>
              <w:marTop w:val="0"/>
              <w:marBottom w:val="0"/>
              <w:divBdr>
                <w:top w:val="none" w:sz="0" w:space="0" w:color="auto"/>
                <w:left w:val="none" w:sz="0" w:space="0" w:color="auto"/>
                <w:bottom w:val="none" w:sz="0" w:space="0" w:color="auto"/>
                <w:right w:val="none" w:sz="0" w:space="0" w:color="auto"/>
              </w:divBdr>
            </w:div>
          </w:divsChild>
        </w:div>
        <w:div w:id="1777673949">
          <w:marLeft w:val="0"/>
          <w:marRight w:val="0"/>
          <w:marTop w:val="0"/>
          <w:marBottom w:val="0"/>
          <w:divBdr>
            <w:top w:val="none" w:sz="0" w:space="0" w:color="auto"/>
            <w:left w:val="none" w:sz="0" w:space="0" w:color="auto"/>
            <w:bottom w:val="none" w:sz="0" w:space="0" w:color="auto"/>
            <w:right w:val="none" w:sz="0" w:space="0" w:color="auto"/>
          </w:divBdr>
          <w:divsChild>
            <w:div w:id="495927296">
              <w:marLeft w:val="0"/>
              <w:marRight w:val="0"/>
              <w:marTop w:val="0"/>
              <w:marBottom w:val="0"/>
              <w:divBdr>
                <w:top w:val="none" w:sz="0" w:space="0" w:color="auto"/>
                <w:left w:val="none" w:sz="0" w:space="0" w:color="auto"/>
                <w:bottom w:val="none" w:sz="0" w:space="0" w:color="auto"/>
                <w:right w:val="none" w:sz="0" w:space="0" w:color="auto"/>
              </w:divBdr>
            </w:div>
          </w:divsChild>
        </w:div>
        <w:div w:id="1737707907">
          <w:marLeft w:val="0"/>
          <w:marRight w:val="0"/>
          <w:marTop w:val="0"/>
          <w:marBottom w:val="0"/>
          <w:divBdr>
            <w:top w:val="none" w:sz="0" w:space="0" w:color="auto"/>
            <w:left w:val="none" w:sz="0" w:space="0" w:color="auto"/>
            <w:bottom w:val="none" w:sz="0" w:space="0" w:color="auto"/>
            <w:right w:val="none" w:sz="0" w:space="0" w:color="auto"/>
          </w:divBdr>
          <w:divsChild>
            <w:div w:id="1429930347">
              <w:marLeft w:val="0"/>
              <w:marRight w:val="0"/>
              <w:marTop w:val="0"/>
              <w:marBottom w:val="0"/>
              <w:divBdr>
                <w:top w:val="none" w:sz="0" w:space="0" w:color="auto"/>
                <w:left w:val="none" w:sz="0" w:space="0" w:color="auto"/>
                <w:bottom w:val="none" w:sz="0" w:space="0" w:color="auto"/>
                <w:right w:val="none" w:sz="0" w:space="0" w:color="auto"/>
              </w:divBdr>
            </w:div>
          </w:divsChild>
        </w:div>
        <w:div w:id="1392658880">
          <w:marLeft w:val="0"/>
          <w:marRight w:val="0"/>
          <w:marTop w:val="0"/>
          <w:marBottom w:val="0"/>
          <w:divBdr>
            <w:top w:val="none" w:sz="0" w:space="0" w:color="auto"/>
            <w:left w:val="none" w:sz="0" w:space="0" w:color="auto"/>
            <w:bottom w:val="none" w:sz="0" w:space="0" w:color="auto"/>
            <w:right w:val="none" w:sz="0" w:space="0" w:color="auto"/>
          </w:divBdr>
          <w:divsChild>
            <w:div w:id="833450461">
              <w:marLeft w:val="0"/>
              <w:marRight w:val="0"/>
              <w:marTop w:val="0"/>
              <w:marBottom w:val="0"/>
              <w:divBdr>
                <w:top w:val="none" w:sz="0" w:space="0" w:color="auto"/>
                <w:left w:val="none" w:sz="0" w:space="0" w:color="auto"/>
                <w:bottom w:val="none" w:sz="0" w:space="0" w:color="auto"/>
                <w:right w:val="none" w:sz="0" w:space="0" w:color="auto"/>
              </w:divBdr>
            </w:div>
          </w:divsChild>
        </w:div>
        <w:div w:id="2147121753">
          <w:marLeft w:val="0"/>
          <w:marRight w:val="0"/>
          <w:marTop w:val="0"/>
          <w:marBottom w:val="0"/>
          <w:divBdr>
            <w:top w:val="none" w:sz="0" w:space="0" w:color="auto"/>
            <w:left w:val="none" w:sz="0" w:space="0" w:color="auto"/>
            <w:bottom w:val="none" w:sz="0" w:space="0" w:color="auto"/>
            <w:right w:val="none" w:sz="0" w:space="0" w:color="auto"/>
          </w:divBdr>
          <w:divsChild>
            <w:div w:id="660960848">
              <w:marLeft w:val="0"/>
              <w:marRight w:val="0"/>
              <w:marTop w:val="0"/>
              <w:marBottom w:val="0"/>
              <w:divBdr>
                <w:top w:val="none" w:sz="0" w:space="0" w:color="auto"/>
                <w:left w:val="none" w:sz="0" w:space="0" w:color="auto"/>
                <w:bottom w:val="none" w:sz="0" w:space="0" w:color="auto"/>
                <w:right w:val="none" w:sz="0" w:space="0" w:color="auto"/>
              </w:divBdr>
            </w:div>
          </w:divsChild>
        </w:div>
        <w:div w:id="532379759">
          <w:marLeft w:val="0"/>
          <w:marRight w:val="0"/>
          <w:marTop w:val="0"/>
          <w:marBottom w:val="0"/>
          <w:divBdr>
            <w:top w:val="none" w:sz="0" w:space="0" w:color="auto"/>
            <w:left w:val="none" w:sz="0" w:space="0" w:color="auto"/>
            <w:bottom w:val="none" w:sz="0" w:space="0" w:color="auto"/>
            <w:right w:val="none" w:sz="0" w:space="0" w:color="auto"/>
          </w:divBdr>
          <w:divsChild>
            <w:div w:id="359815185">
              <w:marLeft w:val="0"/>
              <w:marRight w:val="0"/>
              <w:marTop w:val="0"/>
              <w:marBottom w:val="0"/>
              <w:divBdr>
                <w:top w:val="none" w:sz="0" w:space="0" w:color="auto"/>
                <w:left w:val="none" w:sz="0" w:space="0" w:color="auto"/>
                <w:bottom w:val="none" w:sz="0" w:space="0" w:color="auto"/>
                <w:right w:val="none" w:sz="0" w:space="0" w:color="auto"/>
              </w:divBdr>
            </w:div>
          </w:divsChild>
        </w:div>
        <w:div w:id="1433435403">
          <w:marLeft w:val="0"/>
          <w:marRight w:val="0"/>
          <w:marTop w:val="0"/>
          <w:marBottom w:val="0"/>
          <w:divBdr>
            <w:top w:val="none" w:sz="0" w:space="0" w:color="auto"/>
            <w:left w:val="none" w:sz="0" w:space="0" w:color="auto"/>
            <w:bottom w:val="none" w:sz="0" w:space="0" w:color="auto"/>
            <w:right w:val="none" w:sz="0" w:space="0" w:color="auto"/>
          </w:divBdr>
          <w:divsChild>
            <w:div w:id="1606228716">
              <w:marLeft w:val="0"/>
              <w:marRight w:val="0"/>
              <w:marTop w:val="0"/>
              <w:marBottom w:val="0"/>
              <w:divBdr>
                <w:top w:val="none" w:sz="0" w:space="0" w:color="auto"/>
                <w:left w:val="none" w:sz="0" w:space="0" w:color="auto"/>
                <w:bottom w:val="none" w:sz="0" w:space="0" w:color="auto"/>
                <w:right w:val="none" w:sz="0" w:space="0" w:color="auto"/>
              </w:divBdr>
            </w:div>
          </w:divsChild>
        </w:div>
        <w:div w:id="786699131">
          <w:marLeft w:val="0"/>
          <w:marRight w:val="0"/>
          <w:marTop w:val="0"/>
          <w:marBottom w:val="0"/>
          <w:divBdr>
            <w:top w:val="none" w:sz="0" w:space="0" w:color="auto"/>
            <w:left w:val="none" w:sz="0" w:space="0" w:color="auto"/>
            <w:bottom w:val="none" w:sz="0" w:space="0" w:color="auto"/>
            <w:right w:val="none" w:sz="0" w:space="0" w:color="auto"/>
          </w:divBdr>
          <w:divsChild>
            <w:div w:id="895704569">
              <w:marLeft w:val="0"/>
              <w:marRight w:val="0"/>
              <w:marTop w:val="0"/>
              <w:marBottom w:val="0"/>
              <w:divBdr>
                <w:top w:val="none" w:sz="0" w:space="0" w:color="auto"/>
                <w:left w:val="none" w:sz="0" w:space="0" w:color="auto"/>
                <w:bottom w:val="none" w:sz="0" w:space="0" w:color="auto"/>
                <w:right w:val="none" w:sz="0" w:space="0" w:color="auto"/>
              </w:divBdr>
            </w:div>
          </w:divsChild>
        </w:div>
        <w:div w:id="1994287388">
          <w:marLeft w:val="0"/>
          <w:marRight w:val="0"/>
          <w:marTop w:val="0"/>
          <w:marBottom w:val="0"/>
          <w:divBdr>
            <w:top w:val="none" w:sz="0" w:space="0" w:color="auto"/>
            <w:left w:val="none" w:sz="0" w:space="0" w:color="auto"/>
            <w:bottom w:val="none" w:sz="0" w:space="0" w:color="auto"/>
            <w:right w:val="none" w:sz="0" w:space="0" w:color="auto"/>
          </w:divBdr>
          <w:divsChild>
            <w:div w:id="107042378">
              <w:marLeft w:val="0"/>
              <w:marRight w:val="0"/>
              <w:marTop w:val="0"/>
              <w:marBottom w:val="0"/>
              <w:divBdr>
                <w:top w:val="none" w:sz="0" w:space="0" w:color="auto"/>
                <w:left w:val="none" w:sz="0" w:space="0" w:color="auto"/>
                <w:bottom w:val="none" w:sz="0" w:space="0" w:color="auto"/>
                <w:right w:val="none" w:sz="0" w:space="0" w:color="auto"/>
              </w:divBdr>
            </w:div>
          </w:divsChild>
        </w:div>
        <w:div w:id="686254675">
          <w:marLeft w:val="0"/>
          <w:marRight w:val="0"/>
          <w:marTop w:val="0"/>
          <w:marBottom w:val="0"/>
          <w:divBdr>
            <w:top w:val="none" w:sz="0" w:space="0" w:color="auto"/>
            <w:left w:val="none" w:sz="0" w:space="0" w:color="auto"/>
            <w:bottom w:val="none" w:sz="0" w:space="0" w:color="auto"/>
            <w:right w:val="none" w:sz="0" w:space="0" w:color="auto"/>
          </w:divBdr>
          <w:divsChild>
            <w:div w:id="163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16</Pages>
  <Words>5427</Words>
  <Characters>30934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dinara abyllaeva</cp:lastModifiedBy>
  <cp:revision>5</cp:revision>
  <dcterms:created xsi:type="dcterms:W3CDTF">2026-09-02T12:53:00Z</dcterms:created>
  <dcterms:modified xsi:type="dcterms:W3CDTF">2026-10-22T17:49:00Z</dcterms:modified>
</cp:coreProperties>
</file>