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EBB" w:rsidRPr="00232129" w:rsidRDefault="00A74EBB" w:rsidP="00A74EBB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232129">
        <w:rPr>
          <w:rFonts w:ascii="Times New Roman" w:hAnsi="Times New Roman" w:cs="Times New Roman"/>
          <w:sz w:val="32"/>
          <w:szCs w:val="32"/>
        </w:rPr>
        <w:t>Техническая спецификация</w:t>
      </w:r>
    </w:p>
    <w:tbl>
      <w:tblPr>
        <w:tblStyle w:val="a3"/>
        <w:tblW w:w="0" w:type="auto"/>
        <w:tblLook w:val="04A0"/>
      </w:tblPr>
      <w:tblGrid>
        <w:gridCol w:w="977"/>
        <w:gridCol w:w="2547"/>
        <w:gridCol w:w="1191"/>
        <w:gridCol w:w="3043"/>
        <w:gridCol w:w="2322"/>
      </w:tblGrid>
      <w:tr w:rsidR="00A74EBB" w:rsidRPr="00232129" w:rsidTr="009603D8">
        <w:tc>
          <w:tcPr>
            <w:tcW w:w="999" w:type="dxa"/>
          </w:tcPr>
          <w:p w:rsidR="00A74EBB" w:rsidRPr="00232129" w:rsidRDefault="00A74EBB" w:rsidP="009603D8">
            <w:pPr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 w:rsidRPr="00232129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п/п</w:t>
            </w:r>
          </w:p>
        </w:tc>
        <w:tc>
          <w:tcPr>
            <w:tcW w:w="2573" w:type="dxa"/>
          </w:tcPr>
          <w:p w:rsidR="00A74EBB" w:rsidRPr="00232129" w:rsidRDefault="00A74EBB" w:rsidP="009603D8">
            <w:pPr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 w:rsidRPr="00232129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наименование</w:t>
            </w:r>
          </w:p>
        </w:tc>
        <w:tc>
          <w:tcPr>
            <w:tcW w:w="1214" w:type="dxa"/>
          </w:tcPr>
          <w:p w:rsidR="00A74EBB" w:rsidRPr="00232129" w:rsidRDefault="00A74EBB" w:rsidP="009603D8">
            <w:pPr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 w:rsidRPr="00232129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Кол-во</w:t>
            </w:r>
          </w:p>
        </w:tc>
        <w:tc>
          <w:tcPr>
            <w:tcW w:w="2437" w:type="dxa"/>
          </w:tcPr>
          <w:p w:rsidR="00A74EBB" w:rsidRPr="00232129" w:rsidRDefault="00A74EBB" w:rsidP="009603D8">
            <w:pPr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 w:rsidRPr="00232129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описание</w:t>
            </w:r>
          </w:p>
        </w:tc>
        <w:tc>
          <w:tcPr>
            <w:tcW w:w="2348" w:type="dxa"/>
          </w:tcPr>
          <w:p w:rsidR="00A74EBB" w:rsidRPr="00232129" w:rsidRDefault="00A74EBB" w:rsidP="009603D8">
            <w:pPr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 w:rsidRPr="00232129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Адрес доставки</w:t>
            </w:r>
          </w:p>
        </w:tc>
      </w:tr>
      <w:tr w:rsidR="00A74EBB" w:rsidRPr="00B216F8" w:rsidTr="009603D8">
        <w:tc>
          <w:tcPr>
            <w:tcW w:w="999" w:type="dxa"/>
          </w:tcPr>
          <w:p w:rsidR="00A74EBB" w:rsidRPr="00232129" w:rsidRDefault="00A74EBB" w:rsidP="009603D8">
            <w:pPr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 w:rsidRPr="00232129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1</w:t>
            </w:r>
          </w:p>
        </w:tc>
        <w:tc>
          <w:tcPr>
            <w:tcW w:w="2573" w:type="dxa"/>
          </w:tcPr>
          <w:p w:rsidR="00A74EBB" w:rsidRPr="00132DCE" w:rsidRDefault="00A74EBB" w:rsidP="009603D8">
            <w:pPr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Вывоз и очистка территории от мусора</w:t>
            </w:r>
          </w:p>
        </w:tc>
        <w:tc>
          <w:tcPr>
            <w:tcW w:w="1214" w:type="dxa"/>
          </w:tcPr>
          <w:p w:rsidR="00A74EBB" w:rsidRPr="00132DCE" w:rsidRDefault="00A74EBB" w:rsidP="009603D8">
            <w:pPr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усл</w:t>
            </w:r>
          </w:p>
        </w:tc>
        <w:tc>
          <w:tcPr>
            <w:tcW w:w="2437" w:type="dxa"/>
          </w:tcPr>
          <w:p w:rsidR="00A74EBB" w:rsidRPr="000646F5" w:rsidRDefault="00A74EBB" w:rsidP="009603D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Вывоз и очистка территории (ст Котыртас) от мусора. Вывоз мусора за пределы территории протяженностью 2 км от с.Котыртас в специализированное место..Более 350 тн мусора. Привести мусорную яму в порядок, сбор мусора к стене.</w:t>
            </w:r>
            <w:r>
              <w:t xml:space="preserve"> </w:t>
            </w:r>
            <w:r w:rsidRPr="000646F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Объем</w:t>
            </w:r>
            <w:r>
              <w:rPr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200 кв.</w:t>
            </w:r>
            <w:r w:rsidRPr="000646F5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м</w:t>
            </w:r>
          </w:p>
        </w:tc>
        <w:tc>
          <w:tcPr>
            <w:tcW w:w="2348" w:type="dxa"/>
          </w:tcPr>
          <w:p w:rsidR="00A74EBB" w:rsidRPr="00232129" w:rsidRDefault="00A74EBB" w:rsidP="009603D8">
            <w:pPr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 w:rsidRPr="00232129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 xml:space="preserve">Шалкарский район, </w:t>
            </w: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с. Котыртас</w:t>
            </w:r>
            <w:r w:rsidRPr="00232129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, ул</w:t>
            </w: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 xml:space="preserve"> Мектеп 2/2</w:t>
            </w:r>
          </w:p>
        </w:tc>
      </w:tr>
    </w:tbl>
    <w:p w:rsidR="00A74EBB" w:rsidRPr="00232129" w:rsidRDefault="00A74EBB" w:rsidP="00A74EBB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A74EBB" w:rsidRPr="00232129" w:rsidRDefault="00A74EBB" w:rsidP="00A74EBB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232129">
        <w:rPr>
          <w:rFonts w:ascii="Times New Roman" w:hAnsi="Times New Roman" w:cs="Times New Roman"/>
          <w:sz w:val="32"/>
          <w:szCs w:val="32"/>
          <w:lang w:val="kk-KZ"/>
        </w:rPr>
        <w:t>Техникалық ерекшелік</w:t>
      </w:r>
    </w:p>
    <w:tbl>
      <w:tblPr>
        <w:tblStyle w:val="a3"/>
        <w:tblW w:w="0" w:type="auto"/>
        <w:tblLook w:val="04A0"/>
      </w:tblPr>
      <w:tblGrid>
        <w:gridCol w:w="1075"/>
        <w:gridCol w:w="2643"/>
        <w:gridCol w:w="1068"/>
        <w:gridCol w:w="2410"/>
        <w:gridCol w:w="2436"/>
      </w:tblGrid>
      <w:tr w:rsidR="00A74EBB" w:rsidRPr="00232129" w:rsidTr="009603D8">
        <w:tc>
          <w:tcPr>
            <w:tcW w:w="1075" w:type="dxa"/>
          </w:tcPr>
          <w:p w:rsidR="00A74EBB" w:rsidRPr="00232129" w:rsidRDefault="00A74EBB" w:rsidP="009603D8">
            <w:pPr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 w:rsidRPr="00232129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Р/с</w:t>
            </w:r>
          </w:p>
        </w:tc>
        <w:tc>
          <w:tcPr>
            <w:tcW w:w="2643" w:type="dxa"/>
          </w:tcPr>
          <w:p w:rsidR="00A74EBB" w:rsidRPr="00232129" w:rsidRDefault="00A74EBB" w:rsidP="009603D8">
            <w:pPr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 w:rsidRPr="00232129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атауы</w:t>
            </w:r>
          </w:p>
        </w:tc>
        <w:tc>
          <w:tcPr>
            <w:tcW w:w="1068" w:type="dxa"/>
          </w:tcPr>
          <w:p w:rsidR="00A74EBB" w:rsidRPr="00232129" w:rsidRDefault="00A74EBB" w:rsidP="009603D8">
            <w:pPr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 w:rsidRPr="00232129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саны</w:t>
            </w:r>
          </w:p>
        </w:tc>
        <w:tc>
          <w:tcPr>
            <w:tcW w:w="2410" w:type="dxa"/>
          </w:tcPr>
          <w:p w:rsidR="00A74EBB" w:rsidRPr="00232129" w:rsidRDefault="00A74EBB" w:rsidP="009603D8">
            <w:pPr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 w:rsidRPr="00232129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сипаттамасы</w:t>
            </w:r>
          </w:p>
        </w:tc>
        <w:tc>
          <w:tcPr>
            <w:tcW w:w="2436" w:type="dxa"/>
          </w:tcPr>
          <w:p w:rsidR="00A74EBB" w:rsidRPr="00232129" w:rsidRDefault="00A74EBB" w:rsidP="009603D8">
            <w:pPr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 w:rsidRPr="00232129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Жеткізу орны</w:t>
            </w:r>
          </w:p>
        </w:tc>
      </w:tr>
      <w:tr w:rsidR="00A74EBB" w:rsidRPr="00A74EBB" w:rsidTr="009603D8">
        <w:tc>
          <w:tcPr>
            <w:tcW w:w="1075" w:type="dxa"/>
          </w:tcPr>
          <w:p w:rsidR="00A74EBB" w:rsidRPr="00232129" w:rsidRDefault="00A74EBB" w:rsidP="009603D8">
            <w:pPr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 w:rsidRPr="00232129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1</w:t>
            </w:r>
          </w:p>
        </w:tc>
        <w:tc>
          <w:tcPr>
            <w:tcW w:w="2643" w:type="dxa"/>
          </w:tcPr>
          <w:p w:rsidR="00A74EBB" w:rsidRPr="00792795" w:rsidRDefault="00A74EBB" w:rsidP="009603D8">
            <w:pPr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Аумақты күл қоқыстан тазарту және оларды шығару</w:t>
            </w:r>
          </w:p>
        </w:tc>
        <w:tc>
          <w:tcPr>
            <w:tcW w:w="1068" w:type="dxa"/>
          </w:tcPr>
          <w:p w:rsidR="00A74EBB" w:rsidRPr="00132DCE" w:rsidRDefault="00A74EBB" w:rsidP="009603D8">
            <w:pPr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қызм</w:t>
            </w:r>
          </w:p>
        </w:tc>
        <w:tc>
          <w:tcPr>
            <w:tcW w:w="2410" w:type="dxa"/>
          </w:tcPr>
          <w:p w:rsidR="00A74EBB" w:rsidRPr="000E67B1" w:rsidRDefault="00A74EBB" w:rsidP="009603D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 xml:space="preserve">Аумақты (Қотыртас ауылы ) күл қоқыстан тазарту және оларды шығару. Күл қоқысты аумақтың сыртына 2 км қашықтық жерге арнайы орындарға төгу керек.350 тн жоғары. Полигон шұңқыр ішін  қалпына  келтіру, </w:t>
            </w: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lastRenderedPageBreak/>
              <w:t>ортасына төгілген қоқыстарды қабырғаға тақап жинау, көлемі 200ш.м</w:t>
            </w:r>
          </w:p>
        </w:tc>
        <w:tc>
          <w:tcPr>
            <w:tcW w:w="2436" w:type="dxa"/>
          </w:tcPr>
          <w:p w:rsidR="00A74EBB" w:rsidRPr="00232129" w:rsidRDefault="00A74EBB" w:rsidP="009603D8">
            <w:pPr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 w:rsidRPr="00232129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lastRenderedPageBreak/>
              <w:t xml:space="preserve">Шалқар ауданы, </w:t>
            </w: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Қотыртас</w:t>
            </w:r>
            <w:r w:rsidRPr="00232129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 xml:space="preserve"> ауылы, </w:t>
            </w: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Мектеп 2/2</w:t>
            </w:r>
          </w:p>
        </w:tc>
      </w:tr>
    </w:tbl>
    <w:p w:rsidR="00A74EBB" w:rsidRPr="000646F5" w:rsidRDefault="00A74EBB" w:rsidP="00A74EBB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AB07B3" w:rsidRPr="00A74EBB" w:rsidRDefault="00AB07B3">
      <w:pPr>
        <w:rPr>
          <w:lang w:val="kk-KZ"/>
        </w:rPr>
      </w:pPr>
    </w:p>
    <w:sectPr w:rsidR="00AB07B3" w:rsidRPr="00A74EBB" w:rsidSect="00FA6C7D">
      <w:pgSz w:w="11906" w:h="16838"/>
      <w:pgMar w:top="567" w:right="851" w:bottom="567" w:left="119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A74EBB"/>
    <w:rsid w:val="00A74EBB"/>
    <w:rsid w:val="00AB0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4EB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123</Words>
  <Characters>706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Рабочий</dc:creator>
  <cp:keywords/>
  <dc:description/>
  <cp:lastModifiedBy>Рабочий</cp:lastModifiedBy>
  <cp:revision>2</cp:revision>
  <dcterms:created xsi:type="dcterms:W3CDTF">2026-04-29T13:30:00Z</dcterms:created>
  <dcterms:modified xsi:type="dcterms:W3CDTF">2026-04-29T13:30:00Z</dcterms:modified>
</cp:coreProperties>
</file>