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D5851" w14:textId="77777777" w:rsidR="00523B30" w:rsidRDefault="00523B30" w:rsidP="00D322A1">
      <w:pPr>
        <w:jc w:val="right"/>
        <w:rPr>
          <w:i/>
          <w:sz w:val="28"/>
          <w:szCs w:val="28"/>
        </w:rPr>
      </w:pPr>
    </w:p>
    <w:p w14:paraId="151AAB2C" w14:textId="77777777" w:rsidR="00D322A1" w:rsidRPr="003A08A6" w:rsidRDefault="00D322A1" w:rsidP="00D322A1">
      <w:pPr>
        <w:jc w:val="center"/>
        <w:rPr>
          <w:b/>
          <w:sz w:val="18"/>
          <w:szCs w:val="18"/>
        </w:rPr>
      </w:pPr>
    </w:p>
    <w:p w14:paraId="3B257241" w14:textId="77777777" w:rsidR="00D322A1" w:rsidRPr="003A08A6" w:rsidRDefault="00D322A1" w:rsidP="00D322A1">
      <w:pPr>
        <w:jc w:val="center"/>
        <w:rPr>
          <w:b/>
          <w:sz w:val="28"/>
          <w:szCs w:val="28"/>
        </w:rPr>
      </w:pPr>
      <w:r w:rsidRPr="003A08A6">
        <w:rPr>
          <w:b/>
          <w:sz w:val="28"/>
          <w:szCs w:val="28"/>
          <w:lang w:val="kk-KZ"/>
        </w:rPr>
        <w:t>Т</w:t>
      </w:r>
      <w:proofErr w:type="spellStart"/>
      <w:r w:rsidRPr="003A08A6">
        <w:rPr>
          <w:b/>
          <w:sz w:val="28"/>
          <w:szCs w:val="28"/>
        </w:rPr>
        <w:t>ехническая</w:t>
      </w:r>
      <w:proofErr w:type="spellEnd"/>
      <w:r w:rsidRPr="003A08A6">
        <w:rPr>
          <w:b/>
          <w:sz w:val="28"/>
          <w:szCs w:val="28"/>
        </w:rPr>
        <w:t xml:space="preserve"> спецификация закупаемых услуг</w:t>
      </w:r>
    </w:p>
    <w:p w14:paraId="269CF517" w14:textId="77777777"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14:paraId="30B65DD5" w14:textId="77777777" w:rsidTr="00D322A1">
        <w:trPr>
          <w:trHeight w:val="834"/>
        </w:trPr>
        <w:tc>
          <w:tcPr>
            <w:tcW w:w="851" w:type="dxa"/>
            <w:vAlign w:val="center"/>
          </w:tcPr>
          <w:p w14:paraId="6E734626" w14:textId="77777777" w:rsidR="00D322A1" w:rsidRPr="003A08A6" w:rsidRDefault="00D322A1" w:rsidP="00CE27C7">
            <w:pPr>
              <w:jc w:val="center"/>
              <w:rPr>
                <w:b/>
                <w:sz w:val="28"/>
                <w:szCs w:val="28"/>
                <w:lang w:val="kk-KZ"/>
              </w:rPr>
            </w:pPr>
            <w:r w:rsidRPr="003A08A6">
              <w:rPr>
                <w:b/>
                <w:sz w:val="28"/>
                <w:szCs w:val="28"/>
              </w:rPr>
              <w:t>№</w:t>
            </w:r>
          </w:p>
          <w:p w14:paraId="575714FE" w14:textId="77777777" w:rsidR="00D322A1" w:rsidRPr="003A08A6" w:rsidRDefault="00D322A1" w:rsidP="00CE27C7">
            <w:pPr>
              <w:jc w:val="center"/>
              <w:rPr>
                <w:b/>
                <w:sz w:val="28"/>
                <w:szCs w:val="28"/>
              </w:rPr>
            </w:pPr>
            <w:r w:rsidRPr="003A08A6">
              <w:rPr>
                <w:b/>
                <w:sz w:val="28"/>
                <w:szCs w:val="28"/>
              </w:rPr>
              <w:t>п/п</w:t>
            </w:r>
          </w:p>
        </w:tc>
        <w:tc>
          <w:tcPr>
            <w:tcW w:w="2552" w:type="dxa"/>
            <w:tcBorders>
              <w:right w:val="single" w:sz="4" w:space="0" w:color="auto"/>
            </w:tcBorders>
            <w:vAlign w:val="center"/>
          </w:tcPr>
          <w:p w14:paraId="42CD3169" w14:textId="77777777"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14:paraId="54ED5A84" w14:textId="77777777"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14:paraId="1FF61FE0" w14:textId="77777777" w:rsidTr="00D322A1">
        <w:trPr>
          <w:trHeight w:val="288"/>
        </w:trPr>
        <w:tc>
          <w:tcPr>
            <w:tcW w:w="851" w:type="dxa"/>
          </w:tcPr>
          <w:p w14:paraId="5F3A9316" w14:textId="77777777"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14:paraId="6529A39C" w14:textId="77777777"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14:paraId="097671BD"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3A08A6" w14:paraId="178CEA51" w14:textId="77777777" w:rsidTr="00D322A1">
        <w:trPr>
          <w:trHeight w:val="642"/>
        </w:trPr>
        <w:tc>
          <w:tcPr>
            <w:tcW w:w="851" w:type="dxa"/>
            <w:tcBorders>
              <w:bottom w:val="single" w:sz="4" w:space="0" w:color="auto"/>
              <w:right w:val="single" w:sz="4" w:space="0" w:color="auto"/>
            </w:tcBorders>
          </w:tcPr>
          <w:p w14:paraId="4031A167" w14:textId="77777777"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14:paraId="4B09BBC4" w14:textId="2986250A" w:rsidR="00D322A1" w:rsidRPr="00EB191B" w:rsidRDefault="00CF000E" w:rsidP="00EB191B">
            <w:pPr>
              <w:ind w:left="73" w:hanging="73"/>
              <w:jc w:val="both"/>
              <w:rPr>
                <w:color w:val="000000"/>
                <w:spacing w:val="8"/>
                <w:sz w:val="28"/>
                <w:szCs w:val="28"/>
              </w:rPr>
            </w:pPr>
            <w:r w:rsidRPr="00E74E27">
              <w:rPr>
                <w:sz w:val="28"/>
                <w:szCs w:val="36"/>
              </w:rPr>
              <w:t xml:space="preserve">Услуги </w:t>
            </w:r>
            <w:r w:rsidR="00E74E27" w:rsidRPr="00E74E27">
              <w:rPr>
                <w:sz w:val="28"/>
                <w:szCs w:val="36"/>
              </w:rPr>
              <w:t>по заправке картриджей</w:t>
            </w:r>
          </w:p>
        </w:tc>
        <w:tc>
          <w:tcPr>
            <w:tcW w:w="11765" w:type="dxa"/>
            <w:tcBorders>
              <w:left w:val="single" w:sz="4" w:space="0" w:color="auto"/>
              <w:bottom w:val="single" w:sz="4" w:space="0" w:color="auto"/>
              <w:right w:val="single" w:sz="4" w:space="0" w:color="auto"/>
            </w:tcBorders>
          </w:tcPr>
          <w:p w14:paraId="2A1647B2" w14:textId="039CD873" w:rsidR="00D322A1" w:rsidRPr="005E3695" w:rsidRDefault="00FB097F" w:rsidP="00EF433C">
            <w:pPr>
              <w:pStyle w:val="a9"/>
              <w:jc w:val="both"/>
            </w:pPr>
            <w:r w:rsidRPr="005E3695">
              <w:t xml:space="preserve">1. Общие требования 1.1. При оказании услуг исполнитель должен выполнить заправку или восстановление картриджей согласно заявкам заказчика. 1.2. Восстановление (полный ремонт + заправка) картриджа предусматривает доведение картриджа </w:t>
            </w:r>
            <w:proofErr w:type="gramStart"/>
            <w:r w:rsidRPr="005E3695">
              <w:t>до</w:t>
            </w:r>
            <w:r w:rsidR="00EF433C" w:rsidRPr="005E3695">
              <w:rPr>
                <w:lang w:val="kk-KZ"/>
              </w:rPr>
              <w:t xml:space="preserve"> </w:t>
            </w:r>
            <w:r w:rsidRPr="005E3695">
              <w:t>состояния</w:t>
            </w:r>
            <w:proofErr w:type="gramEnd"/>
            <w:r w:rsidRPr="005E3695">
              <w:t xml:space="preserve"> обеспечивающего исправную работу оргтехники, заявленный ресурс картриджа, надлежащее качество печати в течение требуемого гарантийного срока. 1.3. Для восстановления картриджей должны быть использованы тонер, </w:t>
            </w:r>
            <w:proofErr w:type="spellStart"/>
            <w:r w:rsidRPr="005E3695">
              <w:t>фотобарабан</w:t>
            </w:r>
            <w:proofErr w:type="spellEnd"/>
            <w:r w:rsidRPr="005E3695">
              <w:t>, чипы, ракель и другие комплектующие соответствующие типу производителя данного картриджа. 1.4. Внешний вид картриджа после восстановления должен быть без дефектов и явных и видимых поломок. Объем и вес заполнения тонера в картридже должен соответствовать оригинальному картриджу. Восстановленный картридж должен обеспечивать ресурс работы не менее ресурса оригинального картриджа. 1.5. Наличие для каждого</w:t>
            </w:r>
            <w:r w:rsidR="00B4794D" w:rsidRPr="005E3695">
              <w:t xml:space="preserve"> </w:t>
            </w:r>
            <w:r w:rsidRPr="005E3695">
              <w:t>картриджа тестового отпечатка, подтверждающего</w:t>
            </w:r>
            <w:r w:rsidR="00B4794D" w:rsidRPr="005E3695">
              <w:t xml:space="preserve"> </w:t>
            </w:r>
            <w:r w:rsidRPr="005E3695">
              <w:t>качество заправки. На отпечатках не должно быть дефектов</w:t>
            </w:r>
            <w:r w:rsidR="00B4794D" w:rsidRPr="005E3695">
              <w:t xml:space="preserve"> </w:t>
            </w:r>
            <w:r w:rsidRPr="005E3695">
              <w:t>изображения, размытого или нечёткого изображения,</w:t>
            </w:r>
            <w:r w:rsidR="00B4794D" w:rsidRPr="005E3695">
              <w:t xml:space="preserve"> </w:t>
            </w:r>
            <w:r w:rsidRPr="005E3695">
              <w:t>пятен, точек, фона, в том числе и на обратной стороне</w:t>
            </w:r>
            <w:r w:rsidR="00B4794D" w:rsidRPr="005E3695">
              <w:t xml:space="preserve"> </w:t>
            </w:r>
            <w:r w:rsidRPr="005E3695">
              <w:t>отпечатка. 1.6.</w:t>
            </w:r>
            <w:r w:rsidR="00B4794D" w:rsidRPr="005E3695">
              <w:t xml:space="preserve"> </w:t>
            </w:r>
            <w:r w:rsidRPr="005E3695">
              <w:t>Исполнитель возвращает восстановленные</w:t>
            </w:r>
            <w:r w:rsidR="00B4794D" w:rsidRPr="005E3695">
              <w:t xml:space="preserve"> </w:t>
            </w:r>
            <w:r w:rsidRPr="005E3695">
              <w:t>картриджи Заказчика согласно всем вышеперечисленным</w:t>
            </w:r>
            <w:r w:rsidR="00B4794D" w:rsidRPr="005E3695">
              <w:t xml:space="preserve"> </w:t>
            </w:r>
            <w:r w:rsidRPr="005E3695">
              <w:t>требованиям. 1.7. Оказание услуг осуществляется на</w:t>
            </w:r>
            <w:r w:rsidR="00B4794D" w:rsidRPr="005E3695">
              <w:t xml:space="preserve"> </w:t>
            </w:r>
            <w:r w:rsidRPr="005E3695">
              <w:t>основании заявок Заказчика, переданных исполнителю в</w:t>
            </w:r>
            <w:r w:rsidR="00B4794D" w:rsidRPr="005E3695">
              <w:t xml:space="preserve"> </w:t>
            </w:r>
            <w:r w:rsidRPr="005E3695">
              <w:t>которых указывается объем услуг (наименование и</w:t>
            </w:r>
            <w:r w:rsidR="00B4794D" w:rsidRPr="005E3695">
              <w:t xml:space="preserve"> </w:t>
            </w:r>
            <w:r w:rsidRPr="005E3695">
              <w:t>количество картриджей)</w:t>
            </w:r>
            <w:r w:rsidR="0095486C" w:rsidRPr="005E3695">
              <w:rPr>
                <w:b/>
              </w:rPr>
              <w:t xml:space="preserve"> </w:t>
            </w:r>
            <w:r w:rsidR="0095486C" w:rsidRPr="005E3695">
              <w:rPr>
                <w:bCs/>
              </w:rPr>
              <w:t>Заявка на заправку картриджей будет подаваться через журнал согласований, письменной или телефонной заявки.</w:t>
            </w:r>
            <w:r w:rsidRPr="005E3695">
              <w:t xml:space="preserve"> 1.8. Прием картриджей с целью</w:t>
            </w:r>
            <w:r w:rsidR="00B4794D" w:rsidRPr="005E3695">
              <w:t xml:space="preserve"> </w:t>
            </w:r>
            <w:r w:rsidRPr="005E3695">
              <w:t xml:space="preserve">восстановления осуществляется Исполнителем в течение </w:t>
            </w:r>
            <w:r w:rsidR="0046746F" w:rsidRPr="005E3695">
              <w:t>1</w:t>
            </w:r>
            <w:r w:rsidRPr="005E3695">
              <w:t>-х рабоч</w:t>
            </w:r>
            <w:r w:rsidR="0046746F" w:rsidRPr="005E3695">
              <w:t>его</w:t>
            </w:r>
            <w:r w:rsidRPr="005E3695">
              <w:t xml:space="preserve"> дн</w:t>
            </w:r>
            <w:r w:rsidR="0046746F" w:rsidRPr="005E3695">
              <w:t>я</w:t>
            </w:r>
            <w:r w:rsidRPr="005E3695">
              <w:t xml:space="preserve"> с момента получения заявки от Заказчика.</w:t>
            </w:r>
            <w:r w:rsidR="00B4794D" w:rsidRPr="005E3695">
              <w:t xml:space="preserve"> </w:t>
            </w:r>
            <w:r w:rsidRPr="005E3695">
              <w:t>1.9. Срок оказания услуг по заправке и восстановлению</w:t>
            </w:r>
            <w:r w:rsidR="00B4794D" w:rsidRPr="005E3695">
              <w:t xml:space="preserve"> </w:t>
            </w:r>
            <w:r w:rsidRPr="005E3695">
              <w:t xml:space="preserve">картриджей по заявке Заказчика - </w:t>
            </w:r>
            <w:r w:rsidR="0046746F" w:rsidRPr="005E3695">
              <w:t>1</w:t>
            </w:r>
            <w:r w:rsidRPr="005E3695">
              <w:t xml:space="preserve"> рабочи</w:t>
            </w:r>
            <w:r w:rsidR="0046746F" w:rsidRPr="005E3695">
              <w:t>й</w:t>
            </w:r>
            <w:r w:rsidRPr="005E3695">
              <w:t xml:space="preserve"> д</w:t>
            </w:r>
            <w:r w:rsidR="0046746F" w:rsidRPr="005E3695">
              <w:t>ень</w:t>
            </w:r>
            <w:r w:rsidRPr="005E3695">
              <w:t>. 1.10. В</w:t>
            </w:r>
            <w:r w:rsidR="00B4794D" w:rsidRPr="005E3695">
              <w:t xml:space="preserve"> </w:t>
            </w:r>
            <w:r w:rsidRPr="005E3695">
              <w:t>случае необходимости и состояния картриджа Исполнитель</w:t>
            </w:r>
            <w:r w:rsidR="00B4794D" w:rsidRPr="005E3695">
              <w:t xml:space="preserve"> </w:t>
            </w:r>
            <w:r w:rsidRPr="005E3695">
              <w:t>(по требованию Заказчика) должен заменить картридж,</w:t>
            </w:r>
            <w:r w:rsidR="00B4794D" w:rsidRPr="005E3695">
              <w:t xml:space="preserve"> </w:t>
            </w:r>
            <w:r w:rsidRPr="005E3695">
              <w:t>заправить его заново по усмотрению Заказчика. 1.11.</w:t>
            </w:r>
            <w:r w:rsidR="00B4794D" w:rsidRPr="005E3695">
              <w:t xml:space="preserve"> </w:t>
            </w:r>
            <w:r w:rsidRPr="005E3695">
              <w:t>Транспортировка картриджей из офиса Заказчика для</w:t>
            </w:r>
            <w:r w:rsidR="00B4794D" w:rsidRPr="005E3695">
              <w:t xml:space="preserve"> </w:t>
            </w:r>
            <w:r w:rsidRPr="005E3695">
              <w:t>заправки картриджей на территории Исполнителя и</w:t>
            </w:r>
            <w:r w:rsidR="00B4794D" w:rsidRPr="005E3695">
              <w:t xml:space="preserve"> </w:t>
            </w:r>
            <w:r w:rsidRPr="005E3695">
              <w:t>обратно осуществляется силами Исполнителя. 2.</w:t>
            </w:r>
            <w:r w:rsidR="00B4794D" w:rsidRPr="005E3695">
              <w:t xml:space="preserve"> </w:t>
            </w:r>
            <w:r w:rsidRPr="005E3695">
              <w:t>Гарантийный срок</w:t>
            </w:r>
            <w:r w:rsidR="00B4794D" w:rsidRPr="005E3695">
              <w:t xml:space="preserve"> </w:t>
            </w:r>
            <w:r w:rsidRPr="005E3695">
              <w:t>эксплуатации заправленных картриджей – 1 месяц, со дня</w:t>
            </w:r>
            <w:r w:rsidR="00B4794D" w:rsidRPr="005E3695">
              <w:t xml:space="preserve"> </w:t>
            </w:r>
            <w:r w:rsidRPr="005E3695">
              <w:t>передачи их Заказчику. 3.</w:t>
            </w:r>
            <w:r w:rsidR="00B4794D" w:rsidRPr="005E3695">
              <w:t xml:space="preserve"> </w:t>
            </w:r>
            <w:r w:rsidRPr="005E3695">
              <w:t>Особые услови</w:t>
            </w:r>
            <w:r w:rsidR="0046746F" w:rsidRPr="005E3695">
              <w:t>я:</w:t>
            </w:r>
            <w:r w:rsidRPr="005E3695">
              <w:t xml:space="preserve"> </w:t>
            </w:r>
            <w:r w:rsidR="0046746F" w:rsidRPr="005E3695">
              <w:t>с</w:t>
            </w:r>
            <w:r w:rsidRPr="005E3695">
              <w:t>тоимость</w:t>
            </w:r>
            <w:r w:rsidR="00B4794D" w:rsidRPr="005E3695">
              <w:t xml:space="preserve"> </w:t>
            </w:r>
            <w:r w:rsidRPr="005E3695">
              <w:t>заправки картриджа должна быть с учетом стоимости</w:t>
            </w:r>
            <w:r w:rsidR="00EF433C" w:rsidRPr="005E3695">
              <w:rPr>
                <w:lang w:val="kk-KZ"/>
              </w:rPr>
              <w:t xml:space="preserve"> </w:t>
            </w:r>
            <w:r w:rsidRPr="005E3695">
              <w:t>замены чипа.</w:t>
            </w:r>
            <w:r w:rsidR="00B4794D" w:rsidRPr="005E3695">
              <w:t xml:space="preserve"> </w:t>
            </w:r>
            <w:r w:rsidRPr="005E3695">
              <w:t>В стоимость услуги</w:t>
            </w:r>
            <w:r w:rsidR="00B4794D" w:rsidRPr="005E3695">
              <w:t xml:space="preserve"> </w:t>
            </w:r>
            <w:r w:rsidRPr="005E3695">
              <w:t xml:space="preserve">должны быть включены все сопутствующие услуги. </w:t>
            </w:r>
          </w:p>
          <w:p w14:paraId="481784A8" w14:textId="77777777" w:rsidR="0046746F" w:rsidRPr="005E3695" w:rsidRDefault="0046746F" w:rsidP="00DD1863">
            <w:pPr>
              <w:jc w:val="both"/>
              <w:rPr>
                <w:szCs w:val="32"/>
              </w:rPr>
            </w:pPr>
          </w:p>
          <w:p w14:paraId="6046CF55" w14:textId="0A10F870" w:rsidR="00705009" w:rsidRPr="005E3695" w:rsidRDefault="00705009" w:rsidP="00DD1863">
            <w:pPr>
              <w:jc w:val="both"/>
              <w:rPr>
                <w:szCs w:val="32"/>
              </w:rPr>
            </w:pPr>
          </w:p>
        </w:tc>
      </w:tr>
    </w:tbl>
    <w:p w14:paraId="3FEF1611" w14:textId="77777777" w:rsidR="00EF433C" w:rsidRDefault="00EF433C" w:rsidP="00D322A1">
      <w:pPr>
        <w:rPr>
          <w:lang w:val="kk-KZ"/>
        </w:rPr>
      </w:pPr>
    </w:p>
    <w:p w14:paraId="0C39B223" w14:textId="656E373F" w:rsidR="00D322A1" w:rsidRPr="00C21813" w:rsidRDefault="00272F0A" w:rsidP="00C21813">
      <w:pPr>
        <w:jc w:val="center"/>
        <w:rPr>
          <w:bCs/>
          <w:sz w:val="28"/>
          <w:szCs w:val="28"/>
          <w:lang w:val="kk-KZ"/>
        </w:rPr>
      </w:pPr>
      <w:r w:rsidRPr="00C21813">
        <w:rPr>
          <w:bCs/>
          <w:sz w:val="28"/>
          <w:szCs w:val="28"/>
          <w:lang w:val="kk-KZ"/>
        </w:rPr>
        <w:t>Список обарудовании имееющиеся у Заказчика для заправки картриджей</w:t>
      </w:r>
    </w:p>
    <w:tbl>
      <w:tblPr>
        <w:tblW w:w="14704" w:type="dxa"/>
        <w:tblInd w:w="113" w:type="dxa"/>
        <w:tblLook w:val="04A0" w:firstRow="1" w:lastRow="0" w:firstColumn="1" w:lastColumn="0" w:noHBand="0" w:noVBand="1"/>
      </w:tblPr>
      <w:tblGrid>
        <w:gridCol w:w="934"/>
        <w:gridCol w:w="9792"/>
        <w:gridCol w:w="1487"/>
        <w:gridCol w:w="2491"/>
      </w:tblGrid>
      <w:tr w:rsidR="00272F0A" w:rsidRPr="005E3695" w14:paraId="60C67B14" w14:textId="77777777" w:rsidTr="005E3695">
        <w:trPr>
          <w:trHeight w:val="1666"/>
        </w:trPr>
        <w:tc>
          <w:tcPr>
            <w:tcW w:w="9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9D3ACF" w14:textId="472891B6" w:rsidR="00272F0A" w:rsidRPr="005E3695" w:rsidRDefault="00D24F3C" w:rsidP="00272F0A">
            <w:pPr>
              <w:jc w:val="center"/>
            </w:pPr>
            <w:r w:rsidRPr="005E3695">
              <w:t>1</w:t>
            </w:r>
          </w:p>
        </w:tc>
        <w:tc>
          <w:tcPr>
            <w:tcW w:w="9792" w:type="dxa"/>
            <w:tcBorders>
              <w:top w:val="single" w:sz="4" w:space="0" w:color="auto"/>
              <w:left w:val="nil"/>
              <w:bottom w:val="single" w:sz="4" w:space="0" w:color="auto"/>
              <w:right w:val="single" w:sz="4" w:space="0" w:color="auto"/>
            </w:tcBorders>
            <w:shd w:val="clear" w:color="auto" w:fill="auto"/>
            <w:vAlign w:val="bottom"/>
            <w:hideMark/>
          </w:tcPr>
          <w:p w14:paraId="54E5E31A" w14:textId="449C4666" w:rsidR="00272F0A" w:rsidRPr="005E3695" w:rsidRDefault="00272F0A" w:rsidP="00272F0A">
            <w:r w:rsidRPr="005E3695">
              <w:t xml:space="preserve">Заправка картриджей принтера А4 </w:t>
            </w:r>
            <w:proofErr w:type="spellStart"/>
            <w:r w:rsidRPr="005E3695">
              <w:t>Samsung</w:t>
            </w:r>
            <w:proofErr w:type="spellEnd"/>
            <w:r w:rsidRPr="005E3695">
              <w:t xml:space="preserve"> </w:t>
            </w:r>
            <w:proofErr w:type="spellStart"/>
            <w:r w:rsidRPr="005E3695">
              <w:t>Xpress</w:t>
            </w:r>
            <w:proofErr w:type="spellEnd"/>
            <w:r w:rsidRPr="005E3695">
              <w:t xml:space="preserve"> M</w:t>
            </w:r>
            <w:proofErr w:type="gramStart"/>
            <w:r w:rsidRPr="005E3695">
              <w:t>2070  Ep</w:t>
            </w:r>
            <w:proofErr w:type="gramEnd"/>
            <w:r w:rsidRPr="005E3695">
              <w:t>-MLT-D111s</w:t>
            </w:r>
            <w:r w:rsidR="00D24F3C" w:rsidRPr="005E3695">
              <w:t xml:space="preserve"> цвет</w:t>
            </w:r>
            <w:r w:rsidRPr="005E3695">
              <w:t xml:space="preserve"> </w:t>
            </w:r>
            <w:r w:rsidR="00D24F3C" w:rsidRPr="005E3695">
              <w:t>тонер черный</w:t>
            </w:r>
          </w:p>
        </w:tc>
        <w:tc>
          <w:tcPr>
            <w:tcW w:w="1487" w:type="dxa"/>
            <w:tcBorders>
              <w:top w:val="single" w:sz="4" w:space="0" w:color="auto"/>
              <w:left w:val="nil"/>
              <w:bottom w:val="single" w:sz="4" w:space="0" w:color="auto"/>
              <w:right w:val="single" w:sz="4" w:space="0" w:color="auto"/>
            </w:tcBorders>
            <w:shd w:val="clear" w:color="auto" w:fill="auto"/>
            <w:vAlign w:val="bottom"/>
            <w:hideMark/>
          </w:tcPr>
          <w:p w14:paraId="1246365D" w14:textId="77777777" w:rsidR="00272F0A" w:rsidRPr="005E3695" w:rsidRDefault="00272F0A" w:rsidP="00272F0A">
            <w:pPr>
              <w:jc w:val="center"/>
            </w:pPr>
            <w:proofErr w:type="spellStart"/>
            <w:r w:rsidRPr="005E3695">
              <w:t>шт</w:t>
            </w:r>
            <w:proofErr w:type="spellEnd"/>
          </w:p>
        </w:tc>
        <w:tc>
          <w:tcPr>
            <w:tcW w:w="2491" w:type="dxa"/>
            <w:tcBorders>
              <w:top w:val="single" w:sz="4" w:space="0" w:color="auto"/>
              <w:left w:val="nil"/>
              <w:bottom w:val="single" w:sz="4" w:space="0" w:color="auto"/>
              <w:right w:val="single" w:sz="4" w:space="0" w:color="auto"/>
            </w:tcBorders>
            <w:shd w:val="clear" w:color="auto" w:fill="auto"/>
            <w:vAlign w:val="bottom"/>
            <w:hideMark/>
          </w:tcPr>
          <w:p w14:paraId="2AA04010" w14:textId="77777777" w:rsidR="00272F0A" w:rsidRPr="005E3695" w:rsidRDefault="00272F0A" w:rsidP="00272F0A">
            <w:pPr>
              <w:jc w:val="center"/>
            </w:pPr>
            <w:r w:rsidRPr="005E3695">
              <w:t>12</w:t>
            </w:r>
          </w:p>
        </w:tc>
      </w:tr>
      <w:tr w:rsidR="00272F0A" w:rsidRPr="005E3695" w14:paraId="2502D552" w14:textId="77777777" w:rsidTr="005E3695">
        <w:trPr>
          <w:trHeight w:val="1511"/>
        </w:trPr>
        <w:tc>
          <w:tcPr>
            <w:tcW w:w="934" w:type="dxa"/>
            <w:tcBorders>
              <w:top w:val="nil"/>
              <w:left w:val="single" w:sz="4" w:space="0" w:color="auto"/>
              <w:bottom w:val="single" w:sz="4" w:space="0" w:color="auto"/>
              <w:right w:val="single" w:sz="4" w:space="0" w:color="auto"/>
            </w:tcBorders>
            <w:shd w:val="clear" w:color="auto" w:fill="auto"/>
            <w:vAlign w:val="bottom"/>
            <w:hideMark/>
          </w:tcPr>
          <w:p w14:paraId="396CA33B" w14:textId="6DB8CB03" w:rsidR="00272F0A" w:rsidRPr="005E3695" w:rsidRDefault="00D24F3C" w:rsidP="00272F0A">
            <w:pPr>
              <w:jc w:val="center"/>
            </w:pPr>
            <w:r w:rsidRPr="005E3695">
              <w:t>2</w:t>
            </w:r>
          </w:p>
        </w:tc>
        <w:tc>
          <w:tcPr>
            <w:tcW w:w="9792" w:type="dxa"/>
            <w:tcBorders>
              <w:top w:val="single" w:sz="4" w:space="0" w:color="auto"/>
              <w:left w:val="nil"/>
              <w:bottom w:val="single" w:sz="4" w:space="0" w:color="auto"/>
              <w:right w:val="single" w:sz="4" w:space="0" w:color="auto"/>
            </w:tcBorders>
            <w:shd w:val="clear" w:color="auto" w:fill="auto"/>
            <w:vAlign w:val="bottom"/>
            <w:hideMark/>
          </w:tcPr>
          <w:p w14:paraId="6ACB7925" w14:textId="7FE4305F" w:rsidR="00D24F3C" w:rsidRPr="005E3695" w:rsidRDefault="00272F0A" w:rsidP="005E3695">
            <w:pPr>
              <w:pStyle w:val="3"/>
              <w:shd w:val="clear" w:color="auto" w:fill="FFFFFF"/>
              <w:spacing w:before="375" w:after="375" w:line="420" w:lineRule="atLeast"/>
              <w:rPr>
                <w:rFonts w:ascii="Times New Roman" w:eastAsia="Times New Roman" w:hAnsi="Times New Roman" w:cs="Times New Roman"/>
                <w:b w:val="0"/>
                <w:bCs w:val="0"/>
                <w:sz w:val="24"/>
                <w:szCs w:val="24"/>
                <w:lang w:val="kk-KZ"/>
              </w:rPr>
            </w:pPr>
            <w:r w:rsidRPr="005E3695">
              <w:rPr>
                <w:rFonts w:ascii="Times New Roman" w:eastAsia="Times New Roman" w:hAnsi="Times New Roman" w:cs="Times New Roman"/>
                <w:b w:val="0"/>
                <w:bCs w:val="0"/>
                <w:sz w:val="24"/>
                <w:szCs w:val="24"/>
              </w:rPr>
              <w:t>Заправка картр</w:t>
            </w:r>
            <w:r w:rsidR="00D24F3C" w:rsidRPr="005E3695">
              <w:rPr>
                <w:rFonts w:ascii="Times New Roman" w:eastAsia="Times New Roman" w:hAnsi="Times New Roman" w:cs="Times New Roman"/>
                <w:b w:val="0"/>
                <w:bCs w:val="0"/>
                <w:sz w:val="24"/>
                <w:szCs w:val="24"/>
              </w:rPr>
              <w:t xml:space="preserve">иджей </w:t>
            </w:r>
            <w:r w:rsidR="005E3695" w:rsidRPr="005E3695">
              <w:rPr>
                <w:rFonts w:ascii="Times New Roman" w:eastAsia="Times New Roman" w:hAnsi="Times New Roman" w:cs="Times New Roman"/>
                <w:b w:val="0"/>
                <w:bCs w:val="0"/>
                <w:sz w:val="24"/>
                <w:szCs w:val="24"/>
              </w:rPr>
              <w:t xml:space="preserve">принтера </w:t>
            </w:r>
            <w:r w:rsidR="005E3695" w:rsidRPr="005E3695">
              <w:rPr>
                <w:rFonts w:ascii="Times New Roman" w:eastAsia="Times New Roman" w:hAnsi="Times New Roman" w:cs="Times New Roman"/>
                <w:b w:val="0"/>
                <w:bCs w:val="0"/>
                <w:sz w:val="24"/>
                <w:szCs w:val="24"/>
              </w:rPr>
              <w:t xml:space="preserve">МФУ </w:t>
            </w:r>
            <w:proofErr w:type="spellStart"/>
            <w:r w:rsidR="005E3695" w:rsidRPr="005E3695">
              <w:rPr>
                <w:rFonts w:ascii="Times New Roman" w:eastAsia="Times New Roman" w:hAnsi="Times New Roman" w:cs="Times New Roman"/>
                <w:b w:val="0"/>
                <w:bCs w:val="0"/>
                <w:sz w:val="24"/>
                <w:szCs w:val="24"/>
              </w:rPr>
              <w:t>Epson</w:t>
            </w:r>
            <w:proofErr w:type="spellEnd"/>
            <w:r w:rsidR="005E3695" w:rsidRPr="005E3695">
              <w:rPr>
                <w:rFonts w:ascii="Times New Roman" w:eastAsia="Times New Roman" w:hAnsi="Times New Roman" w:cs="Times New Roman"/>
                <w:b w:val="0"/>
                <w:bCs w:val="0"/>
                <w:sz w:val="24"/>
                <w:szCs w:val="24"/>
              </w:rPr>
              <w:t xml:space="preserve"> </w:t>
            </w:r>
            <w:proofErr w:type="spellStart"/>
            <w:r w:rsidR="005E3695" w:rsidRPr="005E3695">
              <w:rPr>
                <w:rFonts w:ascii="Times New Roman" w:eastAsia="Times New Roman" w:hAnsi="Times New Roman" w:cs="Times New Roman"/>
                <w:b w:val="0"/>
                <w:bCs w:val="0"/>
                <w:sz w:val="24"/>
                <w:szCs w:val="24"/>
              </w:rPr>
              <w:t>EcoTank</w:t>
            </w:r>
            <w:proofErr w:type="spellEnd"/>
            <w:r w:rsidR="005E3695" w:rsidRPr="005E3695">
              <w:rPr>
                <w:rFonts w:ascii="Times New Roman" w:eastAsia="Times New Roman" w:hAnsi="Times New Roman" w:cs="Times New Roman"/>
                <w:b w:val="0"/>
                <w:bCs w:val="0"/>
                <w:sz w:val="24"/>
                <w:szCs w:val="24"/>
              </w:rPr>
              <w:t xml:space="preserve"> L4260</w:t>
            </w:r>
            <w:r w:rsidR="005E3695" w:rsidRPr="005E3695">
              <w:rPr>
                <w:rFonts w:ascii="Times New Roman" w:eastAsia="Times New Roman" w:hAnsi="Times New Roman" w:cs="Times New Roman"/>
                <w:b w:val="0"/>
                <w:bCs w:val="0"/>
                <w:sz w:val="24"/>
                <w:szCs w:val="24"/>
              </w:rPr>
              <w:t xml:space="preserve">. </w:t>
            </w:r>
            <w:r w:rsidR="005E3695" w:rsidRPr="005E3695">
              <w:rPr>
                <w:rFonts w:ascii="Times New Roman" w:eastAsia="Times New Roman" w:hAnsi="Times New Roman" w:cs="Times New Roman"/>
                <w:b w:val="0"/>
                <w:bCs w:val="0"/>
                <w:sz w:val="24"/>
                <w:szCs w:val="24"/>
                <w:lang w:val="kk-KZ"/>
              </w:rPr>
              <w:t>цветной</w:t>
            </w:r>
          </w:p>
          <w:p w14:paraId="17BED6AB" w14:textId="02F8A547" w:rsidR="00D24F3C" w:rsidRPr="005E3695" w:rsidRDefault="00D24F3C" w:rsidP="00272F0A"/>
        </w:tc>
        <w:tc>
          <w:tcPr>
            <w:tcW w:w="1487" w:type="dxa"/>
            <w:tcBorders>
              <w:top w:val="nil"/>
              <w:left w:val="nil"/>
              <w:bottom w:val="single" w:sz="4" w:space="0" w:color="auto"/>
              <w:right w:val="single" w:sz="4" w:space="0" w:color="auto"/>
            </w:tcBorders>
            <w:shd w:val="clear" w:color="auto" w:fill="auto"/>
            <w:vAlign w:val="bottom"/>
            <w:hideMark/>
          </w:tcPr>
          <w:p w14:paraId="0F3E157F" w14:textId="77777777" w:rsidR="00272F0A" w:rsidRPr="005E3695" w:rsidRDefault="00272F0A" w:rsidP="00272F0A">
            <w:pPr>
              <w:jc w:val="center"/>
            </w:pPr>
            <w:proofErr w:type="spellStart"/>
            <w:r w:rsidRPr="005E3695">
              <w:t>шт</w:t>
            </w:r>
            <w:proofErr w:type="spellEnd"/>
          </w:p>
        </w:tc>
        <w:tc>
          <w:tcPr>
            <w:tcW w:w="2491" w:type="dxa"/>
            <w:tcBorders>
              <w:top w:val="nil"/>
              <w:left w:val="nil"/>
              <w:bottom w:val="single" w:sz="4" w:space="0" w:color="auto"/>
              <w:right w:val="single" w:sz="4" w:space="0" w:color="auto"/>
            </w:tcBorders>
            <w:shd w:val="clear" w:color="auto" w:fill="auto"/>
            <w:vAlign w:val="bottom"/>
            <w:hideMark/>
          </w:tcPr>
          <w:p w14:paraId="5BCB6587" w14:textId="77777777" w:rsidR="00272F0A" w:rsidRPr="005E3695" w:rsidRDefault="00272F0A" w:rsidP="00272F0A">
            <w:pPr>
              <w:jc w:val="center"/>
            </w:pPr>
            <w:r w:rsidRPr="005E3695">
              <w:t>12</w:t>
            </w:r>
          </w:p>
        </w:tc>
      </w:tr>
      <w:tr w:rsidR="00272F0A" w:rsidRPr="005E3695" w14:paraId="3C6B5FD9" w14:textId="77777777" w:rsidTr="005E3695">
        <w:trPr>
          <w:trHeight w:val="531"/>
        </w:trPr>
        <w:tc>
          <w:tcPr>
            <w:tcW w:w="934" w:type="dxa"/>
            <w:tcBorders>
              <w:top w:val="nil"/>
              <w:left w:val="single" w:sz="4" w:space="0" w:color="auto"/>
              <w:bottom w:val="single" w:sz="4" w:space="0" w:color="auto"/>
              <w:right w:val="single" w:sz="4" w:space="0" w:color="auto"/>
            </w:tcBorders>
            <w:shd w:val="clear" w:color="auto" w:fill="auto"/>
            <w:vAlign w:val="bottom"/>
            <w:hideMark/>
          </w:tcPr>
          <w:p w14:paraId="78BE6621" w14:textId="305B179F" w:rsidR="00272F0A" w:rsidRPr="005E3695" w:rsidRDefault="00D24F3C" w:rsidP="00272F0A">
            <w:pPr>
              <w:jc w:val="center"/>
              <w:rPr>
                <w:lang w:val="kk-KZ"/>
              </w:rPr>
            </w:pPr>
            <w:r w:rsidRPr="005E3695">
              <w:rPr>
                <w:lang w:val="kk-KZ"/>
              </w:rPr>
              <w:t>3</w:t>
            </w:r>
          </w:p>
        </w:tc>
        <w:tc>
          <w:tcPr>
            <w:tcW w:w="9792" w:type="dxa"/>
            <w:tcBorders>
              <w:top w:val="single" w:sz="4" w:space="0" w:color="auto"/>
              <w:left w:val="nil"/>
              <w:bottom w:val="single" w:sz="4" w:space="0" w:color="auto"/>
              <w:right w:val="single" w:sz="4" w:space="0" w:color="auto"/>
            </w:tcBorders>
            <w:shd w:val="clear" w:color="auto" w:fill="auto"/>
            <w:vAlign w:val="bottom"/>
            <w:hideMark/>
          </w:tcPr>
          <w:p w14:paraId="3B60FACC" w14:textId="24EA80B3" w:rsidR="00272F0A" w:rsidRPr="005E3695" w:rsidRDefault="00272F0A" w:rsidP="00272F0A">
            <w:r w:rsidRPr="005E3695">
              <w:t xml:space="preserve">Заправка картриджей   принтера А4 HP </w:t>
            </w:r>
            <w:proofErr w:type="spellStart"/>
            <w:r w:rsidRPr="005E3695">
              <w:t>Laser</w:t>
            </w:r>
            <w:proofErr w:type="spellEnd"/>
            <w:r w:rsidRPr="005E3695">
              <w:t xml:space="preserve"> MFP 135a </w:t>
            </w:r>
            <w:r w:rsidR="00C21813" w:rsidRPr="005E3695">
              <w:t>цвет тонер черный</w:t>
            </w:r>
          </w:p>
        </w:tc>
        <w:tc>
          <w:tcPr>
            <w:tcW w:w="1487" w:type="dxa"/>
            <w:tcBorders>
              <w:top w:val="nil"/>
              <w:left w:val="nil"/>
              <w:bottom w:val="single" w:sz="4" w:space="0" w:color="auto"/>
              <w:right w:val="single" w:sz="4" w:space="0" w:color="auto"/>
            </w:tcBorders>
            <w:shd w:val="clear" w:color="auto" w:fill="auto"/>
            <w:vAlign w:val="bottom"/>
            <w:hideMark/>
          </w:tcPr>
          <w:p w14:paraId="128232DD" w14:textId="77777777" w:rsidR="00272F0A" w:rsidRPr="005E3695" w:rsidRDefault="00272F0A" w:rsidP="00272F0A">
            <w:pPr>
              <w:jc w:val="center"/>
            </w:pPr>
            <w:proofErr w:type="spellStart"/>
            <w:r w:rsidRPr="005E3695">
              <w:t>шт</w:t>
            </w:r>
            <w:proofErr w:type="spellEnd"/>
          </w:p>
        </w:tc>
        <w:tc>
          <w:tcPr>
            <w:tcW w:w="2491" w:type="dxa"/>
            <w:tcBorders>
              <w:top w:val="nil"/>
              <w:left w:val="nil"/>
              <w:bottom w:val="single" w:sz="4" w:space="0" w:color="auto"/>
              <w:right w:val="single" w:sz="4" w:space="0" w:color="auto"/>
            </w:tcBorders>
            <w:shd w:val="clear" w:color="auto" w:fill="auto"/>
            <w:vAlign w:val="bottom"/>
            <w:hideMark/>
          </w:tcPr>
          <w:p w14:paraId="27E5F817" w14:textId="77777777" w:rsidR="00272F0A" w:rsidRPr="005E3695" w:rsidRDefault="00272F0A" w:rsidP="00272F0A">
            <w:pPr>
              <w:jc w:val="center"/>
            </w:pPr>
            <w:r w:rsidRPr="005E3695">
              <w:t>12</w:t>
            </w:r>
          </w:p>
        </w:tc>
      </w:tr>
      <w:tr w:rsidR="00272F0A" w:rsidRPr="005E3695" w14:paraId="7D73B09B" w14:textId="77777777" w:rsidTr="005E3695">
        <w:trPr>
          <w:trHeight w:val="915"/>
        </w:trPr>
        <w:tc>
          <w:tcPr>
            <w:tcW w:w="934" w:type="dxa"/>
            <w:tcBorders>
              <w:top w:val="nil"/>
              <w:left w:val="single" w:sz="4" w:space="0" w:color="auto"/>
              <w:bottom w:val="single" w:sz="4" w:space="0" w:color="auto"/>
              <w:right w:val="single" w:sz="4" w:space="0" w:color="auto"/>
            </w:tcBorders>
            <w:shd w:val="clear" w:color="auto" w:fill="auto"/>
            <w:vAlign w:val="bottom"/>
            <w:hideMark/>
          </w:tcPr>
          <w:p w14:paraId="7E48EB55" w14:textId="164A1DE9" w:rsidR="00272F0A" w:rsidRPr="005E3695" w:rsidRDefault="00C21813" w:rsidP="00272F0A">
            <w:pPr>
              <w:jc w:val="center"/>
            </w:pPr>
            <w:r w:rsidRPr="005E3695">
              <w:t>4</w:t>
            </w:r>
          </w:p>
        </w:tc>
        <w:tc>
          <w:tcPr>
            <w:tcW w:w="9792" w:type="dxa"/>
            <w:tcBorders>
              <w:top w:val="single" w:sz="4" w:space="0" w:color="auto"/>
              <w:left w:val="nil"/>
              <w:bottom w:val="single" w:sz="4" w:space="0" w:color="auto"/>
              <w:right w:val="single" w:sz="4" w:space="0" w:color="auto"/>
            </w:tcBorders>
            <w:shd w:val="clear" w:color="auto" w:fill="auto"/>
            <w:vAlign w:val="bottom"/>
            <w:hideMark/>
          </w:tcPr>
          <w:p w14:paraId="4E792479" w14:textId="7437A670" w:rsidR="00272F0A" w:rsidRPr="005E3695" w:rsidRDefault="00272F0A" w:rsidP="00272F0A">
            <w:r w:rsidRPr="005E3695">
              <w:t xml:space="preserve">Заправка картриджей принтера А4 HP </w:t>
            </w:r>
            <w:proofErr w:type="spellStart"/>
            <w:r w:rsidRPr="005E3695">
              <w:t>Laser</w:t>
            </w:r>
            <w:proofErr w:type="spellEnd"/>
            <w:r w:rsidRPr="005E3695">
              <w:t xml:space="preserve"> </w:t>
            </w:r>
            <w:proofErr w:type="spellStart"/>
            <w:r w:rsidRPr="005E3695">
              <w:t>Jet</w:t>
            </w:r>
            <w:proofErr w:type="spellEnd"/>
            <w:r w:rsidRPr="005E3695">
              <w:t xml:space="preserve"> P 1005 CE285A/CRG-725 </w:t>
            </w:r>
            <w:proofErr w:type="spellStart"/>
            <w:r w:rsidRPr="005E3695">
              <w:t>universal</w:t>
            </w:r>
            <w:proofErr w:type="spellEnd"/>
            <w:r w:rsidR="00C21813" w:rsidRPr="005E3695">
              <w:t xml:space="preserve"> цвет тонер черный</w:t>
            </w:r>
          </w:p>
        </w:tc>
        <w:tc>
          <w:tcPr>
            <w:tcW w:w="1487" w:type="dxa"/>
            <w:tcBorders>
              <w:top w:val="nil"/>
              <w:left w:val="nil"/>
              <w:bottom w:val="single" w:sz="4" w:space="0" w:color="auto"/>
              <w:right w:val="single" w:sz="4" w:space="0" w:color="auto"/>
            </w:tcBorders>
            <w:shd w:val="clear" w:color="auto" w:fill="auto"/>
            <w:vAlign w:val="bottom"/>
            <w:hideMark/>
          </w:tcPr>
          <w:p w14:paraId="187914E5" w14:textId="77777777" w:rsidR="00272F0A" w:rsidRPr="005E3695" w:rsidRDefault="00272F0A" w:rsidP="00272F0A">
            <w:pPr>
              <w:jc w:val="center"/>
            </w:pPr>
            <w:proofErr w:type="spellStart"/>
            <w:r w:rsidRPr="005E3695">
              <w:t>шт</w:t>
            </w:r>
            <w:proofErr w:type="spellEnd"/>
          </w:p>
        </w:tc>
        <w:tc>
          <w:tcPr>
            <w:tcW w:w="2491" w:type="dxa"/>
            <w:tcBorders>
              <w:top w:val="nil"/>
              <w:left w:val="nil"/>
              <w:bottom w:val="single" w:sz="4" w:space="0" w:color="auto"/>
              <w:right w:val="single" w:sz="4" w:space="0" w:color="auto"/>
            </w:tcBorders>
            <w:shd w:val="clear" w:color="auto" w:fill="auto"/>
            <w:vAlign w:val="bottom"/>
            <w:hideMark/>
          </w:tcPr>
          <w:p w14:paraId="78234DFC" w14:textId="77777777" w:rsidR="00272F0A" w:rsidRPr="005E3695" w:rsidRDefault="00272F0A" w:rsidP="00272F0A">
            <w:pPr>
              <w:jc w:val="center"/>
            </w:pPr>
            <w:r w:rsidRPr="005E3695">
              <w:t>12</w:t>
            </w:r>
          </w:p>
        </w:tc>
      </w:tr>
      <w:tr w:rsidR="00272F0A" w:rsidRPr="005E3695" w14:paraId="43D5837C" w14:textId="77777777" w:rsidTr="005E3695">
        <w:trPr>
          <w:trHeight w:val="1029"/>
        </w:trPr>
        <w:tc>
          <w:tcPr>
            <w:tcW w:w="934" w:type="dxa"/>
            <w:tcBorders>
              <w:top w:val="nil"/>
              <w:left w:val="single" w:sz="4" w:space="0" w:color="auto"/>
              <w:bottom w:val="single" w:sz="4" w:space="0" w:color="auto"/>
              <w:right w:val="single" w:sz="4" w:space="0" w:color="auto"/>
            </w:tcBorders>
            <w:shd w:val="clear" w:color="auto" w:fill="auto"/>
            <w:vAlign w:val="bottom"/>
            <w:hideMark/>
          </w:tcPr>
          <w:p w14:paraId="5A4B3872" w14:textId="69B8E76B" w:rsidR="00272F0A" w:rsidRPr="005E3695" w:rsidRDefault="00C21813" w:rsidP="00272F0A">
            <w:pPr>
              <w:jc w:val="center"/>
            </w:pPr>
            <w:r w:rsidRPr="005E3695">
              <w:t>5</w:t>
            </w:r>
          </w:p>
        </w:tc>
        <w:tc>
          <w:tcPr>
            <w:tcW w:w="9792" w:type="dxa"/>
            <w:tcBorders>
              <w:top w:val="single" w:sz="4" w:space="0" w:color="auto"/>
              <w:left w:val="nil"/>
              <w:bottom w:val="single" w:sz="4" w:space="0" w:color="auto"/>
              <w:right w:val="single" w:sz="4" w:space="0" w:color="auto"/>
            </w:tcBorders>
            <w:shd w:val="clear" w:color="auto" w:fill="auto"/>
            <w:vAlign w:val="bottom"/>
            <w:hideMark/>
          </w:tcPr>
          <w:p w14:paraId="12C15D49" w14:textId="0BCB4A60" w:rsidR="00272F0A" w:rsidRPr="005E3695" w:rsidRDefault="00272F0A" w:rsidP="00272F0A">
            <w:r w:rsidRPr="005E3695">
              <w:t xml:space="preserve">Заправка картриджей А4МФУ А4 </w:t>
            </w:r>
            <w:proofErr w:type="spellStart"/>
            <w:r w:rsidRPr="005E3695">
              <w:t>Canon</w:t>
            </w:r>
            <w:proofErr w:type="spellEnd"/>
            <w:r w:rsidRPr="005E3695">
              <w:t xml:space="preserve"> i-</w:t>
            </w:r>
            <w:proofErr w:type="spellStart"/>
            <w:r w:rsidRPr="005E3695">
              <w:t>Sensys</w:t>
            </w:r>
            <w:proofErr w:type="spellEnd"/>
            <w:r w:rsidRPr="005E3695">
              <w:t xml:space="preserve"> MF3010 CB435A/CB436A/CE285</w:t>
            </w:r>
            <w:r w:rsidR="00C21813" w:rsidRPr="005E3695">
              <w:t xml:space="preserve"> цвет тонер черный</w:t>
            </w:r>
          </w:p>
        </w:tc>
        <w:tc>
          <w:tcPr>
            <w:tcW w:w="1487" w:type="dxa"/>
            <w:tcBorders>
              <w:top w:val="nil"/>
              <w:left w:val="nil"/>
              <w:bottom w:val="single" w:sz="4" w:space="0" w:color="auto"/>
              <w:right w:val="single" w:sz="4" w:space="0" w:color="auto"/>
            </w:tcBorders>
            <w:shd w:val="clear" w:color="auto" w:fill="auto"/>
            <w:vAlign w:val="bottom"/>
            <w:hideMark/>
          </w:tcPr>
          <w:p w14:paraId="1F247444" w14:textId="77777777" w:rsidR="00272F0A" w:rsidRPr="005E3695" w:rsidRDefault="00272F0A" w:rsidP="00272F0A">
            <w:pPr>
              <w:jc w:val="center"/>
            </w:pPr>
            <w:proofErr w:type="spellStart"/>
            <w:r w:rsidRPr="005E3695">
              <w:t>шт</w:t>
            </w:r>
            <w:proofErr w:type="spellEnd"/>
          </w:p>
        </w:tc>
        <w:tc>
          <w:tcPr>
            <w:tcW w:w="2491" w:type="dxa"/>
            <w:tcBorders>
              <w:top w:val="nil"/>
              <w:left w:val="nil"/>
              <w:bottom w:val="single" w:sz="4" w:space="0" w:color="auto"/>
              <w:right w:val="single" w:sz="4" w:space="0" w:color="auto"/>
            </w:tcBorders>
            <w:shd w:val="clear" w:color="auto" w:fill="auto"/>
            <w:vAlign w:val="bottom"/>
            <w:hideMark/>
          </w:tcPr>
          <w:p w14:paraId="548D17C3" w14:textId="77777777" w:rsidR="00272F0A" w:rsidRPr="005E3695" w:rsidRDefault="00272F0A" w:rsidP="00272F0A">
            <w:pPr>
              <w:jc w:val="center"/>
            </w:pPr>
            <w:r w:rsidRPr="005E3695">
              <w:t>12</w:t>
            </w:r>
          </w:p>
        </w:tc>
      </w:tr>
      <w:tr w:rsidR="00272F0A" w:rsidRPr="005E3695" w14:paraId="6D0054DD" w14:textId="77777777" w:rsidTr="005E3695">
        <w:trPr>
          <w:trHeight w:val="604"/>
        </w:trPr>
        <w:tc>
          <w:tcPr>
            <w:tcW w:w="934" w:type="dxa"/>
            <w:tcBorders>
              <w:top w:val="nil"/>
              <w:left w:val="single" w:sz="4" w:space="0" w:color="auto"/>
              <w:bottom w:val="single" w:sz="4" w:space="0" w:color="auto"/>
              <w:right w:val="single" w:sz="4" w:space="0" w:color="auto"/>
            </w:tcBorders>
            <w:shd w:val="clear" w:color="auto" w:fill="auto"/>
            <w:vAlign w:val="bottom"/>
            <w:hideMark/>
          </w:tcPr>
          <w:p w14:paraId="7121F83F" w14:textId="0EF953D5" w:rsidR="00272F0A" w:rsidRPr="005E3695" w:rsidRDefault="00C21813" w:rsidP="00272F0A">
            <w:pPr>
              <w:jc w:val="center"/>
            </w:pPr>
            <w:r w:rsidRPr="005E3695">
              <w:t>6</w:t>
            </w:r>
          </w:p>
        </w:tc>
        <w:tc>
          <w:tcPr>
            <w:tcW w:w="9792" w:type="dxa"/>
            <w:tcBorders>
              <w:top w:val="single" w:sz="4" w:space="0" w:color="auto"/>
              <w:left w:val="nil"/>
              <w:bottom w:val="single" w:sz="4" w:space="0" w:color="auto"/>
              <w:right w:val="single" w:sz="4" w:space="0" w:color="auto"/>
            </w:tcBorders>
            <w:shd w:val="clear" w:color="auto" w:fill="auto"/>
            <w:vAlign w:val="bottom"/>
            <w:hideMark/>
          </w:tcPr>
          <w:p w14:paraId="3F3D7EAD" w14:textId="3F40D9A0" w:rsidR="00272F0A" w:rsidRPr="005E3695" w:rsidRDefault="00272F0A" w:rsidP="00272F0A">
            <w:r w:rsidRPr="005E3695">
              <w:t xml:space="preserve">Заправка </w:t>
            </w:r>
            <w:r w:rsidR="005E3695" w:rsidRPr="005E3695">
              <w:t>картриджей МФУ</w:t>
            </w:r>
            <w:r w:rsidRPr="005E3695">
              <w:t xml:space="preserve"> А4 </w:t>
            </w:r>
            <w:proofErr w:type="spellStart"/>
            <w:r w:rsidRPr="005E3695">
              <w:t>Canon</w:t>
            </w:r>
            <w:proofErr w:type="spellEnd"/>
            <w:r w:rsidRPr="005E3695">
              <w:t xml:space="preserve"> i-</w:t>
            </w:r>
            <w:proofErr w:type="spellStart"/>
            <w:r w:rsidRPr="005E3695">
              <w:t>Sensys</w:t>
            </w:r>
            <w:proofErr w:type="spellEnd"/>
            <w:r w:rsidRPr="005E3695">
              <w:t xml:space="preserve"> MF4430 CE278Ф/СGP728</w:t>
            </w:r>
            <w:r w:rsidR="00C21813" w:rsidRPr="005E3695">
              <w:t xml:space="preserve"> цвет тонер черный</w:t>
            </w:r>
          </w:p>
        </w:tc>
        <w:tc>
          <w:tcPr>
            <w:tcW w:w="1487" w:type="dxa"/>
            <w:tcBorders>
              <w:top w:val="nil"/>
              <w:left w:val="nil"/>
              <w:bottom w:val="single" w:sz="4" w:space="0" w:color="auto"/>
              <w:right w:val="single" w:sz="4" w:space="0" w:color="auto"/>
            </w:tcBorders>
            <w:shd w:val="clear" w:color="auto" w:fill="auto"/>
            <w:vAlign w:val="bottom"/>
            <w:hideMark/>
          </w:tcPr>
          <w:p w14:paraId="35317B01" w14:textId="77777777" w:rsidR="00272F0A" w:rsidRPr="005E3695" w:rsidRDefault="00272F0A" w:rsidP="00272F0A">
            <w:pPr>
              <w:jc w:val="center"/>
            </w:pPr>
            <w:proofErr w:type="spellStart"/>
            <w:r w:rsidRPr="005E3695">
              <w:t>шт</w:t>
            </w:r>
            <w:proofErr w:type="spellEnd"/>
          </w:p>
        </w:tc>
        <w:tc>
          <w:tcPr>
            <w:tcW w:w="2491" w:type="dxa"/>
            <w:tcBorders>
              <w:top w:val="nil"/>
              <w:left w:val="nil"/>
              <w:bottom w:val="single" w:sz="4" w:space="0" w:color="auto"/>
              <w:right w:val="single" w:sz="4" w:space="0" w:color="auto"/>
            </w:tcBorders>
            <w:shd w:val="clear" w:color="auto" w:fill="auto"/>
            <w:vAlign w:val="bottom"/>
            <w:hideMark/>
          </w:tcPr>
          <w:p w14:paraId="4648AC21" w14:textId="77777777" w:rsidR="00272F0A" w:rsidRPr="005E3695" w:rsidRDefault="00272F0A" w:rsidP="00272F0A">
            <w:pPr>
              <w:jc w:val="center"/>
            </w:pPr>
            <w:r w:rsidRPr="005E3695">
              <w:t>12</w:t>
            </w:r>
          </w:p>
        </w:tc>
      </w:tr>
      <w:tr w:rsidR="005E3695" w:rsidRPr="005E3695" w14:paraId="56F79DFD" w14:textId="77777777" w:rsidTr="005E3695">
        <w:trPr>
          <w:trHeight w:val="1026"/>
        </w:trPr>
        <w:tc>
          <w:tcPr>
            <w:tcW w:w="934" w:type="dxa"/>
            <w:tcBorders>
              <w:top w:val="nil"/>
              <w:left w:val="single" w:sz="4" w:space="0" w:color="auto"/>
              <w:bottom w:val="single" w:sz="4" w:space="0" w:color="auto"/>
              <w:right w:val="single" w:sz="4" w:space="0" w:color="auto"/>
            </w:tcBorders>
            <w:shd w:val="clear" w:color="auto" w:fill="auto"/>
            <w:vAlign w:val="bottom"/>
            <w:hideMark/>
          </w:tcPr>
          <w:p w14:paraId="40C48B2F" w14:textId="0B63331F" w:rsidR="005E3695" w:rsidRPr="005E3695" w:rsidRDefault="005E3695" w:rsidP="005E3695">
            <w:pPr>
              <w:jc w:val="center"/>
              <w:rPr>
                <w:rFonts w:ascii="Arial" w:hAnsi="Arial" w:cs="Arial"/>
                <w:lang w:val="kk-KZ"/>
              </w:rPr>
            </w:pPr>
            <w:r w:rsidRPr="005E3695">
              <w:rPr>
                <w:rFonts w:ascii="Arial" w:hAnsi="Arial" w:cs="Arial"/>
                <w:lang w:val="kk-KZ"/>
              </w:rPr>
              <w:t>7</w:t>
            </w:r>
          </w:p>
        </w:tc>
        <w:tc>
          <w:tcPr>
            <w:tcW w:w="9792" w:type="dxa"/>
            <w:tcBorders>
              <w:top w:val="single" w:sz="4" w:space="0" w:color="auto"/>
              <w:left w:val="nil"/>
              <w:bottom w:val="single" w:sz="4" w:space="0" w:color="auto"/>
              <w:right w:val="single" w:sz="4" w:space="0" w:color="auto"/>
            </w:tcBorders>
            <w:shd w:val="clear" w:color="auto" w:fill="auto"/>
            <w:vAlign w:val="bottom"/>
            <w:hideMark/>
          </w:tcPr>
          <w:p w14:paraId="5FB0C0CB" w14:textId="7EBB1253" w:rsidR="005E3695" w:rsidRPr="005E3695" w:rsidRDefault="005E3695" w:rsidP="005E3695">
            <w:pPr>
              <w:pStyle w:val="1"/>
              <w:shd w:val="clear" w:color="auto" w:fill="FFFFFF"/>
              <w:spacing w:before="0" w:after="0" w:line="570" w:lineRule="atLeast"/>
              <w:textAlignment w:val="center"/>
              <w:rPr>
                <w:rFonts w:ascii="Times New Roman" w:eastAsia="Times New Roman" w:hAnsi="Times New Roman" w:cs="Times New Roman"/>
                <w:b w:val="0"/>
                <w:bCs w:val="0"/>
                <w:kern w:val="0"/>
                <w:sz w:val="24"/>
                <w:szCs w:val="24"/>
                <w:lang w:val="kk-KZ"/>
              </w:rPr>
            </w:pPr>
            <w:r w:rsidRPr="005E3695">
              <w:rPr>
                <w:rFonts w:ascii="Times New Roman" w:eastAsia="Times New Roman" w:hAnsi="Times New Roman" w:cs="Times New Roman"/>
                <w:b w:val="0"/>
                <w:bCs w:val="0"/>
                <w:kern w:val="0"/>
                <w:sz w:val="24"/>
                <w:szCs w:val="24"/>
                <w:lang w:val="kk-KZ"/>
              </w:rPr>
              <w:t>Заправка картриджей МФУ Canon i-SENSYS MF463dw</w:t>
            </w:r>
            <w:r w:rsidRPr="005E3695">
              <w:rPr>
                <w:rFonts w:ascii="Times New Roman" w:eastAsia="Times New Roman" w:hAnsi="Times New Roman" w:cs="Times New Roman"/>
                <w:b w:val="0"/>
                <w:bCs w:val="0"/>
                <w:kern w:val="0"/>
                <w:sz w:val="24"/>
                <w:szCs w:val="24"/>
                <w:lang w:val="kk-KZ"/>
              </w:rPr>
              <w:t xml:space="preserve"> черный</w:t>
            </w:r>
          </w:p>
          <w:p w14:paraId="4F1C6F4D" w14:textId="599B62D8" w:rsidR="005E3695" w:rsidRPr="005E3695" w:rsidRDefault="005E3695" w:rsidP="005E3695">
            <w:pPr>
              <w:rPr>
                <w:rFonts w:ascii="Arial" w:hAnsi="Arial" w:cs="Arial"/>
                <w:lang w:val="kk-KZ"/>
              </w:rPr>
            </w:pPr>
          </w:p>
        </w:tc>
        <w:tc>
          <w:tcPr>
            <w:tcW w:w="1487" w:type="dxa"/>
            <w:tcBorders>
              <w:top w:val="nil"/>
              <w:left w:val="nil"/>
              <w:bottom w:val="single" w:sz="4" w:space="0" w:color="auto"/>
              <w:right w:val="single" w:sz="4" w:space="0" w:color="auto"/>
            </w:tcBorders>
            <w:shd w:val="clear" w:color="auto" w:fill="auto"/>
            <w:vAlign w:val="bottom"/>
            <w:hideMark/>
          </w:tcPr>
          <w:p w14:paraId="10E6C606" w14:textId="1C7BF9C9" w:rsidR="005E3695" w:rsidRPr="005E3695" w:rsidRDefault="005E3695" w:rsidP="005E3695">
            <w:pPr>
              <w:rPr>
                <w:rFonts w:ascii="Arial" w:hAnsi="Arial" w:cs="Arial"/>
                <w:lang w:val="kk-KZ"/>
              </w:rPr>
            </w:pPr>
            <w:proofErr w:type="spellStart"/>
            <w:r w:rsidRPr="005E3695">
              <w:t>шт</w:t>
            </w:r>
            <w:proofErr w:type="spellEnd"/>
          </w:p>
        </w:tc>
        <w:tc>
          <w:tcPr>
            <w:tcW w:w="2491" w:type="dxa"/>
            <w:tcBorders>
              <w:top w:val="nil"/>
              <w:left w:val="nil"/>
              <w:bottom w:val="single" w:sz="4" w:space="0" w:color="auto"/>
              <w:right w:val="single" w:sz="4" w:space="0" w:color="auto"/>
            </w:tcBorders>
            <w:shd w:val="clear" w:color="auto" w:fill="auto"/>
            <w:vAlign w:val="bottom"/>
            <w:hideMark/>
          </w:tcPr>
          <w:p w14:paraId="0047A0FC" w14:textId="5B2A6218" w:rsidR="005E3695" w:rsidRPr="005E3695" w:rsidRDefault="005E3695" w:rsidP="005E3695">
            <w:pPr>
              <w:rPr>
                <w:rFonts w:ascii="Arial" w:hAnsi="Arial" w:cs="Arial"/>
                <w:lang w:val="kk-KZ"/>
              </w:rPr>
            </w:pPr>
            <w:r w:rsidRPr="005E3695">
              <w:t>12</w:t>
            </w:r>
          </w:p>
        </w:tc>
      </w:tr>
    </w:tbl>
    <w:p w14:paraId="504A5828" w14:textId="77777777" w:rsidR="00272F0A" w:rsidRDefault="00272F0A" w:rsidP="00D322A1">
      <w:pPr>
        <w:jc w:val="right"/>
        <w:rPr>
          <w:bCs/>
          <w:lang w:val="kk-KZ"/>
        </w:rPr>
      </w:pPr>
    </w:p>
    <w:p w14:paraId="02E443FD" w14:textId="77777777" w:rsidR="00705009" w:rsidRDefault="00705009" w:rsidP="00D322A1">
      <w:pPr>
        <w:jc w:val="right"/>
        <w:rPr>
          <w:bCs/>
          <w:lang w:val="kk-KZ"/>
        </w:rPr>
      </w:pPr>
    </w:p>
    <w:p w14:paraId="1BE748C9" w14:textId="12DFFA20" w:rsidR="00E74E27" w:rsidRDefault="00E74E27" w:rsidP="00D322A1">
      <w:pPr>
        <w:jc w:val="right"/>
        <w:rPr>
          <w:bCs/>
          <w:lang w:val="kk-KZ"/>
        </w:rPr>
      </w:pPr>
    </w:p>
    <w:p w14:paraId="1829F107" w14:textId="4F0FB70D" w:rsidR="00E74E27" w:rsidRDefault="00E74E27" w:rsidP="00D322A1">
      <w:pPr>
        <w:jc w:val="right"/>
        <w:rPr>
          <w:bCs/>
          <w:lang w:val="kk-KZ"/>
        </w:rPr>
      </w:pPr>
    </w:p>
    <w:p w14:paraId="28EE4E15" w14:textId="77777777" w:rsidR="00E74E27" w:rsidRDefault="00E74E27" w:rsidP="00D322A1">
      <w:pPr>
        <w:jc w:val="right"/>
        <w:rPr>
          <w:bCs/>
          <w:lang w:val="kk-KZ"/>
        </w:rPr>
      </w:pPr>
    </w:p>
    <w:p w14:paraId="6F178AE8" w14:textId="13EDE66E" w:rsidR="00D322A1" w:rsidRDefault="00D322A1" w:rsidP="00D322A1">
      <w:pPr>
        <w:ind w:firstLine="400"/>
        <w:jc w:val="center"/>
        <w:rPr>
          <w:b/>
          <w:bCs/>
          <w:sz w:val="28"/>
          <w:szCs w:val="28"/>
          <w:lang w:val="kk-KZ"/>
        </w:rPr>
      </w:pPr>
      <w:r w:rsidRPr="003A08A6">
        <w:rPr>
          <w:b/>
          <w:bCs/>
          <w:sz w:val="28"/>
          <w:szCs w:val="28"/>
          <w:lang w:val="kk-KZ"/>
        </w:rPr>
        <w:lastRenderedPageBreak/>
        <w:t>Сатып алынатын қызметтердің техникалық ерекшеліктері</w:t>
      </w:r>
    </w:p>
    <w:p w14:paraId="7538DDB7" w14:textId="77777777"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14:paraId="5360FA0E" w14:textId="77777777" w:rsidTr="00CE27C7">
        <w:trPr>
          <w:trHeight w:val="867"/>
        </w:trPr>
        <w:tc>
          <w:tcPr>
            <w:tcW w:w="851" w:type="dxa"/>
            <w:vAlign w:val="center"/>
          </w:tcPr>
          <w:p w14:paraId="219EA400" w14:textId="77777777"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14:paraId="5E066AD7" w14:textId="77777777"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14:paraId="373DA7F4" w14:textId="77777777"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14:paraId="3D276C10" w14:textId="77777777" w:rsidTr="00CE27C7">
        <w:tc>
          <w:tcPr>
            <w:tcW w:w="851" w:type="dxa"/>
          </w:tcPr>
          <w:p w14:paraId="4A65D0B0" w14:textId="77777777" w:rsidR="00D322A1" w:rsidRPr="003A08A6" w:rsidRDefault="00D322A1" w:rsidP="00CE27C7">
            <w:pPr>
              <w:jc w:val="center"/>
              <w:rPr>
                <w:sz w:val="28"/>
                <w:szCs w:val="28"/>
                <w:lang w:val="kk-KZ"/>
              </w:rPr>
            </w:pPr>
            <w:r w:rsidRPr="003A08A6">
              <w:rPr>
                <w:sz w:val="28"/>
                <w:szCs w:val="28"/>
                <w:lang w:val="kk-KZ"/>
              </w:rPr>
              <w:t>1</w:t>
            </w:r>
          </w:p>
        </w:tc>
        <w:tc>
          <w:tcPr>
            <w:tcW w:w="2410" w:type="dxa"/>
          </w:tcPr>
          <w:p w14:paraId="3F03D577" w14:textId="77777777" w:rsidR="00D322A1" w:rsidRPr="003A08A6" w:rsidRDefault="00D322A1" w:rsidP="00CE27C7">
            <w:pPr>
              <w:jc w:val="center"/>
              <w:rPr>
                <w:sz w:val="28"/>
                <w:szCs w:val="28"/>
                <w:lang w:val="kk-KZ"/>
              </w:rPr>
            </w:pPr>
            <w:r w:rsidRPr="003A08A6">
              <w:rPr>
                <w:sz w:val="28"/>
                <w:szCs w:val="28"/>
                <w:lang w:val="kk-KZ"/>
              </w:rPr>
              <w:t>2</w:t>
            </w:r>
          </w:p>
        </w:tc>
        <w:tc>
          <w:tcPr>
            <w:tcW w:w="11597" w:type="dxa"/>
          </w:tcPr>
          <w:p w14:paraId="112114CB"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FB097F" w14:paraId="21053B06" w14:textId="77777777" w:rsidTr="00EF433C">
        <w:tc>
          <w:tcPr>
            <w:tcW w:w="851" w:type="dxa"/>
          </w:tcPr>
          <w:p w14:paraId="2C69841F" w14:textId="77777777" w:rsidR="00D322A1" w:rsidRPr="00272991" w:rsidRDefault="00D322A1" w:rsidP="00CE27C7">
            <w:pPr>
              <w:jc w:val="center"/>
              <w:rPr>
                <w:sz w:val="28"/>
                <w:szCs w:val="28"/>
                <w:lang w:val="kk-KZ"/>
              </w:rPr>
            </w:pPr>
            <w:r w:rsidRPr="00272991">
              <w:rPr>
                <w:sz w:val="28"/>
                <w:szCs w:val="28"/>
                <w:lang w:val="kk-KZ"/>
              </w:rPr>
              <w:t>1</w:t>
            </w:r>
          </w:p>
        </w:tc>
        <w:tc>
          <w:tcPr>
            <w:tcW w:w="2410" w:type="dxa"/>
          </w:tcPr>
          <w:p w14:paraId="66FE58B9" w14:textId="6C434345" w:rsidR="00D322A1" w:rsidRPr="00740A4B" w:rsidRDefault="00EF433C" w:rsidP="00CE27C7">
            <w:pPr>
              <w:jc w:val="both"/>
              <w:rPr>
                <w:bCs/>
                <w:sz w:val="28"/>
                <w:szCs w:val="28"/>
                <w:lang w:val="kk-KZ"/>
              </w:rPr>
            </w:pPr>
            <w:r w:rsidRPr="00EF433C">
              <w:rPr>
                <w:color w:val="000000"/>
                <w:sz w:val="28"/>
                <w:szCs w:val="28"/>
                <w:lang w:val="kk-KZ"/>
              </w:rPr>
              <w:t>Картридждерді толтыру бойынша қызметтер</w:t>
            </w:r>
          </w:p>
        </w:tc>
        <w:tc>
          <w:tcPr>
            <w:tcW w:w="11597" w:type="dxa"/>
            <w:shd w:val="clear" w:color="auto" w:fill="auto"/>
          </w:tcPr>
          <w:p w14:paraId="570F1EE8" w14:textId="77777777" w:rsidR="00EF433C" w:rsidRPr="00EF433C" w:rsidRDefault="00EF433C" w:rsidP="00EF433C">
            <w:pPr>
              <w:pStyle w:val="HTML"/>
              <w:shd w:val="clear" w:color="auto" w:fill="F8F9FA"/>
              <w:jc w:val="both"/>
              <w:rPr>
                <w:rFonts w:ascii="Times New Roman" w:hAnsi="Times New Roman" w:cs="Times New Roman"/>
                <w:color w:val="000000"/>
                <w:sz w:val="28"/>
                <w:szCs w:val="28"/>
                <w:lang w:val="kk-KZ"/>
              </w:rPr>
            </w:pPr>
            <w:r w:rsidRPr="00EF433C">
              <w:rPr>
                <w:rFonts w:ascii="Times New Roman" w:hAnsi="Times New Roman" w:cs="Times New Roman"/>
                <w:color w:val="000000"/>
                <w:sz w:val="28"/>
                <w:szCs w:val="28"/>
                <w:lang w:val="kk-KZ"/>
              </w:rPr>
              <w:t xml:space="preserve">1. Жалпы талаптар 1.1. Қызмет көрсету кезінде Орындаушы Тапсырыс берушінің өтінімдеріне сәйкес картридждерді толтыруды немесе қалпына келтіруді орындауы тиіс. 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картридждің </w:t>
            </w:r>
            <w:r>
              <w:rPr>
                <w:rFonts w:ascii="Times New Roman" w:hAnsi="Times New Roman" w:cs="Times New Roman"/>
                <w:color w:val="000000"/>
                <w:sz w:val="28"/>
                <w:szCs w:val="28"/>
                <w:lang w:val="kk-KZ"/>
              </w:rPr>
              <w:t>бастапқы</w:t>
            </w:r>
            <w:r w:rsidRPr="00EF433C">
              <w:rPr>
                <w:rFonts w:ascii="Times New Roman" w:hAnsi="Times New Roman" w:cs="Times New Roman"/>
                <w:color w:val="000000"/>
                <w:sz w:val="28"/>
                <w:szCs w:val="28"/>
                <w:lang w:val="kk-KZ"/>
              </w:rPr>
              <w:t xml:space="preserve"> күйін жеткізуді көздейді. 1.3. Картридждерді қалпына келтіру үшін тонер,</w:t>
            </w:r>
            <w:r>
              <w:rPr>
                <w:rFonts w:ascii="Times New Roman" w:hAnsi="Times New Roman" w:cs="Times New Roman"/>
                <w:color w:val="000000"/>
                <w:sz w:val="28"/>
                <w:szCs w:val="28"/>
                <w:lang w:val="kk-KZ"/>
              </w:rPr>
              <w:t xml:space="preserve"> ф</w:t>
            </w:r>
            <w:r w:rsidRPr="00EF433C">
              <w:rPr>
                <w:rFonts w:ascii="Times New Roman" w:hAnsi="Times New Roman" w:cs="Times New Roman"/>
                <w:color w:val="000000"/>
                <w:sz w:val="28"/>
                <w:szCs w:val="28"/>
                <w:lang w:val="kk-KZ"/>
              </w:rPr>
              <w:t>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картридждің пайда болуы ақауларсыз және айқын және көрінетін бұзылула</w:t>
            </w:r>
            <w:r>
              <w:rPr>
                <w:rFonts w:ascii="Times New Roman" w:hAnsi="Times New Roman" w:cs="Times New Roman"/>
                <w:color w:val="000000"/>
                <w:sz w:val="28"/>
                <w:szCs w:val="28"/>
                <w:lang w:val="kk-KZ"/>
              </w:rPr>
              <w:t>рсыз болуы керек. Картридждегі т</w:t>
            </w:r>
            <w:r w:rsidRPr="00EF433C">
              <w:rPr>
                <w:rFonts w:ascii="Times New Roman" w:hAnsi="Times New Roman" w:cs="Times New Roman"/>
                <w:color w:val="000000"/>
                <w:sz w:val="28"/>
                <w:szCs w:val="28"/>
                <w:lang w:val="kk-KZ"/>
              </w:rPr>
              <w:t xml:space="preserve">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керек. 1.6. Орындаушы Тапсырыс 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 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Орындаушы Тапсырыс берушіден өтінімді алған сәттен бастап 1 жұмыс күні ішінде жүзеге асырады. 1.9. Картридждерді толтыру және қалпына келтіру бойынша қызмет көрсету мерзімі - 1 жұмыс күні. 1.10. Қажет болған жағдайда және картридждің жай-күйі кезінде Орындаушы (Тапсырыс берушінің талабы бойынша) картриджді ауыстыруы, оны тапсырыс берушінің </w:t>
            </w:r>
            <w:r w:rsidRPr="00EF433C">
              <w:rPr>
                <w:rFonts w:ascii="Times New Roman" w:hAnsi="Times New Roman" w:cs="Times New Roman"/>
                <w:color w:val="000000"/>
                <w:sz w:val="28"/>
                <w:szCs w:val="28"/>
                <w:lang w:val="kk-KZ"/>
              </w:rPr>
              <w:lastRenderedPageBreak/>
              <w:t xml:space="preserve">қалауы бойынша 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2. </w:t>
            </w:r>
            <w:r>
              <w:rPr>
                <w:rFonts w:ascii="Times New Roman" w:hAnsi="Times New Roman" w:cs="Times New Roman"/>
                <w:color w:val="000000"/>
                <w:sz w:val="28"/>
                <w:szCs w:val="28"/>
                <w:lang w:val="kk-KZ"/>
              </w:rPr>
              <w:t>Т</w:t>
            </w:r>
            <w:r w:rsidRPr="00EF433C">
              <w:rPr>
                <w:rFonts w:ascii="Times New Roman" w:hAnsi="Times New Roman" w:cs="Times New Roman"/>
                <w:color w:val="000000"/>
                <w:sz w:val="28"/>
                <w:szCs w:val="28"/>
                <w:lang w:val="kk-KZ"/>
              </w:rPr>
              <w:t>олтырылған картридждерді пайдаланудың кепілдік мерзімі – оларды Тапсырыс берушіге берген күннен бастап 1 ай. 3. Ерекше шарттар: картриджді толтыру құны чипті ауыстыру құнын ескере отырып жасалуы керек. Қызмет құнына барлық ілеспе қызметтер қосылуы тиіс.</w:t>
            </w:r>
          </w:p>
          <w:p w14:paraId="5C897974" w14:textId="2BA13469" w:rsidR="00D322A1" w:rsidRPr="00740A4B" w:rsidRDefault="00EF433C" w:rsidP="00EF433C">
            <w:pPr>
              <w:pStyle w:val="HTML"/>
              <w:shd w:val="clear" w:color="auto" w:fill="F8F9FA"/>
              <w:jc w:val="both"/>
              <w:rPr>
                <w:rFonts w:ascii="Times New Roman" w:hAnsi="Times New Roman" w:cs="Times New Roman"/>
                <w:b/>
                <w:color w:val="000000"/>
                <w:sz w:val="28"/>
                <w:szCs w:val="28"/>
                <w:lang w:val="kk-KZ"/>
              </w:rPr>
            </w:pPr>
            <w:r w:rsidRPr="00EF433C">
              <w:rPr>
                <w:rFonts w:ascii="Times New Roman" w:hAnsi="Times New Roman" w:cs="Times New Roman"/>
                <w:color w:val="000000"/>
                <w:sz w:val="28"/>
                <w:szCs w:val="28"/>
                <w:lang w:val="kk-KZ"/>
              </w:rPr>
              <w:t>.</w:t>
            </w:r>
          </w:p>
        </w:tc>
      </w:tr>
    </w:tbl>
    <w:p w14:paraId="3DE1C065" w14:textId="77777777" w:rsidR="00EF433C" w:rsidRDefault="00EF433C" w:rsidP="00EF433C">
      <w:pPr>
        <w:rPr>
          <w:lang w:val="kk-KZ"/>
        </w:rPr>
      </w:pPr>
    </w:p>
    <w:p w14:paraId="64820D98" w14:textId="0179AF58" w:rsidR="00C21813" w:rsidRPr="00C21813" w:rsidRDefault="00C21813" w:rsidP="00C21813">
      <w:pPr>
        <w:jc w:val="center"/>
        <w:rPr>
          <w:bCs/>
          <w:sz w:val="28"/>
          <w:szCs w:val="28"/>
          <w:lang w:val="kk-KZ"/>
        </w:rPr>
      </w:pPr>
      <w:r w:rsidRPr="00C21813">
        <w:rPr>
          <w:bCs/>
          <w:sz w:val="28"/>
          <w:szCs w:val="28"/>
          <w:lang w:val="kk-KZ"/>
        </w:rPr>
        <w:t>Картридждерді толтыру үшін тапсырыс берушіде бар жабдықтардың тізімі</w:t>
      </w:r>
    </w:p>
    <w:tbl>
      <w:tblPr>
        <w:tblW w:w="13909" w:type="dxa"/>
        <w:tblInd w:w="113" w:type="dxa"/>
        <w:tblLook w:val="04A0" w:firstRow="1" w:lastRow="0" w:firstColumn="1" w:lastColumn="0" w:noHBand="0" w:noVBand="1"/>
      </w:tblPr>
      <w:tblGrid>
        <w:gridCol w:w="883"/>
        <w:gridCol w:w="9263"/>
        <w:gridCol w:w="1407"/>
        <w:gridCol w:w="2356"/>
      </w:tblGrid>
      <w:tr w:rsidR="00C21813" w:rsidRPr="00272F0A" w14:paraId="2C86EED8" w14:textId="77777777" w:rsidTr="005E3695">
        <w:trPr>
          <w:trHeight w:val="663"/>
        </w:trPr>
        <w:tc>
          <w:tcPr>
            <w:tcW w:w="88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5061C6" w14:textId="77777777" w:rsidR="00C21813" w:rsidRPr="00272F0A" w:rsidRDefault="00C21813" w:rsidP="0024550E">
            <w:pPr>
              <w:jc w:val="center"/>
              <w:rPr>
                <w:sz w:val="28"/>
                <w:szCs w:val="28"/>
              </w:rPr>
            </w:pPr>
            <w:r w:rsidRPr="00C21813">
              <w:rPr>
                <w:sz w:val="28"/>
                <w:szCs w:val="28"/>
              </w:rPr>
              <w:t>1</w:t>
            </w:r>
          </w:p>
        </w:tc>
        <w:tc>
          <w:tcPr>
            <w:tcW w:w="9263" w:type="dxa"/>
            <w:tcBorders>
              <w:top w:val="single" w:sz="4" w:space="0" w:color="auto"/>
              <w:left w:val="nil"/>
              <w:bottom w:val="single" w:sz="4" w:space="0" w:color="auto"/>
              <w:right w:val="single" w:sz="4" w:space="0" w:color="auto"/>
            </w:tcBorders>
            <w:shd w:val="clear" w:color="auto" w:fill="auto"/>
            <w:vAlign w:val="bottom"/>
            <w:hideMark/>
          </w:tcPr>
          <w:p w14:paraId="62C3D5CC" w14:textId="3F23585D" w:rsidR="00C21813" w:rsidRPr="00272F0A" w:rsidRDefault="00C21813" w:rsidP="0024550E">
            <w:pPr>
              <w:rPr>
                <w:sz w:val="28"/>
                <w:szCs w:val="28"/>
              </w:rPr>
            </w:pPr>
            <w:r w:rsidRPr="00C21813">
              <w:rPr>
                <w:sz w:val="28"/>
                <w:szCs w:val="28"/>
              </w:rPr>
              <w:t xml:space="preserve">1 </w:t>
            </w:r>
            <w:proofErr w:type="spellStart"/>
            <w:r w:rsidRPr="00C21813">
              <w:rPr>
                <w:sz w:val="28"/>
                <w:szCs w:val="28"/>
              </w:rPr>
              <w:t>Samsung</w:t>
            </w:r>
            <w:proofErr w:type="spellEnd"/>
            <w:r w:rsidRPr="00C21813">
              <w:rPr>
                <w:sz w:val="28"/>
                <w:szCs w:val="28"/>
              </w:rPr>
              <w:t xml:space="preserve"> </w:t>
            </w:r>
            <w:proofErr w:type="spellStart"/>
            <w:r w:rsidRPr="00C21813">
              <w:rPr>
                <w:sz w:val="28"/>
                <w:szCs w:val="28"/>
              </w:rPr>
              <w:t>Xpress</w:t>
            </w:r>
            <w:proofErr w:type="spellEnd"/>
            <w:r w:rsidRPr="00C21813">
              <w:rPr>
                <w:sz w:val="28"/>
                <w:szCs w:val="28"/>
              </w:rPr>
              <w:t xml:space="preserve"> m2070 EP-MLT-D111s A4 принтер </w:t>
            </w:r>
            <w:proofErr w:type="spellStart"/>
            <w:r w:rsidRPr="00C21813">
              <w:rPr>
                <w:sz w:val="28"/>
                <w:szCs w:val="28"/>
              </w:rPr>
              <w:t>картридждерін</w:t>
            </w:r>
            <w:proofErr w:type="spellEnd"/>
            <w:r w:rsidRPr="00C21813">
              <w:rPr>
                <w:sz w:val="28"/>
                <w:szCs w:val="28"/>
              </w:rPr>
              <w:t xml:space="preserve"> </w:t>
            </w:r>
            <w:proofErr w:type="spellStart"/>
            <w:r w:rsidRPr="00C21813">
              <w:rPr>
                <w:sz w:val="28"/>
                <w:szCs w:val="28"/>
              </w:rPr>
              <w:t>толтыру</w:t>
            </w:r>
            <w:proofErr w:type="spellEnd"/>
            <w:r w:rsidRPr="00C21813">
              <w:rPr>
                <w:sz w:val="28"/>
                <w:szCs w:val="28"/>
              </w:rPr>
              <w:t xml:space="preserve"> </w:t>
            </w:r>
            <w:proofErr w:type="spellStart"/>
            <w:r w:rsidRPr="00C21813">
              <w:rPr>
                <w:sz w:val="28"/>
                <w:szCs w:val="28"/>
              </w:rPr>
              <w:t>түсті</w:t>
            </w:r>
            <w:proofErr w:type="spellEnd"/>
            <w:r w:rsidRPr="00C21813">
              <w:rPr>
                <w:sz w:val="28"/>
                <w:szCs w:val="28"/>
              </w:rPr>
              <w:t xml:space="preserve"> тонер </w:t>
            </w:r>
            <w:proofErr w:type="spellStart"/>
            <w:r w:rsidRPr="00C21813">
              <w:rPr>
                <w:sz w:val="28"/>
                <w:szCs w:val="28"/>
              </w:rPr>
              <w:t>қара</w:t>
            </w:r>
            <w:proofErr w:type="spellEnd"/>
          </w:p>
        </w:tc>
        <w:tc>
          <w:tcPr>
            <w:tcW w:w="1407" w:type="dxa"/>
            <w:tcBorders>
              <w:top w:val="single" w:sz="4" w:space="0" w:color="auto"/>
              <w:left w:val="nil"/>
              <w:bottom w:val="single" w:sz="4" w:space="0" w:color="auto"/>
              <w:right w:val="single" w:sz="4" w:space="0" w:color="auto"/>
            </w:tcBorders>
            <w:shd w:val="clear" w:color="auto" w:fill="auto"/>
            <w:vAlign w:val="bottom"/>
            <w:hideMark/>
          </w:tcPr>
          <w:p w14:paraId="0DEDF078" w14:textId="429E6F94" w:rsidR="00C21813" w:rsidRPr="00272F0A" w:rsidRDefault="00C21813" w:rsidP="0024550E">
            <w:pPr>
              <w:jc w:val="center"/>
              <w:rPr>
                <w:sz w:val="28"/>
                <w:szCs w:val="28"/>
              </w:rPr>
            </w:pPr>
            <w:r>
              <w:rPr>
                <w:sz w:val="28"/>
                <w:szCs w:val="28"/>
              </w:rPr>
              <w:t>дана</w:t>
            </w:r>
          </w:p>
        </w:tc>
        <w:tc>
          <w:tcPr>
            <w:tcW w:w="2356" w:type="dxa"/>
            <w:tcBorders>
              <w:top w:val="single" w:sz="4" w:space="0" w:color="auto"/>
              <w:left w:val="nil"/>
              <w:bottom w:val="single" w:sz="4" w:space="0" w:color="auto"/>
              <w:right w:val="single" w:sz="4" w:space="0" w:color="auto"/>
            </w:tcBorders>
            <w:shd w:val="clear" w:color="auto" w:fill="auto"/>
            <w:vAlign w:val="bottom"/>
            <w:hideMark/>
          </w:tcPr>
          <w:p w14:paraId="7C2EDAA5" w14:textId="77777777" w:rsidR="00C21813" w:rsidRPr="00272F0A" w:rsidRDefault="00C21813" w:rsidP="0024550E">
            <w:pPr>
              <w:jc w:val="center"/>
              <w:rPr>
                <w:sz w:val="28"/>
                <w:szCs w:val="28"/>
              </w:rPr>
            </w:pPr>
            <w:r w:rsidRPr="00272F0A">
              <w:rPr>
                <w:sz w:val="28"/>
                <w:szCs w:val="28"/>
              </w:rPr>
              <w:t>12</w:t>
            </w:r>
          </w:p>
        </w:tc>
      </w:tr>
      <w:tr w:rsidR="002E0BD2" w:rsidRPr="00272F0A" w14:paraId="67687053" w14:textId="77777777" w:rsidTr="005E3695">
        <w:trPr>
          <w:trHeight w:val="555"/>
        </w:trPr>
        <w:tc>
          <w:tcPr>
            <w:tcW w:w="883" w:type="dxa"/>
            <w:tcBorders>
              <w:top w:val="nil"/>
              <w:left w:val="single" w:sz="4" w:space="0" w:color="auto"/>
              <w:bottom w:val="single" w:sz="4" w:space="0" w:color="auto"/>
              <w:right w:val="single" w:sz="4" w:space="0" w:color="auto"/>
            </w:tcBorders>
            <w:shd w:val="clear" w:color="auto" w:fill="auto"/>
            <w:vAlign w:val="bottom"/>
            <w:hideMark/>
          </w:tcPr>
          <w:p w14:paraId="4F859488" w14:textId="77777777" w:rsidR="002E0BD2" w:rsidRPr="00272F0A" w:rsidRDefault="002E0BD2" w:rsidP="002E0BD2">
            <w:pPr>
              <w:jc w:val="center"/>
              <w:rPr>
                <w:sz w:val="28"/>
                <w:szCs w:val="28"/>
              </w:rPr>
            </w:pPr>
            <w:r w:rsidRPr="00C21813">
              <w:rPr>
                <w:sz w:val="28"/>
                <w:szCs w:val="28"/>
              </w:rPr>
              <w:t>2</w:t>
            </w:r>
          </w:p>
        </w:tc>
        <w:tc>
          <w:tcPr>
            <w:tcW w:w="9263" w:type="dxa"/>
            <w:tcBorders>
              <w:top w:val="single" w:sz="4" w:space="0" w:color="auto"/>
              <w:left w:val="nil"/>
              <w:bottom w:val="single" w:sz="4" w:space="0" w:color="auto"/>
              <w:right w:val="single" w:sz="4" w:space="0" w:color="auto"/>
            </w:tcBorders>
            <w:shd w:val="clear" w:color="auto" w:fill="auto"/>
            <w:vAlign w:val="bottom"/>
            <w:hideMark/>
          </w:tcPr>
          <w:p w14:paraId="60CD7183" w14:textId="35296498" w:rsidR="002E0BD2" w:rsidRPr="00272F0A" w:rsidRDefault="002E0BD2" w:rsidP="002E0BD2">
            <w:pPr>
              <w:rPr>
                <w:sz w:val="28"/>
                <w:szCs w:val="28"/>
              </w:rPr>
            </w:pPr>
            <w:r w:rsidRPr="002E0BD2">
              <w:rPr>
                <w:sz w:val="28"/>
                <w:szCs w:val="28"/>
              </w:rPr>
              <w:t xml:space="preserve">тонер </w:t>
            </w:r>
            <w:proofErr w:type="spellStart"/>
            <w:r w:rsidRPr="002E0BD2">
              <w:rPr>
                <w:sz w:val="28"/>
                <w:szCs w:val="28"/>
              </w:rPr>
              <w:t>түсті</w:t>
            </w:r>
            <w:proofErr w:type="spellEnd"/>
            <w:r w:rsidR="005E3695" w:rsidRPr="005E3695">
              <w:rPr>
                <w:sz w:val="28"/>
                <w:szCs w:val="28"/>
              </w:rPr>
              <w:t xml:space="preserve"> </w:t>
            </w:r>
            <w:r w:rsidR="005E3695" w:rsidRPr="005E3695">
              <w:rPr>
                <w:sz w:val="28"/>
                <w:szCs w:val="28"/>
              </w:rPr>
              <w:t xml:space="preserve">МФУ </w:t>
            </w:r>
            <w:proofErr w:type="spellStart"/>
            <w:r w:rsidR="005E3695" w:rsidRPr="005E3695">
              <w:rPr>
                <w:sz w:val="28"/>
                <w:szCs w:val="28"/>
              </w:rPr>
              <w:t>Epson</w:t>
            </w:r>
            <w:proofErr w:type="spellEnd"/>
            <w:r w:rsidR="005E3695" w:rsidRPr="005E3695">
              <w:rPr>
                <w:sz w:val="28"/>
                <w:szCs w:val="28"/>
              </w:rPr>
              <w:t xml:space="preserve"> </w:t>
            </w:r>
            <w:proofErr w:type="spellStart"/>
            <w:r w:rsidR="005E3695" w:rsidRPr="005E3695">
              <w:rPr>
                <w:sz w:val="28"/>
                <w:szCs w:val="28"/>
              </w:rPr>
              <w:t>EcoTank</w:t>
            </w:r>
            <w:proofErr w:type="spellEnd"/>
            <w:r w:rsidR="005E3695" w:rsidRPr="005E3695">
              <w:rPr>
                <w:sz w:val="28"/>
                <w:szCs w:val="28"/>
              </w:rPr>
              <w:t xml:space="preserve"> L4260.</w:t>
            </w:r>
            <w:r w:rsidRPr="002E0BD2">
              <w:rPr>
                <w:sz w:val="28"/>
                <w:szCs w:val="28"/>
              </w:rPr>
              <w:t xml:space="preserve"> </w:t>
            </w:r>
            <w:proofErr w:type="spellStart"/>
            <w:r w:rsidRPr="002E0BD2">
              <w:rPr>
                <w:sz w:val="28"/>
                <w:szCs w:val="28"/>
              </w:rPr>
              <w:t>картридждерін</w:t>
            </w:r>
            <w:proofErr w:type="spellEnd"/>
            <w:r w:rsidRPr="002E0BD2">
              <w:rPr>
                <w:sz w:val="28"/>
                <w:szCs w:val="28"/>
              </w:rPr>
              <w:t xml:space="preserve"> </w:t>
            </w:r>
            <w:proofErr w:type="spellStart"/>
            <w:r w:rsidRPr="002E0BD2">
              <w:rPr>
                <w:sz w:val="28"/>
                <w:szCs w:val="28"/>
              </w:rPr>
              <w:t>толтыру</w:t>
            </w:r>
            <w:proofErr w:type="spellEnd"/>
            <w:r w:rsidRPr="002E0BD2">
              <w:rPr>
                <w:sz w:val="28"/>
                <w:szCs w:val="28"/>
              </w:rPr>
              <w:t xml:space="preserve">: 4 </w:t>
            </w:r>
            <w:proofErr w:type="spellStart"/>
            <w:r w:rsidRPr="002E0BD2">
              <w:rPr>
                <w:sz w:val="28"/>
                <w:szCs w:val="28"/>
              </w:rPr>
              <w:t>түс</w:t>
            </w:r>
            <w:proofErr w:type="spellEnd"/>
            <w:r w:rsidRPr="002E0BD2">
              <w:rPr>
                <w:sz w:val="28"/>
                <w:szCs w:val="28"/>
              </w:rPr>
              <w:t xml:space="preserve"> (</w:t>
            </w:r>
            <w:proofErr w:type="spellStart"/>
            <w:r w:rsidRPr="002E0BD2">
              <w:rPr>
                <w:sz w:val="28"/>
                <w:szCs w:val="28"/>
              </w:rPr>
              <w:t>түсті</w:t>
            </w:r>
            <w:proofErr w:type="spellEnd"/>
            <w:r w:rsidRPr="002E0BD2">
              <w:rPr>
                <w:sz w:val="28"/>
                <w:szCs w:val="28"/>
              </w:rPr>
              <w:t>)</w:t>
            </w:r>
          </w:p>
        </w:tc>
        <w:tc>
          <w:tcPr>
            <w:tcW w:w="1407" w:type="dxa"/>
            <w:tcBorders>
              <w:top w:val="nil"/>
              <w:left w:val="nil"/>
              <w:bottom w:val="single" w:sz="4" w:space="0" w:color="auto"/>
              <w:right w:val="single" w:sz="4" w:space="0" w:color="auto"/>
            </w:tcBorders>
            <w:shd w:val="clear" w:color="auto" w:fill="auto"/>
            <w:hideMark/>
          </w:tcPr>
          <w:p w14:paraId="44889564" w14:textId="58AD6A58" w:rsidR="002E0BD2" w:rsidRPr="00272F0A" w:rsidRDefault="002E0BD2" w:rsidP="002E0BD2">
            <w:pPr>
              <w:jc w:val="center"/>
              <w:rPr>
                <w:sz w:val="28"/>
                <w:szCs w:val="28"/>
              </w:rPr>
            </w:pPr>
            <w:r w:rsidRPr="00C02E66">
              <w:rPr>
                <w:sz w:val="28"/>
                <w:szCs w:val="28"/>
              </w:rPr>
              <w:t>дана</w:t>
            </w:r>
          </w:p>
        </w:tc>
        <w:tc>
          <w:tcPr>
            <w:tcW w:w="2356" w:type="dxa"/>
            <w:tcBorders>
              <w:top w:val="nil"/>
              <w:left w:val="nil"/>
              <w:bottom w:val="single" w:sz="4" w:space="0" w:color="auto"/>
              <w:right w:val="single" w:sz="4" w:space="0" w:color="auto"/>
            </w:tcBorders>
            <w:shd w:val="clear" w:color="auto" w:fill="auto"/>
            <w:vAlign w:val="bottom"/>
            <w:hideMark/>
          </w:tcPr>
          <w:p w14:paraId="46D7FF42" w14:textId="77777777" w:rsidR="002E0BD2" w:rsidRPr="00272F0A" w:rsidRDefault="002E0BD2" w:rsidP="002E0BD2">
            <w:pPr>
              <w:jc w:val="center"/>
              <w:rPr>
                <w:sz w:val="28"/>
                <w:szCs w:val="28"/>
              </w:rPr>
            </w:pPr>
            <w:r w:rsidRPr="00272F0A">
              <w:rPr>
                <w:sz w:val="28"/>
                <w:szCs w:val="28"/>
              </w:rPr>
              <w:t>12</w:t>
            </w:r>
          </w:p>
        </w:tc>
      </w:tr>
      <w:tr w:rsidR="002E0BD2" w:rsidRPr="00272F0A" w14:paraId="29D52C21" w14:textId="77777777" w:rsidTr="005E3695">
        <w:trPr>
          <w:trHeight w:val="447"/>
        </w:trPr>
        <w:tc>
          <w:tcPr>
            <w:tcW w:w="883" w:type="dxa"/>
            <w:tcBorders>
              <w:top w:val="nil"/>
              <w:left w:val="single" w:sz="4" w:space="0" w:color="auto"/>
              <w:bottom w:val="single" w:sz="4" w:space="0" w:color="auto"/>
              <w:right w:val="single" w:sz="4" w:space="0" w:color="auto"/>
            </w:tcBorders>
            <w:shd w:val="clear" w:color="auto" w:fill="auto"/>
            <w:vAlign w:val="bottom"/>
            <w:hideMark/>
          </w:tcPr>
          <w:p w14:paraId="2CAA08D4" w14:textId="77777777" w:rsidR="002E0BD2" w:rsidRPr="00272F0A" w:rsidRDefault="002E0BD2" w:rsidP="002E0BD2">
            <w:pPr>
              <w:jc w:val="center"/>
              <w:rPr>
                <w:sz w:val="28"/>
                <w:szCs w:val="28"/>
                <w:lang w:val="kk-KZ"/>
              </w:rPr>
            </w:pPr>
            <w:r w:rsidRPr="00C21813">
              <w:rPr>
                <w:sz w:val="28"/>
                <w:szCs w:val="28"/>
                <w:lang w:val="kk-KZ"/>
              </w:rPr>
              <w:t>3</w:t>
            </w:r>
          </w:p>
        </w:tc>
        <w:tc>
          <w:tcPr>
            <w:tcW w:w="9263" w:type="dxa"/>
            <w:tcBorders>
              <w:top w:val="single" w:sz="4" w:space="0" w:color="auto"/>
              <w:left w:val="nil"/>
              <w:bottom w:val="single" w:sz="4" w:space="0" w:color="auto"/>
              <w:right w:val="single" w:sz="4" w:space="0" w:color="auto"/>
            </w:tcBorders>
            <w:shd w:val="clear" w:color="auto" w:fill="auto"/>
            <w:vAlign w:val="bottom"/>
            <w:hideMark/>
          </w:tcPr>
          <w:p w14:paraId="12217D58" w14:textId="75FA8808" w:rsidR="002E0BD2" w:rsidRPr="005E3695" w:rsidRDefault="002E0BD2" w:rsidP="002E0BD2">
            <w:pPr>
              <w:rPr>
                <w:sz w:val="28"/>
                <w:szCs w:val="28"/>
              </w:rPr>
            </w:pPr>
            <w:r w:rsidRPr="005E3695">
              <w:rPr>
                <w:sz w:val="28"/>
                <w:szCs w:val="28"/>
              </w:rPr>
              <w:t xml:space="preserve">A4 HP Laser MFP 135A принтер картридждерін толтыру түсі тонер қара </w:t>
            </w:r>
          </w:p>
        </w:tc>
        <w:tc>
          <w:tcPr>
            <w:tcW w:w="1407" w:type="dxa"/>
            <w:tcBorders>
              <w:top w:val="nil"/>
              <w:left w:val="nil"/>
              <w:bottom w:val="single" w:sz="4" w:space="0" w:color="auto"/>
              <w:right w:val="single" w:sz="4" w:space="0" w:color="auto"/>
            </w:tcBorders>
            <w:shd w:val="clear" w:color="auto" w:fill="auto"/>
            <w:hideMark/>
          </w:tcPr>
          <w:p w14:paraId="29D241A8" w14:textId="1163B337" w:rsidR="002E0BD2" w:rsidRPr="00272F0A" w:rsidRDefault="002E0BD2" w:rsidP="002E0BD2">
            <w:pPr>
              <w:jc w:val="center"/>
              <w:rPr>
                <w:sz w:val="28"/>
                <w:szCs w:val="28"/>
              </w:rPr>
            </w:pPr>
            <w:r w:rsidRPr="00C02E66">
              <w:rPr>
                <w:sz w:val="28"/>
                <w:szCs w:val="28"/>
              </w:rPr>
              <w:t>дана</w:t>
            </w:r>
          </w:p>
        </w:tc>
        <w:tc>
          <w:tcPr>
            <w:tcW w:w="2356" w:type="dxa"/>
            <w:tcBorders>
              <w:top w:val="nil"/>
              <w:left w:val="nil"/>
              <w:bottom w:val="single" w:sz="4" w:space="0" w:color="auto"/>
              <w:right w:val="single" w:sz="4" w:space="0" w:color="auto"/>
            </w:tcBorders>
            <w:shd w:val="clear" w:color="auto" w:fill="auto"/>
            <w:vAlign w:val="bottom"/>
            <w:hideMark/>
          </w:tcPr>
          <w:p w14:paraId="022D95B7" w14:textId="77777777" w:rsidR="002E0BD2" w:rsidRPr="00272F0A" w:rsidRDefault="002E0BD2" w:rsidP="002E0BD2">
            <w:pPr>
              <w:jc w:val="center"/>
              <w:rPr>
                <w:sz w:val="28"/>
                <w:szCs w:val="28"/>
              </w:rPr>
            </w:pPr>
            <w:r w:rsidRPr="00272F0A">
              <w:rPr>
                <w:sz w:val="28"/>
                <w:szCs w:val="28"/>
              </w:rPr>
              <w:t>12</w:t>
            </w:r>
          </w:p>
        </w:tc>
      </w:tr>
      <w:tr w:rsidR="002E0BD2" w:rsidRPr="00272F0A" w14:paraId="41075DDD" w14:textId="77777777" w:rsidTr="005E3695">
        <w:trPr>
          <w:trHeight w:val="771"/>
        </w:trPr>
        <w:tc>
          <w:tcPr>
            <w:tcW w:w="883" w:type="dxa"/>
            <w:tcBorders>
              <w:top w:val="nil"/>
              <w:left w:val="single" w:sz="4" w:space="0" w:color="auto"/>
              <w:bottom w:val="single" w:sz="4" w:space="0" w:color="auto"/>
              <w:right w:val="single" w:sz="4" w:space="0" w:color="auto"/>
            </w:tcBorders>
            <w:shd w:val="clear" w:color="auto" w:fill="auto"/>
            <w:vAlign w:val="bottom"/>
            <w:hideMark/>
          </w:tcPr>
          <w:p w14:paraId="720AACA1" w14:textId="77777777" w:rsidR="002E0BD2" w:rsidRPr="00272F0A" w:rsidRDefault="002E0BD2" w:rsidP="002E0BD2">
            <w:pPr>
              <w:jc w:val="center"/>
              <w:rPr>
                <w:sz w:val="28"/>
                <w:szCs w:val="28"/>
              </w:rPr>
            </w:pPr>
            <w:r w:rsidRPr="00C21813">
              <w:rPr>
                <w:sz w:val="28"/>
                <w:szCs w:val="28"/>
              </w:rPr>
              <w:t>4</w:t>
            </w:r>
          </w:p>
        </w:tc>
        <w:tc>
          <w:tcPr>
            <w:tcW w:w="9263" w:type="dxa"/>
            <w:tcBorders>
              <w:top w:val="single" w:sz="4" w:space="0" w:color="auto"/>
              <w:left w:val="nil"/>
              <w:bottom w:val="single" w:sz="4" w:space="0" w:color="auto"/>
              <w:right w:val="single" w:sz="4" w:space="0" w:color="auto"/>
            </w:tcBorders>
            <w:shd w:val="clear" w:color="auto" w:fill="auto"/>
            <w:vAlign w:val="bottom"/>
            <w:hideMark/>
          </w:tcPr>
          <w:p w14:paraId="1E8D87A3" w14:textId="5CAFDCD3" w:rsidR="002E0BD2" w:rsidRPr="00272F0A" w:rsidRDefault="002E0BD2" w:rsidP="002E0BD2">
            <w:pPr>
              <w:rPr>
                <w:sz w:val="28"/>
                <w:szCs w:val="28"/>
              </w:rPr>
            </w:pPr>
            <w:r w:rsidRPr="002E0BD2">
              <w:rPr>
                <w:sz w:val="28"/>
                <w:szCs w:val="28"/>
              </w:rPr>
              <w:t xml:space="preserve">A4 HP </w:t>
            </w:r>
            <w:proofErr w:type="spellStart"/>
            <w:r w:rsidRPr="002E0BD2">
              <w:rPr>
                <w:sz w:val="28"/>
                <w:szCs w:val="28"/>
              </w:rPr>
              <w:t>LaserJet</w:t>
            </w:r>
            <w:proofErr w:type="spellEnd"/>
            <w:r w:rsidRPr="002E0BD2">
              <w:rPr>
                <w:sz w:val="28"/>
                <w:szCs w:val="28"/>
              </w:rPr>
              <w:t xml:space="preserve"> p1005 CE285A/CRG-725 принтер </w:t>
            </w:r>
            <w:proofErr w:type="spellStart"/>
            <w:r w:rsidRPr="002E0BD2">
              <w:rPr>
                <w:sz w:val="28"/>
                <w:szCs w:val="28"/>
              </w:rPr>
              <w:t>картридждерін</w:t>
            </w:r>
            <w:proofErr w:type="spellEnd"/>
            <w:r w:rsidRPr="002E0BD2">
              <w:rPr>
                <w:sz w:val="28"/>
                <w:szCs w:val="28"/>
              </w:rPr>
              <w:t xml:space="preserve"> </w:t>
            </w:r>
            <w:proofErr w:type="spellStart"/>
            <w:r w:rsidRPr="002E0BD2">
              <w:rPr>
                <w:sz w:val="28"/>
                <w:szCs w:val="28"/>
              </w:rPr>
              <w:t>толтыру</w:t>
            </w:r>
            <w:proofErr w:type="spellEnd"/>
            <w:r>
              <w:rPr>
                <w:sz w:val="28"/>
                <w:szCs w:val="28"/>
              </w:rPr>
              <w:t>, тонер т</w:t>
            </w:r>
            <w:r w:rsidRPr="005E3695">
              <w:rPr>
                <w:sz w:val="28"/>
                <w:szCs w:val="28"/>
              </w:rPr>
              <w:t>үсі</w:t>
            </w:r>
            <w:r>
              <w:rPr>
                <w:sz w:val="28"/>
                <w:szCs w:val="28"/>
              </w:rPr>
              <w:t xml:space="preserve"> </w:t>
            </w:r>
            <w:proofErr w:type="spellStart"/>
            <w:r>
              <w:rPr>
                <w:sz w:val="28"/>
                <w:szCs w:val="28"/>
              </w:rPr>
              <w:t>қара</w:t>
            </w:r>
            <w:proofErr w:type="spellEnd"/>
            <w:r>
              <w:rPr>
                <w:sz w:val="28"/>
                <w:szCs w:val="28"/>
              </w:rPr>
              <w:t xml:space="preserve"> </w:t>
            </w:r>
          </w:p>
        </w:tc>
        <w:tc>
          <w:tcPr>
            <w:tcW w:w="1407" w:type="dxa"/>
            <w:tcBorders>
              <w:top w:val="nil"/>
              <w:left w:val="nil"/>
              <w:bottom w:val="single" w:sz="4" w:space="0" w:color="auto"/>
              <w:right w:val="single" w:sz="4" w:space="0" w:color="auto"/>
            </w:tcBorders>
            <w:shd w:val="clear" w:color="auto" w:fill="auto"/>
            <w:hideMark/>
          </w:tcPr>
          <w:p w14:paraId="36994877" w14:textId="5E13A4FC" w:rsidR="002E0BD2" w:rsidRPr="00272F0A" w:rsidRDefault="002E0BD2" w:rsidP="002E0BD2">
            <w:pPr>
              <w:jc w:val="center"/>
              <w:rPr>
                <w:sz w:val="28"/>
                <w:szCs w:val="28"/>
              </w:rPr>
            </w:pPr>
            <w:r w:rsidRPr="00C02E66">
              <w:rPr>
                <w:sz w:val="28"/>
                <w:szCs w:val="28"/>
              </w:rPr>
              <w:t>дана</w:t>
            </w:r>
          </w:p>
        </w:tc>
        <w:tc>
          <w:tcPr>
            <w:tcW w:w="2356" w:type="dxa"/>
            <w:tcBorders>
              <w:top w:val="nil"/>
              <w:left w:val="nil"/>
              <w:bottom w:val="single" w:sz="4" w:space="0" w:color="auto"/>
              <w:right w:val="single" w:sz="4" w:space="0" w:color="auto"/>
            </w:tcBorders>
            <w:shd w:val="clear" w:color="auto" w:fill="auto"/>
            <w:vAlign w:val="bottom"/>
            <w:hideMark/>
          </w:tcPr>
          <w:p w14:paraId="317DC550" w14:textId="77777777" w:rsidR="002E0BD2" w:rsidRPr="00272F0A" w:rsidRDefault="002E0BD2" w:rsidP="002E0BD2">
            <w:pPr>
              <w:jc w:val="center"/>
              <w:rPr>
                <w:sz w:val="28"/>
                <w:szCs w:val="28"/>
              </w:rPr>
            </w:pPr>
            <w:r w:rsidRPr="00272F0A">
              <w:rPr>
                <w:sz w:val="28"/>
                <w:szCs w:val="28"/>
              </w:rPr>
              <w:t>12</w:t>
            </w:r>
          </w:p>
        </w:tc>
      </w:tr>
      <w:tr w:rsidR="002E0BD2" w:rsidRPr="00272F0A" w14:paraId="61FFC465" w14:textId="77777777" w:rsidTr="005E3695">
        <w:trPr>
          <w:trHeight w:val="508"/>
        </w:trPr>
        <w:tc>
          <w:tcPr>
            <w:tcW w:w="883" w:type="dxa"/>
            <w:tcBorders>
              <w:top w:val="nil"/>
              <w:left w:val="single" w:sz="4" w:space="0" w:color="auto"/>
              <w:bottom w:val="single" w:sz="4" w:space="0" w:color="auto"/>
              <w:right w:val="single" w:sz="4" w:space="0" w:color="auto"/>
            </w:tcBorders>
            <w:shd w:val="clear" w:color="auto" w:fill="auto"/>
            <w:vAlign w:val="bottom"/>
            <w:hideMark/>
          </w:tcPr>
          <w:p w14:paraId="52A8ABEB" w14:textId="77777777" w:rsidR="002E0BD2" w:rsidRPr="00272F0A" w:rsidRDefault="002E0BD2" w:rsidP="002E0BD2">
            <w:pPr>
              <w:jc w:val="center"/>
              <w:rPr>
                <w:sz w:val="28"/>
                <w:szCs w:val="28"/>
              </w:rPr>
            </w:pPr>
            <w:r w:rsidRPr="00C21813">
              <w:rPr>
                <w:sz w:val="28"/>
                <w:szCs w:val="28"/>
              </w:rPr>
              <w:t>5</w:t>
            </w:r>
          </w:p>
        </w:tc>
        <w:tc>
          <w:tcPr>
            <w:tcW w:w="9263" w:type="dxa"/>
            <w:tcBorders>
              <w:top w:val="single" w:sz="4" w:space="0" w:color="auto"/>
              <w:left w:val="nil"/>
              <w:bottom w:val="single" w:sz="4" w:space="0" w:color="auto"/>
              <w:right w:val="single" w:sz="4" w:space="0" w:color="auto"/>
            </w:tcBorders>
            <w:shd w:val="clear" w:color="auto" w:fill="auto"/>
            <w:vAlign w:val="bottom"/>
            <w:hideMark/>
          </w:tcPr>
          <w:p w14:paraId="2BD83EE6" w14:textId="33128200" w:rsidR="002E0BD2" w:rsidRPr="00272F0A" w:rsidRDefault="00562DA6" w:rsidP="00562DA6">
            <w:pPr>
              <w:rPr>
                <w:sz w:val="28"/>
                <w:szCs w:val="28"/>
              </w:rPr>
            </w:pPr>
            <w:r w:rsidRPr="00562DA6">
              <w:rPr>
                <w:sz w:val="28"/>
                <w:szCs w:val="28"/>
              </w:rPr>
              <w:t xml:space="preserve">A4 </w:t>
            </w:r>
            <w:proofErr w:type="spellStart"/>
            <w:r w:rsidRPr="00562DA6">
              <w:rPr>
                <w:sz w:val="28"/>
                <w:szCs w:val="28"/>
              </w:rPr>
              <w:t>картридждерін</w:t>
            </w:r>
            <w:proofErr w:type="spellEnd"/>
            <w:r w:rsidRPr="00562DA6">
              <w:rPr>
                <w:sz w:val="28"/>
                <w:szCs w:val="28"/>
              </w:rPr>
              <w:t xml:space="preserve"> </w:t>
            </w:r>
            <w:proofErr w:type="spellStart"/>
            <w:r w:rsidRPr="00562DA6">
              <w:rPr>
                <w:sz w:val="28"/>
                <w:szCs w:val="28"/>
              </w:rPr>
              <w:t>толтыру</w:t>
            </w:r>
            <w:proofErr w:type="spellEnd"/>
            <w:r w:rsidRPr="00562DA6">
              <w:rPr>
                <w:sz w:val="28"/>
                <w:szCs w:val="28"/>
              </w:rPr>
              <w:t xml:space="preserve"> MFU A4 </w:t>
            </w:r>
            <w:proofErr w:type="spellStart"/>
            <w:r w:rsidRPr="00562DA6">
              <w:rPr>
                <w:sz w:val="28"/>
                <w:szCs w:val="28"/>
              </w:rPr>
              <w:t>Canon</w:t>
            </w:r>
            <w:proofErr w:type="spellEnd"/>
            <w:r w:rsidRPr="00562DA6">
              <w:rPr>
                <w:sz w:val="28"/>
                <w:szCs w:val="28"/>
              </w:rPr>
              <w:t xml:space="preserve"> i-</w:t>
            </w:r>
            <w:proofErr w:type="spellStart"/>
            <w:r w:rsidRPr="00562DA6">
              <w:rPr>
                <w:sz w:val="28"/>
                <w:szCs w:val="28"/>
              </w:rPr>
              <w:t>Sensys</w:t>
            </w:r>
            <w:proofErr w:type="spellEnd"/>
            <w:r w:rsidRPr="00562DA6">
              <w:rPr>
                <w:sz w:val="28"/>
                <w:szCs w:val="28"/>
              </w:rPr>
              <w:t xml:space="preserve"> mf3010 CB435A/CB436</w:t>
            </w:r>
            <w:r>
              <w:rPr>
                <w:sz w:val="28"/>
                <w:szCs w:val="28"/>
              </w:rPr>
              <w:t xml:space="preserve">A/CE285 </w:t>
            </w:r>
            <w:proofErr w:type="spellStart"/>
            <w:r>
              <w:rPr>
                <w:sz w:val="28"/>
                <w:szCs w:val="28"/>
              </w:rPr>
              <w:t>түсті</w:t>
            </w:r>
            <w:proofErr w:type="spellEnd"/>
            <w:r>
              <w:rPr>
                <w:sz w:val="28"/>
                <w:szCs w:val="28"/>
              </w:rPr>
              <w:t xml:space="preserve"> тонер </w:t>
            </w:r>
            <w:proofErr w:type="spellStart"/>
            <w:r>
              <w:rPr>
                <w:sz w:val="28"/>
                <w:szCs w:val="28"/>
              </w:rPr>
              <w:t>қара</w:t>
            </w:r>
            <w:proofErr w:type="spellEnd"/>
            <w:r>
              <w:rPr>
                <w:sz w:val="28"/>
                <w:szCs w:val="28"/>
              </w:rPr>
              <w:t xml:space="preserve"> </w:t>
            </w:r>
          </w:p>
        </w:tc>
        <w:tc>
          <w:tcPr>
            <w:tcW w:w="1407" w:type="dxa"/>
            <w:tcBorders>
              <w:top w:val="nil"/>
              <w:left w:val="nil"/>
              <w:bottom w:val="single" w:sz="4" w:space="0" w:color="auto"/>
              <w:right w:val="single" w:sz="4" w:space="0" w:color="auto"/>
            </w:tcBorders>
            <w:shd w:val="clear" w:color="auto" w:fill="auto"/>
            <w:hideMark/>
          </w:tcPr>
          <w:p w14:paraId="21F1BFF1" w14:textId="397A7291" w:rsidR="002E0BD2" w:rsidRPr="00272F0A" w:rsidRDefault="002E0BD2" w:rsidP="002E0BD2">
            <w:pPr>
              <w:jc w:val="center"/>
              <w:rPr>
                <w:sz w:val="28"/>
                <w:szCs w:val="28"/>
              </w:rPr>
            </w:pPr>
            <w:r w:rsidRPr="00C02E66">
              <w:rPr>
                <w:sz w:val="28"/>
                <w:szCs w:val="28"/>
              </w:rPr>
              <w:t>дана</w:t>
            </w:r>
          </w:p>
        </w:tc>
        <w:tc>
          <w:tcPr>
            <w:tcW w:w="2356" w:type="dxa"/>
            <w:tcBorders>
              <w:top w:val="nil"/>
              <w:left w:val="nil"/>
              <w:bottom w:val="single" w:sz="4" w:space="0" w:color="auto"/>
              <w:right w:val="single" w:sz="4" w:space="0" w:color="auto"/>
            </w:tcBorders>
            <w:shd w:val="clear" w:color="auto" w:fill="auto"/>
            <w:vAlign w:val="bottom"/>
            <w:hideMark/>
          </w:tcPr>
          <w:p w14:paraId="525D57D7" w14:textId="77777777" w:rsidR="002E0BD2" w:rsidRPr="00272F0A" w:rsidRDefault="002E0BD2" w:rsidP="002E0BD2">
            <w:pPr>
              <w:jc w:val="center"/>
              <w:rPr>
                <w:sz w:val="28"/>
                <w:szCs w:val="28"/>
              </w:rPr>
            </w:pPr>
            <w:r w:rsidRPr="00272F0A">
              <w:rPr>
                <w:sz w:val="28"/>
                <w:szCs w:val="28"/>
              </w:rPr>
              <w:t>12</w:t>
            </w:r>
          </w:p>
        </w:tc>
      </w:tr>
      <w:tr w:rsidR="005E3695" w:rsidRPr="00272F0A" w14:paraId="168ECF4F" w14:textId="77777777" w:rsidTr="005E3695">
        <w:trPr>
          <w:trHeight w:val="508"/>
        </w:trPr>
        <w:tc>
          <w:tcPr>
            <w:tcW w:w="883" w:type="dxa"/>
            <w:tcBorders>
              <w:top w:val="nil"/>
              <w:left w:val="single" w:sz="4" w:space="0" w:color="auto"/>
              <w:bottom w:val="single" w:sz="4" w:space="0" w:color="auto"/>
              <w:right w:val="single" w:sz="4" w:space="0" w:color="auto"/>
            </w:tcBorders>
            <w:shd w:val="clear" w:color="auto" w:fill="auto"/>
            <w:vAlign w:val="bottom"/>
          </w:tcPr>
          <w:p w14:paraId="0177183E" w14:textId="69DC6B5D" w:rsidR="005E3695" w:rsidRPr="00C21813" w:rsidRDefault="005E3695" w:rsidP="005E3695">
            <w:pPr>
              <w:jc w:val="center"/>
              <w:rPr>
                <w:sz w:val="28"/>
                <w:szCs w:val="28"/>
              </w:rPr>
            </w:pPr>
            <w:r w:rsidRPr="00C21813">
              <w:rPr>
                <w:sz w:val="28"/>
                <w:szCs w:val="28"/>
              </w:rPr>
              <w:t>6</w:t>
            </w:r>
          </w:p>
        </w:tc>
        <w:tc>
          <w:tcPr>
            <w:tcW w:w="9263" w:type="dxa"/>
            <w:tcBorders>
              <w:top w:val="single" w:sz="4" w:space="0" w:color="auto"/>
              <w:left w:val="nil"/>
              <w:bottom w:val="single" w:sz="4" w:space="0" w:color="auto"/>
              <w:right w:val="single" w:sz="4" w:space="0" w:color="auto"/>
            </w:tcBorders>
            <w:shd w:val="clear" w:color="auto" w:fill="auto"/>
            <w:vAlign w:val="bottom"/>
          </w:tcPr>
          <w:p w14:paraId="50E9ADAE" w14:textId="480FC180" w:rsidR="005E3695" w:rsidRPr="00562DA6" w:rsidRDefault="005E3695" w:rsidP="005E3695">
            <w:pPr>
              <w:rPr>
                <w:sz w:val="28"/>
                <w:szCs w:val="28"/>
              </w:rPr>
            </w:pPr>
            <w:r w:rsidRPr="00562DA6">
              <w:rPr>
                <w:sz w:val="28"/>
                <w:szCs w:val="28"/>
              </w:rPr>
              <w:t xml:space="preserve">МФУ </w:t>
            </w:r>
            <w:proofErr w:type="spellStart"/>
            <w:r w:rsidRPr="00562DA6">
              <w:rPr>
                <w:sz w:val="28"/>
                <w:szCs w:val="28"/>
              </w:rPr>
              <w:t>картридждерін</w:t>
            </w:r>
            <w:proofErr w:type="spellEnd"/>
            <w:r w:rsidRPr="00562DA6">
              <w:rPr>
                <w:sz w:val="28"/>
                <w:szCs w:val="28"/>
              </w:rPr>
              <w:t xml:space="preserve"> </w:t>
            </w:r>
            <w:proofErr w:type="spellStart"/>
            <w:r w:rsidRPr="00562DA6">
              <w:rPr>
                <w:sz w:val="28"/>
                <w:szCs w:val="28"/>
              </w:rPr>
              <w:t>толтыру</w:t>
            </w:r>
            <w:proofErr w:type="spellEnd"/>
            <w:r w:rsidRPr="00562DA6">
              <w:rPr>
                <w:sz w:val="28"/>
                <w:szCs w:val="28"/>
              </w:rPr>
              <w:t xml:space="preserve"> A4 </w:t>
            </w:r>
            <w:proofErr w:type="spellStart"/>
            <w:r w:rsidRPr="00562DA6">
              <w:rPr>
                <w:sz w:val="28"/>
                <w:szCs w:val="28"/>
              </w:rPr>
              <w:t>Canon</w:t>
            </w:r>
            <w:proofErr w:type="spellEnd"/>
            <w:r w:rsidRPr="00562DA6">
              <w:rPr>
                <w:sz w:val="28"/>
                <w:szCs w:val="28"/>
              </w:rPr>
              <w:t xml:space="preserve"> i-</w:t>
            </w:r>
            <w:proofErr w:type="spellStart"/>
            <w:r w:rsidRPr="00562DA6">
              <w:rPr>
                <w:sz w:val="28"/>
                <w:szCs w:val="28"/>
              </w:rPr>
              <w:t>Sensys</w:t>
            </w:r>
            <w:proofErr w:type="spellEnd"/>
            <w:r w:rsidRPr="00562DA6">
              <w:rPr>
                <w:sz w:val="28"/>
                <w:szCs w:val="28"/>
              </w:rPr>
              <w:t xml:space="preserve"> mf4430 CE278F / CGP728 </w:t>
            </w:r>
            <w:proofErr w:type="spellStart"/>
            <w:r w:rsidRPr="00562DA6">
              <w:rPr>
                <w:sz w:val="28"/>
                <w:szCs w:val="28"/>
              </w:rPr>
              <w:t>түсті</w:t>
            </w:r>
            <w:proofErr w:type="spellEnd"/>
            <w:r w:rsidRPr="00562DA6">
              <w:rPr>
                <w:sz w:val="28"/>
                <w:szCs w:val="28"/>
              </w:rPr>
              <w:t xml:space="preserve"> тонер </w:t>
            </w:r>
            <w:proofErr w:type="spellStart"/>
            <w:r w:rsidRPr="00562DA6">
              <w:rPr>
                <w:sz w:val="28"/>
                <w:szCs w:val="28"/>
              </w:rPr>
              <w:t>қара</w:t>
            </w:r>
            <w:proofErr w:type="spellEnd"/>
          </w:p>
        </w:tc>
        <w:tc>
          <w:tcPr>
            <w:tcW w:w="1407" w:type="dxa"/>
            <w:tcBorders>
              <w:top w:val="nil"/>
              <w:left w:val="nil"/>
              <w:bottom w:val="single" w:sz="4" w:space="0" w:color="auto"/>
              <w:right w:val="single" w:sz="4" w:space="0" w:color="auto"/>
            </w:tcBorders>
            <w:shd w:val="clear" w:color="auto" w:fill="auto"/>
          </w:tcPr>
          <w:p w14:paraId="2FB8DE08" w14:textId="1F7F28DD" w:rsidR="005E3695" w:rsidRPr="00C02E66" w:rsidRDefault="005E3695" w:rsidP="005E3695">
            <w:pPr>
              <w:jc w:val="center"/>
              <w:rPr>
                <w:sz w:val="28"/>
                <w:szCs w:val="28"/>
              </w:rPr>
            </w:pPr>
            <w:r w:rsidRPr="00C02E66">
              <w:rPr>
                <w:sz w:val="28"/>
                <w:szCs w:val="28"/>
              </w:rPr>
              <w:t>дана</w:t>
            </w:r>
          </w:p>
        </w:tc>
        <w:tc>
          <w:tcPr>
            <w:tcW w:w="2356" w:type="dxa"/>
            <w:tcBorders>
              <w:top w:val="nil"/>
              <w:left w:val="nil"/>
              <w:bottom w:val="single" w:sz="4" w:space="0" w:color="auto"/>
              <w:right w:val="single" w:sz="4" w:space="0" w:color="auto"/>
            </w:tcBorders>
            <w:shd w:val="clear" w:color="auto" w:fill="auto"/>
            <w:vAlign w:val="bottom"/>
          </w:tcPr>
          <w:p w14:paraId="622A9479" w14:textId="6C4F6632" w:rsidR="005E3695" w:rsidRPr="00272F0A" w:rsidRDefault="005E3695" w:rsidP="005E3695">
            <w:pPr>
              <w:jc w:val="center"/>
              <w:rPr>
                <w:sz w:val="28"/>
                <w:szCs w:val="28"/>
              </w:rPr>
            </w:pPr>
            <w:r w:rsidRPr="00272F0A">
              <w:rPr>
                <w:sz w:val="28"/>
                <w:szCs w:val="28"/>
              </w:rPr>
              <w:t>12</w:t>
            </w:r>
          </w:p>
        </w:tc>
      </w:tr>
      <w:tr w:rsidR="005E3695" w:rsidRPr="00272F0A" w14:paraId="5D9496C2" w14:textId="77777777" w:rsidTr="005E3695">
        <w:trPr>
          <w:trHeight w:val="508"/>
        </w:trPr>
        <w:tc>
          <w:tcPr>
            <w:tcW w:w="883" w:type="dxa"/>
            <w:tcBorders>
              <w:top w:val="nil"/>
              <w:left w:val="single" w:sz="4" w:space="0" w:color="auto"/>
              <w:bottom w:val="single" w:sz="4" w:space="0" w:color="auto"/>
              <w:right w:val="single" w:sz="4" w:space="0" w:color="auto"/>
            </w:tcBorders>
            <w:shd w:val="clear" w:color="auto" w:fill="auto"/>
            <w:vAlign w:val="bottom"/>
            <w:hideMark/>
          </w:tcPr>
          <w:p w14:paraId="2C1E491C" w14:textId="3E8CA7D4" w:rsidR="005E3695" w:rsidRPr="005E3695" w:rsidRDefault="005E3695" w:rsidP="005E3695">
            <w:pPr>
              <w:jc w:val="center"/>
              <w:rPr>
                <w:sz w:val="28"/>
                <w:szCs w:val="28"/>
                <w:lang w:val="kk-KZ"/>
              </w:rPr>
            </w:pPr>
            <w:r>
              <w:rPr>
                <w:sz w:val="28"/>
                <w:szCs w:val="28"/>
                <w:lang w:val="kk-KZ"/>
              </w:rPr>
              <w:t>7</w:t>
            </w:r>
          </w:p>
        </w:tc>
        <w:tc>
          <w:tcPr>
            <w:tcW w:w="9263" w:type="dxa"/>
            <w:tcBorders>
              <w:top w:val="single" w:sz="4" w:space="0" w:color="auto"/>
              <w:left w:val="nil"/>
              <w:bottom w:val="single" w:sz="4" w:space="0" w:color="auto"/>
              <w:right w:val="single" w:sz="4" w:space="0" w:color="auto"/>
            </w:tcBorders>
            <w:shd w:val="clear" w:color="auto" w:fill="auto"/>
            <w:vAlign w:val="bottom"/>
            <w:hideMark/>
          </w:tcPr>
          <w:p w14:paraId="20E778A9" w14:textId="377702D7" w:rsidR="005E3695" w:rsidRPr="005E3695" w:rsidRDefault="005E3695" w:rsidP="005E3695">
            <w:pPr>
              <w:rPr>
                <w:sz w:val="28"/>
                <w:szCs w:val="28"/>
              </w:rPr>
            </w:pPr>
            <w:r w:rsidRPr="005E3695">
              <w:rPr>
                <w:sz w:val="28"/>
                <w:szCs w:val="28"/>
              </w:rPr>
              <w:t xml:space="preserve">МФУ картридждерін толтыру </w:t>
            </w:r>
            <w:r w:rsidRPr="005E3695">
              <w:rPr>
                <w:sz w:val="28"/>
                <w:szCs w:val="28"/>
              </w:rPr>
              <w:t>МФУ Canon i-SENSYS MF463dw</w:t>
            </w:r>
            <w:r w:rsidRPr="005E3695">
              <w:rPr>
                <w:sz w:val="28"/>
                <w:szCs w:val="28"/>
              </w:rPr>
              <w:t xml:space="preserve"> тонер қара</w:t>
            </w:r>
          </w:p>
        </w:tc>
        <w:tc>
          <w:tcPr>
            <w:tcW w:w="1407" w:type="dxa"/>
            <w:tcBorders>
              <w:top w:val="nil"/>
              <w:left w:val="nil"/>
              <w:bottom w:val="single" w:sz="4" w:space="0" w:color="auto"/>
              <w:right w:val="single" w:sz="4" w:space="0" w:color="auto"/>
            </w:tcBorders>
            <w:shd w:val="clear" w:color="auto" w:fill="auto"/>
            <w:hideMark/>
          </w:tcPr>
          <w:p w14:paraId="6B0CBBCA" w14:textId="2F828DC8" w:rsidR="005E3695" w:rsidRPr="00272F0A" w:rsidRDefault="005E3695" w:rsidP="005E3695">
            <w:pPr>
              <w:jc w:val="center"/>
              <w:rPr>
                <w:sz w:val="28"/>
                <w:szCs w:val="28"/>
              </w:rPr>
            </w:pPr>
            <w:r w:rsidRPr="00C02E66">
              <w:rPr>
                <w:sz w:val="28"/>
                <w:szCs w:val="28"/>
              </w:rPr>
              <w:t>дана</w:t>
            </w:r>
          </w:p>
        </w:tc>
        <w:tc>
          <w:tcPr>
            <w:tcW w:w="2356" w:type="dxa"/>
            <w:tcBorders>
              <w:top w:val="nil"/>
              <w:left w:val="nil"/>
              <w:bottom w:val="single" w:sz="4" w:space="0" w:color="auto"/>
              <w:right w:val="single" w:sz="4" w:space="0" w:color="auto"/>
            </w:tcBorders>
            <w:shd w:val="clear" w:color="auto" w:fill="auto"/>
            <w:vAlign w:val="bottom"/>
            <w:hideMark/>
          </w:tcPr>
          <w:p w14:paraId="628D30C3" w14:textId="77777777" w:rsidR="005E3695" w:rsidRPr="00272F0A" w:rsidRDefault="005E3695" w:rsidP="005E3695">
            <w:pPr>
              <w:jc w:val="center"/>
              <w:rPr>
                <w:sz w:val="28"/>
                <w:szCs w:val="28"/>
              </w:rPr>
            </w:pPr>
            <w:r w:rsidRPr="00272F0A">
              <w:rPr>
                <w:sz w:val="28"/>
                <w:szCs w:val="28"/>
              </w:rPr>
              <w:t>12</w:t>
            </w:r>
          </w:p>
        </w:tc>
      </w:tr>
    </w:tbl>
    <w:p w14:paraId="62645D36" w14:textId="77777777" w:rsidR="00705009" w:rsidRDefault="00705009" w:rsidP="00EF433C">
      <w:pPr>
        <w:rPr>
          <w:lang w:val="kk-KZ"/>
        </w:rPr>
      </w:pPr>
      <w:bookmarkStart w:id="0" w:name="_GoBack"/>
      <w:bookmarkEnd w:id="0"/>
    </w:p>
    <w:sectPr w:rsidR="00705009" w:rsidSect="00D322A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6DA85C56"/>
    <w:lvl w:ilvl="0">
      <w:numFmt w:val="bullet"/>
      <w:lvlText w:val="*"/>
      <w:lvlJc w:val="left"/>
    </w:lvl>
  </w:abstractNum>
  <w:abstractNum w:abstractNumId="1" w15:restartNumberingAfterBreak="0">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15:restartNumberingAfterBreak="0">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2"/>
  </w:num>
  <w:num w:numId="9">
    <w:abstractNumId w:val="6"/>
  </w:num>
  <w:num w:numId="10">
    <w:abstractNumId w:val="2"/>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E7D2D"/>
    <w:rsid w:val="000D1331"/>
    <w:rsid w:val="000F0212"/>
    <w:rsid w:val="00146BEA"/>
    <w:rsid w:val="001523F8"/>
    <w:rsid w:val="001A02D5"/>
    <w:rsid w:val="001F7A54"/>
    <w:rsid w:val="0021253E"/>
    <w:rsid w:val="00212B1F"/>
    <w:rsid w:val="002203CC"/>
    <w:rsid w:val="002261CB"/>
    <w:rsid w:val="002630CA"/>
    <w:rsid w:val="002653A1"/>
    <w:rsid w:val="002707AA"/>
    <w:rsid w:val="00272F0A"/>
    <w:rsid w:val="002B74DD"/>
    <w:rsid w:val="002D0C90"/>
    <w:rsid w:val="002E0BD2"/>
    <w:rsid w:val="002E7B1E"/>
    <w:rsid w:val="0036230A"/>
    <w:rsid w:val="003B2F71"/>
    <w:rsid w:val="003C39E5"/>
    <w:rsid w:val="003D07CB"/>
    <w:rsid w:val="003D4B6D"/>
    <w:rsid w:val="0046746F"/>
    <w:rsid w:val="004D0665"/>
    <w:rsid w:val="004D4947"/>
    <w:rsid w:val="004E4A66"/>
    <w:rsid w:val="00511116"/>
    <w:rsid w:val="00523B30"/>
    <w:rsid w:val="00557706"/>
    <w:rsid w:val="00562DA6"/>
    <w:rsid w:val="0056408A"/>
    <w:rsid w:val="00594D52"/>
    <w:rsid w:val="005E3695"/>
    <w:rsid w:val="00600687"/>
    <w:rsid w:val="00630ACB"/>
    <w:rsid w:val="006716AB"/>
    <w:rsid w:val="00696293"/>
    <w:rsid w:val="006E2E16"/>
    <w:rsid w:val="006F1752"/>
    <w:rsid w:val="00705009"/>
    <w:rsid w:val="00705F01"/>
    <w:rsid w:val="00740A4B"/>
    <w:rsid w:val="0074639D"/>
    <w:rsid w:val="007A3C53"/>
    <w:rsid w:val="007E706D"/>
    <w:rsid w:val="00813A6D"/>
    <w:rsid w:val="00813ECF"/>
    <w:rsid w:val="008A720C"/>
    <w:rsid w:val="008E2109"/>
    <w:rsid w:val="008E6844"/>
    <w:rsid w:val="00905EC1"/>
    <w:rsid w:val="0095486C"/>
    <w:rsid w:val="00996195"/>
    <w:rsid w:val="009A7B17"/>
    <w:rsid w:val="00A36044"/>
    <w:rsid w:val="00A4176C"/>
    <w:rsid w:val="00A56A03"/>
    <w:rsid w:val="00A7005C"/>
    <w:rsid w:val="00A9196D"/>
    <w:rsid w:val="00A936FB"/>
    <w:rsid w:val="00AC5A77"/>
    <w:rsid w:val="00AC6767"/>
    <w:rsid w:val="00AD76FD"/>
    <w:rsid w:val="00AE65DE"/>
    <w:rsid w:val="00B04F81"/>
    <w:rsid w:val="00B10945"/>
    <w:rsid w:val="00B20A34"/>
    <w:rsid w:val="00B4794D"/>
    <w:rsid w:val="00B53642"/>
    <w:rsid w:val="00B628F4"/>
    <w:rsid w:val="00BA25C4"/>
    <w:rsid w:val="00BE7D2D"/>
    <w:rsid w:val="00C21813"/>
    <w:rsid w:val="00C7476F"/>
    <w:rsid w:val="00C92D03"/>
    <w:rsid w:val="00CE09B9"/>
    <w:rsid w:val="00CF000E"/>
    <w:rsid w:val="00D24F3C"/>
    <w:rsid w:val="00D2563D"/>
    <w:rsid w:val="00D322A1"/>
    <w:rsid w:val="00D5083C"/>
    <w:rsid w:val="00D815B8"/>
    <w:rsid w:val="00D92125"/>
    <w:rsid w:val="00DD1863"/>
    <w:rsid w:val="00E26E2A"/>
    <w:rsid w:val="00E74E27"/>
    <w:rsid w:val="00E87B02"/>
    <w:rsid w:val="00EB191B"/>
    <w:rsid w:val="00EC0DBD"/>
    <w:rsid w:val="00EF19A2"/>
    <w:rsid w:val="00EF433C"/>
    <w:rsid w:val="00F254D0"/>
    <w:rsid w:val="00F3424B"/>
    <w:rsid w:val="00F45749"/>
    <w:rsid w:val="00FB09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7C71"/>
  <w15:docId w15:val="{5595B1DF-27FD-4D21-8F7D-6D6520ED1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Интернет)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185753372">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308170602">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23337062">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378</TotalTime>
  <Pages>1</Pages>
  <Words>953</Words>
  <Characters>5437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erkezhanamangeldi@gmail.com</cp:lastModifiedBy>
  <cp:revision>27</cp:revision>
  <cp:lastPrinted>2017-01-31T05:48:00Z</cp:lastPrinted>
  <dcterms:created xsi:type="dcterms:W3CDTF">2017-02-02T13:30:00Z</dcterms:created>
  <dcterms:modified xsi:type="dcterms:W3CDTF">2026-01-19T14:17:00Z</dcterms:modified>
</cp:coreProperties>
</file>