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1717A8" w14:textId="77777777" w:rsidR="007628D4" w:rsidRPr="007628D4" w:rsidRDefault="007628D4" w:rsidP="007628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proofErr w:type="spellStart"/>
      <w:r w:rsidRPr="007628D4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Тауардың</w:t>
      </w:r>
      <w:proofErr w:type="spellEnd"/>
      <w:r w:rsidRPr="007628D4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атауы</w:t>
      </w:r>
      <w:proofErr w:type="spellEnd"/>
      <w:r w:rsidRPr="007628D4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:</w:t>
      </w:r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Металл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қаңқаға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орнатылған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дөңгелектері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бар,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мөлдір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органикалық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шыныдан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жасалған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жиналмалы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жылжымалы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ақпараттық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стенд-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перде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дайындау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және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жеткізу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қызметімен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.</w:t>
      </w:r>
    </w:p>
    <w:p w14:paraId="1BF337FD" w14:textId="77777777" w:rsidR="007628D4" w:rsidRPr="007628D4" w:rsidRDefault="007628D4" w:rsidP="007628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Саны: 4 дана.</w:t>
      </w:r>
    </w:p>
    <w:p w14:paraId="5CB7A1FA" w14:textId="77777777" w:rsidR="007628D4" w:rsidRPr="007628D4" w:rsidRDefault="007628D4" w:rsidP="007628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1.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Мақсаты</w:t>
      </w:r>
      <w:proofErr w:type="spellEnd"/>
    </w:p>
    <w:p w14:paraId="0BCDCF16" w14:textId="77777777" w:rsidR="007628D4" w:rsidRPr="007628D4" w:rsidRDefault="007628D4" w:rsidP="007628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Мекеменің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грамоталарын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дипломдарын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фотосуреттерін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жетістіктері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туралы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мәліметтерді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шығармашылық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жұмыстарын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және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басқа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да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ақпараттық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материалдарын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орналастыруға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арналған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жиналмалы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жылжымалы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ақпараттық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стендтерді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дайындау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және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жеткізу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.</w:t>
      </w:r>
    </w:p>
    <w:p w14:paraId="718E3B9B" w14:textId="77777777" w:rsidR="007628D4" w:rsidRPr="007628D4" w:rsidRDefault="007628D4" w:rsidP="007628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Стендтер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білім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беру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ұйымында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іс-шаралар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көрмелер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презентациялар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өткізу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кезінде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және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ақпараттық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аймақтарды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безендіру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үшін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пайдалануға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арналған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.</w:t>
      </w:r>
    </w:p>
    <w:p w14:paraId="7891A77C" w14:textId="77777777" w:rsidR="007628D4" w:rsidRPr="007628D4" w:rsidRDefault="007628D4" w:rsidP="007628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2.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Негізгі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техникалық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сипаттамалары</w:t>
      </w:r>
      <w:proofErr w:type="spellEnd"/>
    </w:p>
    <w:p w14:paraId="06D33BC2" w14:textId="77777777" w:rsidR="007628D4" w:rsidRPr="007628D4" w:rsidRDefault="007628D4" w:rsidP="007628D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Аяқтары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мен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дөңгелектерін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қоса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алғандағы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конструкцияның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жалпы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биіктігі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— 1770 мм.</w:t>
      </w:r>
    </w:p>
    <w:p w14:paraId="70A830C1" w14:textId="77777777" w:rsidR="007628D4" w:rsidRPr="007628D4" w:rsidRDefault="007628D4" w:rsidP="007628D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Бір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секцияның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ені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— 670 мм.</w:t>
      </w:r>
    </w:p>
    <w:p w14:paraId="7F634D8D" w14:textId="77777777" w:rsidR="007628D4" w:rsidRPr="007628D4" w:rsidRDefault="007628D4" w:rsidP="007628D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Металл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аяқтарының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биіктігі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— 500 мм.</w:t>
      </w:r>
    </w:p>
    <w:p w14:paraId="1FA31ABA" w14:textId="77777777" w:rsidR="007628D4" w:rsidRPr="007628D4" w:rsidRDefault="007628D4" w:rsidP="007628D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Ақпараттық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бөлігінің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биіктігі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—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шамамен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1270 мм.</w:t>
      </w:r>
    </w:p>
    <w:p w14:paraId="4F4518D4" w14:textId="77777777" w:rsidR="007628D4" w:rsidRPr="007628D4" w:rsidRDefault="007628D4" w:rsidP="007628D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Ақпараттық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панельдердің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материалы —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қалыңдығы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кемінде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3 мм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мөлдір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органикалық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шыны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(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оргшыны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).</w:t>
      </w:r>
    </w:p>
    <w:p w14:paraId="28D64CE4" w14:textId="77777777" w:rsidR="007628D4" w:rsidRPr="007628D4" w:rsidRDefault="007628D4" w:rsidP="007628D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Қаңқасы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мен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аяқтарының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материалы —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қорғаныш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жабыны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бар металл профиль.</w:t>
      </w:r>
    </w:p>
    <w:p w14:paraId="4050926E" w14:textId="77777777" w:rsidR="007628D4" w:rsidRPr="007628D4" w:rsidRDefault="007628D4" w:rsidP="007628D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Конструкция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түрі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—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перде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үлгісіндегі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жиналмалы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көп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секциялы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конструкция.</w:t>
      </w:r>
    </w:p>
    <w:p w14:paraId="6E0E6A5D" w14:textId="77777777" w:rsidR="007628D4" w:rsidRPr="007628D4" w:rsidRDefault="007628D4" w:rsidP="007628D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Секциялардың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қосылысы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— металл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топсалы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механизмдер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.</w:t>
      </w:r>
    </w:p>
    <w:p w14:paraId="3A135AE9" w14:textId="77777777" w:rsidR="007628D4" w:rsidRPr="007628D4" w:rsidRDefault="007628D4" w:rsidP="007628D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Тірек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негізі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—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айналмалы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дөңгелектері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бар металл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аяқтар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.</w:t>
      </w:r>
    </w:p>
    <w:p w14:paraId="1393707E" w14:textId="77777777" w:rsidR="007628D4" w:rsidRPr="007628D4" w:rsidRDefault="007628D4" w:rsidP="007628D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Дөңгелектері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—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стендтің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өздігінен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қозғалуын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болдырмайтын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бекіткіштері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бар.</w:t>
      </w:r>
    </w:p>
    <w:p w14:paraId="1A4F4F11" w14:textId="77777777" w:rsidR="007628D4" w:rsidRPr="007628D4" w:rsidRDefault="007628D4" w:rsidP="007628D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Металл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қаңқасының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түсі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—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күміс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түсті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немесе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тапсырыс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берушімен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келісілген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басқа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да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бейтарап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түс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.</w:t>
      </w:r>
    </w:p>
    <w:p w14:paraId="6F9908FA" w14:textId="77777777" w:rsidR="007628D4" w:rsidRPr="007628D4" w:rsidRDefault="007628D4" w:rsidP="007628D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Саны — 4 дана.</w:t>
      </w:r>
    </w:p>
    <w:p w14:paraId="5CFA5BCD" w14:textId="77777777" w:rsidR="007628D4" w:rsidRPr="007628D4" w:rsidRDefault="007628D4" w:rsidP="007628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3.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Конструкцияға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қойылатын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талаптар</w:t>
      </w:r>
      <w:proofErr w:type="spellEnd"/>
    </w:p>
    <w:p w14:paraId="0BA0A06B" w14:textId="77777777" w:rsidR="007628D4" w:rsidRPr="007628D4" w:rsidRDefault="007628D4" w:rsidP="007628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Стенд металл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қаңқаға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орнатылған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мөлдір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органикалық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шыны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панельдерден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тұратын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жиналмалы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көп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секциялы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перде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түрінде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болуы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тиіс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.</w:t>
      </w:r>
    </w:p>
    <w:p w14:paraId="2C36CD4A" w14:textId="77777777" w:rsidR="007628D4" w:rsidRPr="007628D4" w:rsidRDefault="007628D4" w:rsidP="007628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Конструкция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секцияларды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еркін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жинауға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және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ашуға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олардың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орналасу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бұрышын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өзгертуге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сондай-ақ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жиналған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күйінде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ықшам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сақтауға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мүмкіндік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беруі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тиіс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.</w:t>
      </w:r>
    </w:p>
    <w:p w14:paraId="4D6E4DFF" w14:textId="77777777" w:rsidR="007628D4" w:rsidRPr="007628D4" w:rsidRDefault="007628D4" w:rsidP="007628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Бұйымның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төменгі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бөлігі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айналмалы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дөңгелектері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бар,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биіктігі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500 мм металл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аяқтардан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тұруы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тиіс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.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Ақпараттық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панельдер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аяқтардың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үстінде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орналасып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еденге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дейін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жетпеуі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тиіс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.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Дөңгелектерді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қоса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алғандағы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бұйымның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жалпы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биіктігі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1770 мм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болуы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тиіс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.</w:t>
      </w:r>
    </w:p>
    <w:p w14:paraId="1BB31FBB" w14:textId="77777777" w:rsidR="007628D4" w:rsidRPr="007628D4" w:rsidRDefault="007628D4" w:rsidP="007628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Қаңқа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панельдер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мен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ақпараттық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материалдарды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тұрақты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орналастыруға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жеткілікті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берік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болуы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тиіс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.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Топсалы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қосылыстар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конструкцияны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бірнеше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рет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жинауға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және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ашуға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мүмкіндік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беруі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тиіс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.</w:t>
      </w:r>
    </w:p>
    <w:p w14:paraId="41D51895" w14:textId="77777777" w:rsidR="007628D4" w:rsidRPr="007628D4" w:rsidRDefault="007628D4" w:rsidP="007628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4.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Ақпараттық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панельдерге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қойылатын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талаптар</w:t>
      </w:r>
      <w:proofErr w:type="spellEnd"/>
    </w:p>
    <w:p w14:paraId="271CE931" w14:textId="77777777" w:rsidR="007628D4" w:rsidRPr="007628D4" w:rsidRDefault="007628D4" w:rsidP="007628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lastRenderedPageBreak/>
        <w:t>Панельдер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беті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тегіс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жарықтары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сынықтары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сызаттары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және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басқа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да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көзге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көрінетін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ақаулары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жоқ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мөлдір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органикалық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шыныдан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жасалуы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тиіс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.</w:t>
      </w:r>
    </w:p>
    <w:p w14:paraId="1B2AC735" w14:textId="77777777" w:rsidR="007628D4" w:rsidRPr="007628D4" w:rsidRDefault="007628D4" w:rsidP="007628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Органикалық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шынының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жиектері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өңделген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өткір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шығыңқы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жерлері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мен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қылаулары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болмауы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тиіс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.</w:t>
      </w:r>
    </w:p>
    <w:p w14:paraId="5328FDE4" w14:textId="77777777" w:rsidR="007628D4" w:rsidRPr="007628D4" w:rsidRDefault="007628D4" w:rsidP="007628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Конструкция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грамоталарды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дипломдарды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фотосуреттерді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хабарландыруларды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және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басқа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да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материалдарды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орналастыруға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әрі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ауыстыруға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мүмкіндік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беруі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тиіс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.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Ол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үшін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стендті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бөлшектемей-ақ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ақпаратты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ауыстыруға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мүмкіндік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беретін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мөлдір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қалталар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ұстағыштар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немесе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алынбалы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бекіткіштер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қарастырылуы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тиіс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.</w:t>
      </w:r>
    </w:p>
    <w:p w14:paraId="66A0F229" w14:textId="77777777" w:rsidR="007628D4" w:rsidRPr="007628D4" w:rsidRDefault="007628D4" w:rsidP="007628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5. Металл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қаңқа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мен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дөңгелектерге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қойылатын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талаптар</w:t>
      </w:r>
      <w:proofErr w:type="spellEnd"/>
    </w:p>
    <w:p w14:paraId="47770309" w14:textId="77777777" w:rsidR="007628D4" w:rsidRPr="007628D4" w:rsidRDefault="007628D4" w:rsidP="007628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Металл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қаңқа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мен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аяқтар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үй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-жай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ішінде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қалыпты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пайдалану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жағдайларына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төзімді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қорғаныш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жабынымен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қапталуы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тиіс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.</w:t>
      </w:r>
    </w:p>
    <w:p w14:paraId="3BBC3893" w14:textId="77777777" w:rsidR="007628D4" w:rsidRPr="007628D4" w:rsidRDefault="007628D4" w:rsidP="007628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Дөңгелектер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стендтің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тегіс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еден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жабынының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үстімен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бірқалыпты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қозғалуын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қамтамасыз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етуі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тиіс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.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Тежеуіш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бекіткіштердің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болуы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міндетті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.</w:t>
      </w:r>
    </w:p>
    <w:p w14:paraId="3ED3441B" w14:textId="77777777" w:rsidR="007628D4" w:rsidRPr="007628D4" w:rsidRDefault="007628D4" w:rsidP="007628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Металл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қосылыстар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мен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бекіткіштер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сенімді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болуы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тиіс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.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Конструкцияда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өткір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жиектер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шығыңқы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бөлшектер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және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пайдаланушылардың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жарақат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алуына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себеп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болуы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мүмкін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элементтер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болмауы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тиіс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.</w:t>
      </w:r>
    </w:p>
    <w:p w14:paraId="49E89E71" w14:textId="77777777" w:rsidR="007628D4" w:rsidRPr="007628D4" w:rsidRDefault="007628D4" w:rsidP="007628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6.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Бір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стендтің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жиынтықталымы</w:t>
      </w:r>
      <w:proofErr w:type="spellEnd"/>
    </w:p>
    <w:p w14:paraId="7C133EB2" w14:textId="77777777" w:rsidR="007628D4" w:rsidRPr="007628D4" w:rsidRDefault="007628D4" w:rsidP="007628D4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Металл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қаңқаға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орнатылған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мөлдір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органикалық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шыныдан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жасалған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жиналмалы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конструкция — 1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жиынтық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.</w:t>
      </w:r>
    </w:p>
    <w:p w14:paraId="09593737" w14:textId="77777777" w:rsidR="007628D4" w:rsidRPr="007628D4" w:rsidRDefault="007628D4" w:rsidP="007628D4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Биіктігі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500 мм металл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аяқтар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— 1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жиынтық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.</w:t>
      </w:r>
    </w:p>
    <w:p w14:paraId="3EA7F8E5" w14:textId="77777777" w:rsidR="007628D4" w:rsidRPr="007628D4" w:rsidRDefault="007628D4" w:rsidP="007628D4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Бекіткіштері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бар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айналмалы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дөңгелектер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— 1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жиынтық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.</w:t>
      </w:r>
    </w:p>
    <w:p w14:paraId="4D0440B5" w14:textId="77777777" w:rsidR="007628D4" w:rsidRPr="007628D4" w:rsidRDefault="007628D4" w:rsidP="007628D4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Секцияларды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жинауға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арналған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топсалы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қосылыстар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— 1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жиынтық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.</w:t>
      </w:r>
    </w:p>
    <w:p w14:paraId="37333F97" w14:textId="77777777" w:rsidR="007628D4" w:rsidRPr="007628D4" w:rsidRDefault="007628D4" w:rsidP="007628D4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Ақпараттық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материалдарды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орналастыруға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арналған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ұстағыштар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немесе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қалталар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— 1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жиынтық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.</w:t>
      </w:r>
    </w:p>
    <w:p w14:paraId="441B438B" w14:textId="77777777" w:rsidR="007628D4" w:rsidRPr="007628D4" w:rsidRDefault="007628D4" w:rsidP="007628D4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Қажетті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бекіту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элементтері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— 1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жиынтық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.</w:t>
      </w:r>
    </w:p>
    <w:p w14:paraId="64FB1478" w14:textId="77777777" w:rsidR="007628D4" w:rsidRPr="007628D4" w:rsidRDefault="007628D4" w:rsidP="007628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Дайын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бұйымдардың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жалпы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саны — 4 дана.</w:t>
      </w:r>
    </w:p>
    <w:p w14:paraId="0F4D2BCB" w14:textId="77777777" w:rsidR="007628D4" w:rsidRPr="007628D4" w:rsidRDefault="007628D4" w:rsidP="007628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7.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Сапаға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қойылатын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талаптар</w:t>
      </w:r>
      <w:proofErr w:type="spellEnd"/>
    </w:p>
    <w:p w14:paraId="1E95C950" w14:textId="77777777" w:rsidR="007628D4" w:rsidRPr="007628D4" w:rsidRDefault="007628D4" w:rsidP="007628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Тауар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жаңа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бұрын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пайдаланылмаған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және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сапалы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материалдардан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жасалған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болуы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тиіс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.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Конструкцияның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барлық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элементтері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жарамды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күйде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және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сенімді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бекітілген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болуы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тиіс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.</w:t>
      </w:r>
    </w:p>
    <w:p w14:paraId="7358CF3C" w14:textId="77777777" w:rsidR="007628D4" w:rsidRPr="007628D4" w:rsidRDefault="007628D4" w:rsidP="007628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Дайын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бұйым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көрсетілген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өлшемдерге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сәйкес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келуі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жұмыс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жағдайында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тұрақтылықты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ыңғайлы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жылжытуды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сондай-ақ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бірнеше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рет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жинау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және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ашу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мүмкіндігін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қамтамасыз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етуі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тиіс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.</w:t>
      </w:r>
    </w:p>
    <w:p w14:paraId="31133472" w14:textId="77777777" w:rsidR="007628D4" w:rsidRPr="007628D4" w:rsidRDefault="007628D4" w:rsidP="007628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8.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Дайындау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және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жеткізу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шарттары</w:t>
      </w:r>
      <w:proofErr w:type="spellEnd"/>
    </w:p>
    <w:p w14:paraId="48CFD8CC" w14:textId="77777777" w:rsidR="007628D4" w:rsidRPr="007628D4" w:rsidRDefault="007628D4" w:rsidP="007628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Жеткізуші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осы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техникалық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ерекшелікке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сәйкес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4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жиналмалы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ақпараттық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стенд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дайындауға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міндетті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.</w:t>
      </w:r>
    </w:p>
    <w:p w14:paraId="68BCECB6" w14:textId="77777777" w:rsidR="007628D4" w:rsidRPr="007628D4" w:rsidRDefault="007628D4" w:rsidP="007628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Тауардың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құнына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мыналар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кіруі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тиіс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:</w:t>
      </w:r>
    </w:p>
    <w:p w14:paraId="32D203D2" w14:textId="77777777" w:rsidR="007628D4" w:rsidRPr="007628D4" w:rsidRDefault="007628D4" w:rsidP="007628D4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lastRenderedPageBreak/>
        <w:t xml:space="preserve">көрсетілген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өлшемдер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бойынша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конструкцияларды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дайындау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;</w:t>
      </w:r>
    </w:p>
    <w:p w14:paraId="3DE952E0" w14:textId="77777777" w:rsidR="007628D4" w:rsidRPr="007628D4" w:rsidRDefault="007628D4" w:rsidP="007628D4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органикалық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шынының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, металл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қаңқаның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топсалардың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дөңгелектердің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және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бекіткіштердің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құны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;</w:t>
      </w:r>
    </w:p>
    <w:p w14:paraId="3B1D2F12" w14:textId="77777777" w:rsidR="007628D4" w:rsidRPr="007628D4" w:rsidRDefault="007628D4" w:rsidP="007628D4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ақпараттық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материалдарға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арналған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ұстағыштарды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дайындау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және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орнату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;</w:t>
      </w:r>
    </w:p>
    <w:p w14:paraId="69A39B41" w14:textId="77777777" w:rsidR="007628D4" w:rsidRPr="007628D4" w:rsidRDefault="007628D4" w:rsidP="007628D4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бұйымдарды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қаптау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;</w:t>
      </w:r>
    </w:p>
    <w:p w14:paraId="44880506" w14:textId="77777777" w:rsidR="007628D4" w:rsidRPr="007628D4" w:rsidRDefault="007628D4" w:rsidP="007628D4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мемлекеттік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сатып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алу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туралы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шартта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көрсетілген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тапсырыс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берушінің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мекенжайына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жеткізу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.</w:t>
      </w:r>
    </w:p>
    <w:p w14:paraId="31358D0C" w14:textId="77777777" w:rsidR="007628D4" w:rsidRPr="007628D4" w:rsidRDefault="007628D4" w:rsidP="007628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Бұйымдар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пайдалануға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толық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дайын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күйінде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жеткізілуі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тиіс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.</w:t>
      </w:r>
    </w:p>
    <w:p w14:paraId="6E70E557" w14:textId="77777777" w:rsidR="007628D4" w:rsidRPr="007628D4" w:rsidRDefault="007628D4" w:rsidP="007628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9. Сапа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кепілдігі</w:t>
      </w:r>
      <w:proofErr w:type="spellEnd"/>
    </w:p>
    <w:p w14:paraId="7C1B2E97" w14:textId="77777777" w:rsidR="007628D4" w:rsidRPr="007628D4" w:rsidRDefault="007628D4" w:rsidP="007628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Жеткізуші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дайындалған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бұйымдардың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осы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техникалық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ерекшеліктің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талаптарына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сәйкестігіне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және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өндірістік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ақаулардың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болмауына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кепілдік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береді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.</w:t>
      </w:r>
    </w:p>
    <w:p w14:paraId="39D75DF4" w14:textId="73E029C4" w:rsidR="007628D4" w:rsidRDefault="007628D4" w:rsidP="007628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Жеткізушінің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кінәсінен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туындаған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кемшіліктер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анықталған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жағдайда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оларды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жою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немесе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тауарды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ауыстыру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шарт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талаптарына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сәйкес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жүзеге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асырылады</w:t>
      </w:r>
      <w:proofErr w:type="spellEnd"/>
      <w:r w:rsidRPr="007628D4">
        <w:rPr>
          <w:rFonts w:ascii="Times New Roman" w:eastAsia="Times New Roman" w:hAnsi="Times New Roman" w:cs="Times New Roman"/>
          <w:sz w:val="24"/>
          <w:szCs w:val="24"/>
          <w:lang w:val="ru-RU"/>
        </w:rPr>
        <w:t>.</w:t>
      </w:r>
    </w:p>
    <w:p w14:paraId="79AF363E" w14:textId="0ACD5398" w:rsidR="007628D4" w:rsidRPr="007628D4" w:rsidRDefault="007628D4" w:rsidP="007628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noProof/>
        </w:rPr>
        <w:drawing>
          <wp:inline distT="0" distB="0" distL="0" distR="0" wp14:anchorId="020CA1A0" wp14:editId="1DC49019">
            <wp:extent cx="5940425" cy="5428615"/>
            <wp:effectExtent l="0" t="0" r="3175" b="63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428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E5B481" w14:textId="77777777" w:rsidR="007628D4" w:rsidRDefault="007628D4" w:rsidP="00014C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</w:pPr>
    </w:p>
    <w:p w14:paraId="4C8D6C2D" w14:textId="18D8D811" w:rsidR="00014C85" w:rsidRPr="007628D4" w:rsidRDefault="00014C85" w:rsidP="00014C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7628D4"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  <w:lastRenderedPageBreak/>
        <w:t>Наименование товара:</w:t>
      </w:r>
      <w:r w:rsidRPr="007628D4">
        <w:rPr>
          <w:rFonts w:ascii="Times New Roman" w:eastAsia="Times New Roman" w:hAnsi="Times New Roman" w:cs="Times New Roman"/>
          <w:sz w:val="24"/>
          <w:szCs w:val="24"/>
          <w:lang/>
        </w:rPr>
        <w:t xml:space="preserve"> Складной мобильный информационный стенд-ширма из прозрачного оргстекла на металлическом каркасе с колёсиками, с изготовлением и доставкой.</w:t>
      </w:r>
    </w:p>
    <w:p w14:paraId="687BD3BC" w14:textId="77777777" w:rsidR="00014C85" w:rsidRPr="00014C85" w:rsidRDefault="00014C85" w:rsidP="00014C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014C85"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  <w:t>Количество:</w:t>
      </w:r>
      <w:r w:rsidRPr="00014C85">
        <w:rPr>
          <w:rFonts w:ascii="Times New Roman" w:eastAsia="Times New Roman" w:hAnsi="Times New Roman" w:cs="Times New Roman"/>
          <w:sz w:val="24"/>
          <w:szCs w:val="24"/>
          <w:lang/>
        </w:rPr>
        <w:t xml:space="preserve"> 4 штуки.</w:t>
      </w:r>
    </w:p>
    <w:p w14:paraId="7176C7E2" w14:textId="77777777" w:rsidR="00014C85" w:rsidRPr="00014C85" w:rsidRDefault="00014C85" w:rsidP="00014C8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/>
        </w:rPr>
      </w:pPr>
      <w:r w:rsidRPr="00014C85">
        <w:rPr>
          <w:rFonts w:ascii="Times New Roman" w:eastAsia="Times New Roman" w:hAnsi="Times New Roman" w:cs="Times New Roman"/>
          <w:b/>
          <w:bCs/>
          <w:sz w:val="27"/>
          <w:szCs w:val="27"/>
          <w:lang/>
        </w:rPr>
        <w:t>1. Назначение</w:t>
      </w:r>
    </w:p>
    <w:p w14:paraId="74DF1B37" w14:textId="77777777" w:rsidR="00014C85" w:rsidRPr="00014C85" w:rsidRDefault="00014C85" w:rsidP="00014C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014C85">
        <w:rPr>
          <w:rFonts w:ascii="Times New Roman" w:eastAsia="Times New Roman" w:hAnsi="Times New Roman" w:cs="Times New Roman"/>
          <w:sz w:val="24"/>
          <w:szCs w:val="24"/>
          <w:lang/>
        </w:rPr>
        <w:t>Изготовление и поставка складных мобильных информационных стендов для размещения грамот, дипломов, фотографий, сведений о достижениях, творческих работах и других информационных материалов учреждения. Стенды предназначены для использования в образовательном учреждении при проведении мероприятий, выставок, презентаций и оформлении информационных зон.</w:t>
      </w:r>
    </w:p>
    <w:p w14:paraId="2E23FF66" w14:textId="77777777" w:rsidR="00014C85" w:rsidRPr="00014C85" w:rsidRDefault="00014C85" w:rsidP="00014C8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/>
        </w:rPr>
      </w:pPr>
      <w:r w:rsidRPr="00014C85">
        <w:rPr>
          <w:rFonts w:ascii="Times New Roman" w:eastAsia="Times New Roman" w:hAnsi="Times New Roman" w:cs="Times New Roman"/>
          <w:b/>
          <w:bCs/>
          <w:sz w:val="27"/>
          <w:szCs w:val="27"/>
          <w:lang/>
        </w:rPr>
        <w:t>2. Основные технические характеристики</w:t>
      </w:r>
    </w:p>
    <w:p w14:paraId="3609AD9E" w14:textId="77777777" w:rsidR="00014C85" w:rsidRPr="00014C85" w:rsidRDefault="00014C85" w:rsidP="00014C8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014C85">
        <w:rPr>
          <w:rFonts w:ascii="Times New Roman" w:eastAsia="Times New Roman" w:hAnsi="Times New Roman" w:cs="Times New Roman"/>
          <w:sz w:val="24"/>
          <w:szCs w:val="24"/>
          <w:lang/>
        </w:rPr>
        <w:t>Общая высота конструкции с учётом ножек и колёсиков — 1770 мм.</w:t>
      </w:r>
    </w:p>
    <w:p w14:paraId="2C565DC4" w14:textId="77777777" w:rsidR="00014C85" w:rsidRPr="00014C85" w:rsidRDefault="00014C85" w:rsidP="00014C8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014C85">
        <w:rPr>
          <w:rFonts w:ascii="Times New Roman" w:eastAsia="Times New Roman" w:hAnsi="Times New Roman" w:cs="Times New Roman"/>
          <w:sz w:val="24"/>
          <w:szCs w:val="24"/>
          <w:lang/>
        </w:rPr>
        <w:t>Ширина одной секции — 670 мм.</w:t>
      </w:r>
    </w:p>
    <w:p w14:paraId="0857FA1A" w14:textId="77777777" w:rsidR="00014C85" w:rsidRPr="00014C85" w:rsidRDefault="00014C85" w:rsidP="00014C8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014C85">
        <w:rPr>
          <w:rFonts w:ascii="Times New Roman" w:eastAsia="Times New Roman" w:hAnsi="Times New Roman" w:cs="Times New Roman"/>
          <w:sz w:val="24"/>
          <w:szCs w:val="24"/>
          <w:lang/>
        </w:rPr>
        <w:t>Высота металлических ножек — 500 мм.</w:t>
      </w:r>
    </w:p>
    <w:p w14:paraId="32227F61" w14:textId="77777777" w:rsidR="00014C85" w:rsidRPr="00014C85" w:rsidRDefault="00014C85" w:rsidP="00014C8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014C85">
        <w:rPr>
          <w:rFonts w:ascii="Times New Roman" w:eastAsia="Times New Roman" w:hAnsi="Times New Roman" w:cs="Times New Roman"/>
          <w:sz w:val="24"/>
          <w:szCs w:val="24"/>
          <w:lang/>
        </w:rPr>
        <w:t>Высота информационной части — ориентировочно 1270 мм.</w:t>
      </w:r>
    </w:p>
    <w:p w14:paraId="707D6E19" w14:textId="77777777" w:rsidR="00014C85" w:rsidRPr="00014C85" w:rsidRDefault="00014C85" w:rsidP="00014C8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014C85">
        <w:rPr>
          <w:rFonts w:ascii="Times New Roman" w:eastAsia="Times New Roman" w:hAnsi="Times New Roman" w:cs="Times New Roman"/>
          <w:sz w:val="24"/>
          <w:szCs w:val="24"/>
          <w:lang/>
        </w:rPr>
        <w:t>Материал информационных панелей — прозрачное оргстекло толщиной не менее 3 мм.</w:t>
      </w:r>
    </w:p>
    <w:p w14:paraId="16F5A853" w14:textId="77777777" w:rsidR="00014C85" w:rsidRPr="00014C85" w:rsidRDefault="00014C85" w:rsidP="00014C8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014C85">
        <w:rPr>
          <w:rFonts w:ascii="Times New Roman" w:eastAsia="Times New Roman" w:hAnsi="Times New Roman" w:cs="Times New Roman"/>
          <w:sz w:val="24"/>
          <w:szCs w:val="24"/>
          <w:lang/>
        </w:rPr>
        <w:t>Материал каркаса и ножек — металлический профиль с защитным покрытием.</w:t>
      </w:r>
    </w:p>
    <w:p w14:paraId="694739B6" w14:textId="77777777" w:rsidR="00014C85" w:rsidRPr="00014C85" w:rsidRDefault="00014C85" w:rsidP="00014C8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014C85">
        <w:rPr>
          <w:rFonts w:ascii="Times New Roman" w:eastAsia="Times New Roman" w:hAnsi="Times New Roman" w:cs="Times New Roman"/>
          <w:sz w:val="24"/>
          <w:szCs w:val="24"/>
          <w:lang/>
        </w:rPr>
        <w:t>Тип конструкции — складная, многосекционная, по типу ширмы.</w:t>
      </w:r>
    </w:p>
    <w:p w14:paraId="6C7DF8D8" w14:textId="77777777" w:rsidR="00014C85" w:rsidRPr="00014C85" w:rsidRDefault="00014C85" w:rsidP="00014C8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014C85">
        <w:rPr>
          <w:rFonts w:ascii="Times New Roman" w:eastAsia="Times New Roman" w:hAnsi="Times New Roman" w:cs="Times New Roman"/>
          <w:sz w:val="24"/>
          <w:szCs w:val="24"/>
          <w:lang/>
        </w:rPr>
        <w:t>Соединение секций — металлические шарнирные механизмы.</w:t>
      </w:r>
    </w:p>
    <w:p w14:paraId="37C06EBB" w14:textId="77777777" w:rsidR="00014C85" w:rsidRPr="00014C85" w:rsidRDefault="00014C85" w:rsidP="00014C8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014C85">
        <w:rPr>
          <w:rFonts w:ascii="Times New Roman" w:eastAsia="Times New Roman" w:hAnsi="Times New Roman" w:cs="Times New Roman"/>
          <w:sz w:val="24"/>
          <w:szCs w:val="24"/>
          <w:lang/>
        </w:rPr>
        <w:t>Основание — металлические ножки с поворотными колёсиками.</w:t>
      </w:r>
    </w:p>
    <w:p w14:paraId="6C64C3F0" w14:textId="77777777" w:rsidR="00014C85" w:rsidRPr="00014C85" w:rsidRDefault="00014C85" w:rsidP="00014C8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014C85">
        <w:rPr>
          <w:rFonts w:ascii="Times New Roman" w:eastAsia="Times New Roman" w:hAnsi="Times New Roman" w:cs="Times New Roman"/>
          <w:sz w:val="24"/>
          <w:szCs w:val="24"/>
          <w:lang/>
        </w:rPr>
        <w:t>Колёсики — с фиксаторами для предотвращения самопроизвольного движения.</w:t>
      </w:r>
    </w:p>
    <w:p w14:paraId="70BDBD61" w14:textId="77777777" w:rsidR="00014C85" w:rsidRPr="00014C85" w:rsidRDefault="00014C85" w:rsidP="00014C8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014C85">
        <w:rPr>
          <w:rFonts w:ascii="Times New Roman" w:eastAsia="Times New Roman" w:hAnsi="Times New Roman" w:cs="Times New Roman"/>
          <w:sz w:val="24"/>
          <w:szCs w:val="24"/>
          <w:lang/>
        </w:rPr>
        <w:t>Цвет металлического каркаса — серебристый или другой нейтральный цвет по согласованию с заказчиком.</w:t>
      </w:r>
    </w:p>
    <w:p w14:paraId="3A17215C" w14:textId="77777777" w:rsidR="00014C85" w:rsidRPr="00014C85" w:rsidRDefault="00014C85" w:rsidP="00014C8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014C85">
        <w:rPr>
          <w:rFonts w:ascii="Times New Roman" w:eastAsia="Times New Roman" w:hAnsi="Times New Roman" w:cs="Times New Roman"/>
          <w:sz w:val="24"/>
          <w:szCs w:val="24"/>
          <w:lang/>
        </w:rPr>
        <w:t>Количество — 4 штуки.</w:t>
      </w:r>
    </w:p>
    <w:p w14:paraId="24678849" w14:textId="77777777" w:rsidR="00014C85" w:rsidRPr="00014C85" w:rsidRDefault="00014C85" w:rsidP="00014C8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/>
        </w:rPr>
      </w:pPr>
      <w:r w:rsidRPr="00014C85">
        <w:rPr>
          <w:rFonts w:ascii="Times New Roman" w:eastAsia="Times New Roman" w:hAnsi="Times New Roman" w:cs="Times New Roman"/>
          <w:b/>
          <w:bCs/>
          <w:sz w:val="27"/>
          <w:szCs w:val="27"/>
          <w:lang/>
        </w:rPr>
        <w:t>3. Требования к конструкции</w:t>
      </w:r>
    </w:p>
    <w:p w14:paraId="32E42566" w14:textId="77777777" w:rsidR="00014C85" w:rsidRPr="00014C85" w:rsidRDefault="00014C85" w:rsidP="00014C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014C85">
        <w:rPr>
          <w:rFonts w:ascii="Times New Roman" w:eastAsia="Times New Roman" w:hAnsi="Times New Roman" w:cs="Times New Roman"/>
          <w:sz w:val="24"/>
          <w:szCs w:val="24"/>
          <w:lang/>
        </w:rPr>
        <w:t>Стенд должен представлять собой складную многосекционную ширму с прозрачными панелями из оргстекла, установленными на металлическом каркасе.</w:t>
      </w:r>
    </w:p>
    <w:p w14:paraId="757B7B77" w14:textId="77777777" w:rsidR="00014C85" w:rsidRPr="00014C85" w:rsidRDefault="00014C85" w:rsidP="00014C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014C85">
        <w:rPr>
          <w:rFonts w:ascii="Times New Roman" w:eastAsia="Times New Roman" w:hAnsi="Times New Roman" w:cs="Times New Roman"/>
          <w:sz w:val="24"/>
          <w:szCs w:val="24"/>
          <w:lang/>
        </w:rPr>
        <w:t>Конструкция должна обеспечивать свободное складывание и раскладывание секций, изменение угла их расположения и компактное хранение в сложенном состоянии.</w:t>
      </w:r>
    </w:p>
    <w:p w14:paraId="1D3C7407" w14:textId="77777777" w:rsidR="00014C85" w:rsidRPr="00014C85" w:rsidRDefault="00014C85" w:rsidP="00014C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014C85">
        <w:rPr>
          <w:rFonts w:ascii="Times New Roman" w:eastAsia="Times New Roman" w:hAnsi="Times New Roman" w:cs="Times New Roman"/>
          <w:sz w:val="24"/>
          <w:szCs w:val="24"/>
          <w:lang/>
        </w:rPr>
        <w:t>Нижняя часть изделия должна состоять из металлических ножек высотой 500 мм с поворотными колёсиками. Информационные панели должны располагаться над ножками, не доходя до пола. Общая высота изделия вместе с колёсиками должна составлять 1770 мм.</w:t>
      </w:r>
    </w:p>
    <w:p w14:paraId="333BE452" w14:textId="77777777" w:rsidR="00014C85" w:rsidRPr="00014C85" w:rsidRDefault="00014C85" w:rsidP="00014C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014C85">
        <w:rPr>
          <w:rFonts w:ascii="Times New Roman" w:eastAsia="Times New Roman" w:hAnsi="Times New Roman" w:cs="Times New Roman"/>
          <w:sz w:val="24"/>
          <w:szCs w:val="24"/>
          <w:lang/>
        </w:rPr>
        <w:t>Каркас должен быть достаточно прочным для устойчивого размещения панелей и информационных материалов. Шарнирные соединения должны обеспечивать многократное складывание и раскладывание конструкции.</w:t>
      </w:r>
    </w:p>
    <w:p w14:paraId="1BB2E4F9" w14:textId="77777777" w:rsidR="00014C85" w:rsidRPr="00014C85" w:rsidRDefault="00014C85" w:rsidP="00014C8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/>
        </w:rPr>
      </w:pPr>
      <w:r w:rsidRPr="00014C85">
        <w:rPr>
          <w:rFonts w:ascii="Times New Roman" w:eastAsia="Times New Roman" w:hAnsi="Times New Roman" w:cs="Times New Roman"/>
          <w:b/>
          <w:bCs/>
          <w:sz w:val="27"/>
          <w:szCs w:val="27"/>
          <w:lang/>
        </w:rPr>
        <w:t>4. Требования к информационным панелям</w:t>
      </w:r>
    </w:p>
    <w:p w14:paraId="3906ED5D" w14:textId="77777777" w:rsidR="00014C85" w:rsidRPr="00014C85" w:rsidRDefault="00014C85" w:rsidP="00014C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014C85">
        <w:rPr>
          <w:rFonts w:ascii="Times New Roman" w:eastAsia="Times New Roman" w:hAnsi="Times New Roman" w:cs="Times New Roman"/>
          <w:sz w:val="24"/>
          <w:szCs w:val="24"/>
          <w:lang/>
        </w:rPr>
        <w:t>Панели должны быть изготовлены из прозрачного оргстекла с гладкой поверхностью, без трещин, сколов, царапин и других видимых дефектов.</w:t>
      </w:r>
    </w:p>
    <w:p w14:paraId="59CCD882" w14:textId="77777777" w:rsidR="00014C85" w:rsidRPr="00014C85" w:rsidRDefault="00014C85" w:rsidP="00014C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014C85">
        <w:rPr>
          <w:rFonts w:ascii="Times New Roman" w:eastAsia="Times New Roman" w:hAnsi="Times New Roman" w:cs="Times New Roman"/>
          <w:sz w:val="24"/>
          <w:szCs w:val="24"/>
          <w:lang/>
        </w:rPr>
        <w:lastRenderedPageBreak/>
        <w:t>Края оргстекла должны быть обработаны, без острых выступов и заусенцев.</w:t>
      </w:r>
    </w:p>
    <w:p w14:paraId="229AD742" w14:textId="77777777" w:rsidR="00014C85" w:rsidRPr="00014C85" w:rsidRDefault="00014C85" w:rsidP="00014C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014C85">
        <w:rPr>
          <w:rFonts w:ascii="Times New Roman" w:eastAsia="Times New Roman" w:hAnsi="Times New Roman" w:cs="Times New Roman"/>
          <w:sz w:val="24"/>
          <w:szCs w:val="24"/>
          <w:lang/>
        </w:rPr>
        <w:t>Конструкция должна предусматривать возможность размещения и замены грамот, дипломов, фотографий, объявлений и других материалов. Для этого должны быть предусмотрены прозрачные карманы, держатели или съёмные крепления, позволяющие менять информацию без демонтажа стенда.</w:t>
      </w:r>
    </w:p>
    <w:p w14:paraId="2940C543" w14:textId="77777777" w:rsidR="00014C85" w:rsidRPr="00014C85" w:rsidRDefault="00014C85" w:rsidP="00014C8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/>
        </w:rPr>
      </w:pPr>
      <w:r w:rsidRPr="00014C85">
        <w:rPr>
          <w:rFonts w:ascii="Times New Roman" w:eastAsia="Times New Roman" w:hAnsi="Times New Roman" w:cs="Times New Roman"/>
          <w:b/>
          <w:bCs/>
          <w:sz w:val="27"/>
          <w:szCs w:val="27"/>
          <w:lang/>
        </w:rPr>
        <w:t>5. Требования к металлическому каркасу и колёсикам</w:t>
      </w:r>
    </w:p>
    <w:p w14:paraId="34DC5D5A" w14:textId="77777777" w:rsidR="00014C85" w:rsidRPr="00014C85" w:rsidRDefault="00014C85" w:rsidP="00014C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014C85">
        <w:rPr>
          <w:rFonts w:ascii="Times New Roman" w:eastAsia="Times New Roman" w:hAnsi="Times New Roman" w:cs="Times New Roman"/>
          <w:sz w:val="24"/>
          <w:szCs w:val="24"/>
          <w:lang/>
        </w:rPr>
        <w:t>Металлический каркас и ножки должны иметь защитное покрытие, устойчивое к обычным условиям эксплуатации внутри помещения.</w:t>
      </w:r>
    </w:p>
    <w:p w14:paraId="04F62083" w14:textId="77777777" w:rsidR="00014C85" w:rsidRPr="00014C85" w:rsidRDefault="00014C85" w:rsidP="00014C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014C85">
        <w:rPr>
          <w:rFonts w:ascii="Times New Roman" w:eastAsia="Times New Roman" w:hAnsi="Times New Roman" w:cs="Times New Roman"/>
          <w:sz w:val="24"/>
          <w:szCs w:val="24"/>
          <w:lang/>
        </w:rPr>
        <w:t>Колёсики должны обеспечивать плавное перемещение стенда по ровному напольному покрытию. Наличие тормозных фиксаторов обязательно.</w:t>
      </w:r>
    </w:p>
    <w:p w14:paraId="7149FAC2" w14:textId="77777777" w:rsidR="00014C85" w:rsidRPr="00014C85" w:rsidRDefault="00014C85" w:rsidP="00014C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014C85">
        <w:rPr>
          <w:rFonts w:ascii="Times New Roman" w:eastAsia="Times New Roman" w:hAnsi="Times New Roman" w:cs="Times New Roman"/>
          <w:sz w:val="24"/>
          <w:szCs w:val="24"/>
          <w:lang/>
        </w:rPr>
        <w:t>Металлические соединения и крепления должны быть надёжными. Конструкция не должна иметь острых кромок, выступающих деталей и элементов, способных травмировать пользователей.</w:t>
      </w:r>
    </w:p>
    <w:p w14:paraId="3E25D505" w14:textId="77777777" w:rsidR="00014C85" w:rsidRPr="00014C85" w:rsidRDefault="00014C85" w:rsidP="00014C8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/>
        </w:rPr>
      </w:pPr>
      <w:r w:rsidRPr="00014C85">
        <w:rPr>
          <w:rFonts w:ascii="Times New Roman" w:eastAsia="Times New Roman" w:hAnsi="Times New Roman" w:cs="Times New Roman"/>
          <w:b/>
          <w:bCs/>
          <w:sz w:val="27"/>
          <w:szCs w:val="27"/>
          <w:lang/>
        </w:rPr>
        <w:t>6. Комплектация одного стенда</w:t>
      </w:r>
    </w:p>
    <w:p w14:paraId="4C69F410" w14:textId="77777777" w:rsidR="00014C85" w:rsidRPr="00014C85" w:rsidRDefault="00014C85" w:rsidP="00014C8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014C85">
        <w:rPr>
          <w:rFonts w:ascii="Times New Roman" w:eastAsia="Times New Roman" w:hAnsi="Times New Roman" w:cs="Times New Roman"/>
          <w:sz w:val="24"/>
          <w:szCs w:val="24"/>
          <w:lang/>
        </w:rPr>
        <w:t>Складная конструкция из прозрачного оргстекла на металлическом каркасе — 1 комплект.</w:t>
      </w:r>
    </w:p>
    <w:p w14:paraId="17C4DC16" w14:textId="77777777" w:rsidR="00014C85" w:rsidRPr="00014C85" w:rsidRDefault="00014C85" w:rsidP="00014C8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014C85">
        <w:rPr>
          <w:rFonts w:ascii="Times New Roman" w:eastAsia="Times New Roman" w:hAnsi="Times New Roman" w:cs="Times New Roman"/>
          <w:sz w:val="24"/>
          <w:szCs w:val="24"/>
          <w:lang/>
        </w:rPr>
        <w:t>Металлические ножки высотой 500 мм — комплект.</w:t>
      </w:r>
    </w:p>
    <w:p w14:paraId="763BFC66" w14:textId="77777777" w:rsidR="00014C85" w:rsidRPr="00014C85" w:rsidRDefault="00014C85" w:rsidP="00014C8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014C85">
        <w:rPr>
          <w:rFonts w:ascii="Times New Roman" w:eastAsia="Times New Roman" w:hAnsi="Times New Roman" w:cs="Times New Roman"/>
          <w:sz w:val="24"/>
          <w:szCs w:val="24"/>
          <w:lang/>
        </w:rPr>
        <w:t>Поворотные колёсики с фиксаторами — комплект.</w:t>
      </w:r>
    </w:p>
    <w:p w14:paraId="764ECF09" w14:textId="77777777" w:rsidR="00014C85" w:rsidRPr="00014C85" w:rsidRDefault="00014C85" w:rsidP="00014C8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014C85">
        <w:rPr>
          <w:rFonts w:ascii="Times New Roman" w:eastAsia="Times New Roman" w:hAnsi="Times New Roman" w:cs="Times New Roman"/>
          <w:sz w:val="24"/>
          <w:szCs w:val="24"/>
          <w:lang/>
        </w:rPr>
        <w:t>Шарнирные соединения для складывания секций — комплект.</w:t>
      </w:r>
    </w:p>
    <w:p w14:paraId="48698162" w14:textId="77777777" w:rsidR="00014C85" w:rsidRPr="00014C85" w:rsidRDefault="00014C85" w:rsidP="00014C8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014C85">
        <w:rPr>
          <w:rFonts w:ascii="Times New Roman" w:eastAsia="Times New Roman" w:hAnsi="Times New Roman" w:cs="Times New Roman"/>
          <w:sz w:val="24"/>
          <w:szCs w:val="24"/>
          <w:lang/>
        </w:rPr>
        <w:t>Держатели или карманы для размещения информационных материалов — комплект.</w:t>
      </w:r>
    </w:p>
    <w:p w14:paraId="129562D9" w14:textId="77777777" w:rsidR="00014C85" w:rsidRPr="00014C85" w:rsidRDefault="00014C85" w:rsidP="00014C8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014C85">
        <w:rPr>
          <w:rFonts w:ascii="Times New Roman" w:eastAsia="Times New Roman" w:hAnsi="Times New Roman" w:cs="Times New Roman"/>
          <w:sz w:val="24"/>
          <w:szCs w:val="24"/>
          <w:lang/>
        </w:rPr>
        <w:t>Необходимые крепёжные элементы — комплект.</w:t>
      </w:r>
    </w:p>
    <w:p w14:paraId="07FDD4EF" w14:textId="77777777" w:rsidR="00014C85" w:rsidRPr="00014C85" w:rsidRDefault="00014C85" w:rsidP="00014C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014C85">
        <w:rPr>
          <w:rFonts w:ascii="Times New Roman" w:eastAsia="Times New Roman" w:hAnsi="Times New Roman" w:cs="Times New Roman"/>
          <w:sz w:val="24"/>
          <w:szCs w:val="24"/>
          <w:lang/>
        </w:rPr>
        <w:t>Общее количество готовых изделий — 4 штуки.</w:t>
      </w:r>
    </w:p>
    <w:p w14:paraId="2FDE8DD9" w14:textId="77777777" w:rsidR="00014C85" w:rsidRPr="00014C85" w:rsidRDefault="00014C85" w:rsidP="00014C8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/>
        </w:rPr>
      </w:pPr>
      <w:r w:rsidRPr="00014C85">
        <w:rPr>
          <w:rFonts w:ascii="Times New Roman" w:eastAsia="Times New Roman" w:hAnsi="Times New Roman" w:cs="Times New Roman"/>
          <w:b/>
          <w:bCs/>
          <w:sz w:val="27"/>
          <w:szCs w:val="27"/>
          <w:lang/>
        </w:rPr>
        <w:t>7. Требования к качеству</w:t>
      </w:r>
    </w:p>
    <w:p w14:paraId="07F47A14" w14:textId="77777777" w:rsidR="00014C85" w:rsidRPr="00014C85" w:rsidRDefault="00014C85" w:rsidP="00014C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014C85">
        <w:rPr>
          <w:rFonts w:ascii="Times New Roman" w:eastAsia="Times New Roman" w:hAnsi="Times New Roman" w:cs="Times New Roman"/>
          <w:sz w:val="24"/>
          <w:szCs w:val="24"/>
          <w:lang/>
        </w:rPr>
        <w:t>Товар должен быть новым, ранее не использованным, изготовленным из качественных материалов. Все элементы конструкции должны быть исправными и надёжно закреплёнными.</w:t>
      </w:r>
    </w:p>
    <w:p w14:paraId="48FC063D" w14:textId="77777777" w:rsidR="00014C85" w:rsidRPr="00014C85" w:rsidRDefault="00014C85" w:rsidP="00014C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014C85">
        <w:rPr>
          <w:rFonts w:ascii="Times New Roman" w:eastAsia="Times New Roman" w:hAnsi="Times New Roman" w:cs="Times New Roman"/>
          <w:sz w:val="24"/>
          <w:szCs w:val="24"/>
          <w:lang/>
        </w:rPr>
        <w:t>Готовое изделие должно соответствовать указанным размерам, обеспечивать устойчивость в рабочем положении, удобство перемещения и возможность многократного складывания и раскладывания.</w:t>
      </w:r>
    </w:p>
    <w:p w14:paraId="07883C1D" w14:textId="77777777" w:rsidR="00014C85" w:rsidRPr="00014C85" w:rsidRDefault="00014C85" w:rsidP="00014C8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/>
        </w:rPr>
      </w:pPr>
      <w:r w:rsidRPr="00014C85">
        <w:rPr>
          <w:rFonts w:ascii="Times New Roman" w:eastAsia="Times New Roman" w:hAnsi="Times New Roman" w:cs="Times New Roman"/>
          <w:b/>
          <w:bCs/>
          <w:sz w:val="27"/>
          <w:szCs w:val="27"/>
          <w:lang/>
        </w:rPr>
        <w:t>8. Условия изготовления и поставки</w:t>
      </w:r>
    </w:p>
    <w:p w14:paraId="1076D1DF" w14:textId="77777777" w:rsidR="00014C85" w:rsidRPr="00014C85" w:rsidRDefault="00014C85" w:rsidP="00014C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014C85">
        <w:rPr>
          <w:rFonts w:ascii="Times New Roman" w:eastAsia="Times New Roman" w:hAnsi="Times New Roman" w:cs="Times New Roman"/>
          <w:sz w:val="24"/>
          <w:szCs w:val="24"/>
          <w:lang/>
        </w:rPr>
        <w:t>Поставщик обязан изготовить 4 складных информационных стенда в соответствии с настоящей технической спецификацией.</w:t>
      </w:r>
    </w:p>
    <w:p w14:paraId="395E075E" w14:textId="77777777" w:rsidR="00014C85" w:rsidRPr="00014C85" w:rsidRDefault="00014C85" w:rsidP="00014C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014C85">
        <w:rPr>
          <w:rFonts w:ascii="Times New Roman" w:eastAsia="Times New Roman" w:hAnsi="Times New Roman" w:cs="Times New Roman"/>
          <w:sz w:val="24"/>
          <w:szCs w:val="24"/>
          <w:lang/>
        </w:rPr>
        <w:t>В стоимость товара должны входить:</w:t>
      </w:r>
    </w:p>
    <w:p w14:paraId="674D7331" w14:textId="77777777" w:rsidR="00014C85" w:rsidRPr="00014C85" w:rsidRDefault="00014C85" w:rsidP="00014C8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014C85">
        <w:rPr>
          <w:rFonts w:ascii="Times New Roman" w:eastAsia="Times New Roman" w:hAnsi="Times New Roman" w:cs="Times New Roman"/>
          <w:sz w:val="24"/>
          <w:szCs w:val="24"/>
          <w:lang/>
        </w:rPr>
        <w:t>изготовление конструкций по указанным размерам;</w:t>
      </w:r>
    </w:p>
    <w:p w14:paraId="21491B09" w14:textId="77777777" w:rsidR="00014C85" w:rsidRPr="00014C85" w:rsidRDefault="00014C85" w:rsidP="00014C8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014C85">
        <w:rPr>
          <w:rFonts w:ascii="Times New Roman" w:eastAsia="Times New Roman" w:hAnsi="Times New Roman" w:cs="Times New Roman"/>
          <w:sz w:val="24"/>
          <w:szCs w:val="24"/>
          <w:lang/>
        </w:rPr>
        <w:t>стоимость оргстекла, металлического каркаса, шарниров, колёсиков и креплений;</w:t>
      </w:r>
    </w:p>
    <w:p w14:paraId="0C9EE1E5" w14:textId="77777777" w:rsidR="00014C85" w:rsidRPr="00014C85" w:rsidRDefault="00014C85" w:rsidP="00014C8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014C85">
        <w:rPr>
          <w:rFonts w:ascii="Times New Roman" w:eastAsia="Times New Roman" w:hAnsi="Times New Roman" w:cs="Times New Roman"/>
          <w:sz w:val="24"/>
          <w:szCs w:val="24"/>
          <w:lang/>
        </w:rPr>
        <w:t>изготовление и установка держателей для информационных материалов;</w:t>
      </w:r>
    </w:p>
    <w:p w14:paraId="464CB574" w14:textId="77777777" w:rsidR="00014C85" w:rsidRPr="00014C85" w:rsidRDefault="00014C85" w:rsidP="00014C8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014C85">
        <w:rPr>
          <w:rFonts w:ascii="Times New Roman" w:eastAsia="Times New Roman" w:hAnsi="Times New Roman" w:cs="Times New Roman"/>
          <w:sz w:val="24"/>
          <w:szCs w:val="24"/>
          <w:lang/>
        </w:rPr>
        <w:lastRenderedPageBreak/>
        <w:t>упаковка изделий;</w:t>
      </w:r>
    </w:p>
    <w:p w14:paraId="07DA03E0" w14:textId="77777777" w:rsidR="00014C85" w:rsidRPr="00014C85" w:rsidRDefault="00014C85" w:rsidP="00014C8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014C85">
        <w:rPr>
          <w:rFonts w:ascii="Times New Roman" w:eastAsia="Times New Roman" w:hAnsi="Times New Roman" w:cs="Times New Roman"/>
          <w:sz w:val="24"/>
          <w:szCs w:val="24"/>
          <w:lang/>
        </w:rPr>
        <w:t>доставка по адресу заказчика, указанному в договоре государственных закупок.</w:t>
      </w:r>
    </w:p>
    <w:p w14:paraId="51D36EF5" w14:textId="77777777" w:rsidR="00014C85" w:rsidRPr="00014C85" w:rsidRDefault="00014C85" w:rsidP="00014C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014C85">
        <w:rPr>
          <w:rFonts w:ascii="Times New Roman" w:eastAsia="Times New Roman" w:hAnsi="Times New Roman" w:cs="Times New Roman"/>
          <w:sz w:val="24"/>
          <w:szCs w:val="24"/>
          <w:lang/>
        </w:rPr>
        <w:t>Изделия должны быть поставлены в готовом к эксплуатации виде.</w:t>
      </w:r>
    </w:p>
    <w:p w14:paraId="37548AE4" w14:textId="77777777" w:rsidR="00014C85" w:rsidRPr="00014C85" w:rsidRDefault="00014C85" w:rsidP="00014C8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/>
        </w:rPr>
      </w:pPr>
      <w:r w:rsidRPr="00014C85">
        <w:rPr>
          <w:rFonts w:ascii="Times New Roman" w:eastAsia="Times New Roman" w:hAnsi="Times New Roman" w:cs="Times New Roman"/>
          <w:b/>
          <w:bCs/>
          <w:sz w:val="27"/>
          <w:szCs w:val="27"/>
          <w:lang/>
        </w:rPr>
        <w:t>9. Гарантия качества</w:t>
      </w:r>
    </w:p>
    <w:p w14:paraId="41611728" w14:textId="77777777" w:rsidR="00014C85" w:rsidRPr="00014C85" w:rsidRDefault="00014C85" w:rsidP="00014C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014C85">
        <w:rPr>
          <w:rFonts w:ascii="Times New Roman" w:eastAsia="Times New Roman" w:hAnsi="Times New Roman" w:cs="Times New Roman"/>
          <w:sz w:val="24"/>
          <w:szCs w:val="24"/>
          <w:lang/>
        </w:rPr>
        <w:t>Поставщик гарантирует соответствие изготовленных изделий требованиям технической спецификации и отсутствие производственных дефектов. При выявлении недостатков, возникших по вине поставщика, их устранение или замена товара осуществляются в соответствии с условиями договора.</w:t>
      </w:r>
    </w:p>
    <w:p w14:paraId="3347EE90" w14:textId="1D9C9832" w:rsidR="00C4377A" w:rsidRPr="00014C85" w:rsidRDefault="00014C85">
      <w:r>
        <w:rPr>
          <w:noProof/>
        </w:rPr>
        <w:drawing>
          <wp:inline distT="0" distB="0" distL="0" distR="0" wp14:anchorId="45D49285" wp14:editId="43B1265A">
            <wp:extent cx="5940425" cy="5428615"/>
            <wp:effectExtent l="0" t="0" r="3175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428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4377A" w:rsidRPr="00014C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E7596F"/>
    <w:multiLevelType w:val="multilevel"/>
    <w:tmpl w:val="62664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0E93926"/>
    <w:multiLevelType w:val="multilevel"/>
    <w:tmpl w:val="369E95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8C53E17"/>
    <w:multiLevelType w:val="multilevel"/>
    <w:tmpl w:val="90C45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1332F45"/>
    <w:multiLevelType w:val="multilevel"/>
    <w:tmpl w:val="3D182A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7391B38"/>
    <w:multiLevelType w:val="multilevel"/>
    <w:tmpl w:val="F01C2B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31E2402"/>
    <w:multiLevelType w:val="multilevel"/>
    <w:tmpl w:val="38544A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3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4C85"/>
    <w:rsid w:val="00014C85"/>
    <w:rsid w:val="007628D4"/>
    <w:rsid w:val="00C43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211D75"/>
  <w15:chartTrackingRefBased/>
  <w15:docId w15:val="{CFA952DC-625D-4C40-9443-EBE489E37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638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1415</Words>
  <Characters>8066</Characters>
  <Application>Microsoft Office Word</Application>
  <DocSecurity>0</DocSecurity>
  <Lines>67</Lines>
  <Paragraphs>18</Paragraphs>
  <ScaleCrop>false</ScaleCrop>
  <Company/>
  <LinksUpToDate>false</LinksUpToDate>
  <CharactersWithSpaces>9463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TTE</dc:creator>
  <cp:keywords/>
  <dc:description/>
  <cp:lastModifiedBy>Сания Самбетова</cp:lastModifiedBy>
  <cp:revision>2</cp:revision>
  <dcterms:created xsi:type="dcterms:W3CDTF">2026-10-21T12:09:00Z</dcterms:created>
  <dcterms:modified xsi:type="dcterms:W3CDTF">2026-10-21T12:53:00Z</dcterms:modified>
</cp:coreProperties>
</file>