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F59" w:rsidRDefault="005F7F59" w:rsidP="005F7F59">
      <w:pPr>
        <w:jc w:val="center"/>
        <w:rPr>
          <w:sz w:val="28"/>
          <w:szCs w:val="28"/>
          <w:lang w:val="kk-KZ"/>
        </w:rPr>
      </w:pPr>
      <w:r>
        <w:rPr>
          <w:b/>
          <w:sz w:val="28"/>
          <w:szCs w:val="28"/>
        </w:rPr>
        <w:t>Техническая спецификация/</w:t>
      </w:r>
      <w:r>
        <w:rPr>
          <w:b/>
          <w:sz w:val="28"/>
          <w:szCs w:val="28"/>
          <w:lang w:val="kk-KZ"/>
        </w:rPr>
        <w:t>Техникалық спецификациясы</w:t>
      </w:r>
    </w:p>
    <w:p w:rsidR="005F7F59" w:rsidRDefault="005F7F59" w:rsidP="005F7F59">
      <w:pPr>
        <w:rPr>
          <w:b/>
          <w:sz w:val="28"/>
          <w:szCs w:val="28"/>
        </w:rPr>
      </w:pPr>
    </w:p>
    <w:p w:rsidR="005F7F59" w:rsidRDefault="005F7F59" w:rsidP="005F7F59">
      <w:pPr>
        <w:tabs>
          <w:tab w:val="left" w:pos="900"/>
          <w:tab w:val="left" w:pos="5205"/>
        </w:tabs>
      </w:pPr>
      <w:r>
        <w:rPr>
          <w:b/>
          <w:sz w:val="28"/>
          <w:szCs w:val="28"/>
        </w:rPr>
        <w:t>Наименование лота</w:t>
      </w:r>
      <w:r>
        <w:rPr>
          <w:b/>
          <w:sz w:val="28"/>
          <w:szCs w:val="28"/>
          <w:lang w:val="kk-KZ"/>
        </w:rPr>
        <w:t>/Лоттың атауы</w:t>
      </w:r>
      <w:r>
        <w:rPr>
          <w:b/>
          <w:sz w:val="28"/>
          <w:szCs w:val="28"/>
        </w:rPr>
        <w:t xml:space="preserve">: </w:t>
      </w:r>
      <w:r w:rsidRPr="00882A2A">
        <w:t>Услуги по страхованию гражданско-правовой ответственности владельцев автомобильного транспорта</w:t>
      </w:r>
    </w:p>
    <w:p w:rsidR="005F7F59" w:rsidRDefault="005F7F59" w:rsidP="005F7F59">
      <w:pPr>
        <w:tabs>
          <w:tab w:val="left" w:pos="5205"/>
        </w:tabs>
        <w:rPr>
          <w:b/>
          <w:sz w:val="28"/>
          <w:szCs w:val="28"/>
        </w:rPr>
      </w:pPr>
      <w:r>
        <w:rPr>
          <w:b/>
        </w:rPr>
        <w:t>Краткая характеристика</w:t>
      </w:r>
      <w:r>
        <w:rPr>
          <w:b/>
          <w:sz w:val="28"/>
          <w:szCs w:val="28"/>
          <w:lang w:val="kk-KZ"/>
        </w:rPr>
        <w:t>/Қысқ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  <w:lang w:val="kk-KZ"/>
        </w:rPr>
        <w:t>шы мінездеме:</w:t>
      </w:r>
      <w:r>
        <w:t xml:space="preserve"> Обязательное страхование ГПО владельцев транспортных средств</w:t>
      </w:r>
    </w:p>
    <w:p w:rsidR="005F7F59" w:rsidRDefault="005F7F59" w:rsidP="005F7F59">
      <w:r>
        <w:rPr>
          <w:b/>
        </w:rPr>
        <w:t>Единица измерения</w:t>
      </w:r>
      <w:r>
        <w:rPr>
          <w:b/>
          <w:lang w:val="kk-KZ"/>
        </w:rPr>
        <w:t>/Өлшеу бірлігі</w:t>
      </w:r>
      <w:r>
        <w:rPr>
          <w:lang w:val="kk-KZ"/>
        </w:rPr>
        <w:t>:</w:t>
      </w:r>
      <w:r>
        <w:t xml:space="preserve"> Одна услуга                                                            </w:t>
      </w:r>
    </w:p>
    <w:p w:rsidR="005F7F59" w:rsidRDefault="005F7F59" w:rsidP="005F7F59">
      <w:r>
        <w:rPr>
          <w:b/>
        </w:rPr>
        <w:t>Сумма по предмету договора</w:t>
      </w:r>
      <w:r>
        <w:rPr>
          <w:b/>
          <w:lang w:val="kk-KZ"/>
        </w:rPr>
        <w:t>/Келісі</w:t>
      </w:r>
      <w:proofErr w:type="gramStart"/>
      <w:r>
        <w:rPr>
          <w:b/>
          <w:lang w:val="kk-KZ"/>
        </w:rPr>
        <w:t>м</w:t>
      </w:r>
      <w:proofErr w:type="gramEnd"/>
      <w:r>
        <w:rPr>
          <w:b/>
          <w:lang w:val="kk-KZ"/>
        </w:rPr>
        <w:t xml:space="preserve"> шартың суммасы</w:t>
      </w:r>
      <w:r>
        <w:rPr>
          <w:b/>
        </w:rPr>
        <w:t xml:space="preserve">: </w:t>
      </w:r>
      <w:r>
        <w:rPr>
          <w:lang w:val="kk-KZ"/>
        </w:rPr>
        <w:t>тенге</w:t>
      </w:r>
    </w:p>
    <w:p w:rsidR="005F7F59" w:rsidRDefault="005F7F59" w:rsidP="005F7F59">
      <w:r>
        <w:rPr>
          <w:b/>
        </w:rPr>
        <w:t>Место поставки</w:t>
      </w:r>
      <w:r>
        <w:rPr>
          <w:b/>
          <w:lang w:val="kk-KZ"/>
        </w:rPr>
        <w:t>/Жеткізу орны</w:t>
      </w:r>
      <w:r>
        <w:rPr>
          <w:b/>
        </w:rPr>
        <w:t xml:space="preserve">: </w:t>
      </w:r>
      <w:proofErr w:type="spellStart"/>
      <w:r w:rsidRPr="00560FE9">
        <w:rPr>
          <w:bCs/>
        </w:rPr>
        <w:t>Алматинская</w:t>
      </w:r>
      <w:proofErr w:type="spellEnd"/>
      <w:r w:rsidRPr="00560FE9">
        <w:t xml:space="preserve"> область, </w:t>
      </w:r>
      <w:proofErr w:type="spellStart"/>
      <w:r>
        <w:t>Талгарс</w:t>
      </w:r>
      <w:r w:rsidRPr="00560FE9">
        <w:t>кий</w:t>
      </w:r>
      <w:proofErr w:type="spellEnd"/>
      <w:r w:rsidRPr="00560FE9">
        <w:t xml:space="preserve"> район,  </w:t>
      </w:r>
      <w:proofErr w:type="spellStart"/>
      <w:r w:rsidRPr="00560FE9">
        <w:t>ул</w:t>
      </w:r>
      <w:proofErr w:type="gramStart"/>
      <w:r w:rsidRPr="00560FE9">
        <w:t>.</w:t>
      </w:r>
      <w:r w:rsidR="008D708E">
        <w:t>А</w:t>
      </w:r>
      <w:proofErr w:type="gramEnd"/>
      <w:r w:rsidR="008D708E">
        <w:t>лаш</w:t>
      </w:r>
      <w:proofErr w:type="spellEnd"/>
      <w:r w:rsidR="008D708E">
        <w:t xml:space="preserve"> </w:t>
      </w:r>
      <w:r w:rsidRPr="00560FE9">
        <w:t>5</w:t>
      </w:r>
    </w:p>
    <w:p w:rsidR="005F7F59" w:rsidRPr="00560FE9" w:rsidRDefault="005F7F59" w:rsidP="005F7F59">
      <w:pPr>
        <w:rPr>
          <w:bCs/>
        </w:rPr>
      </w:pPr>
      <w:r>
        <w:rPr>
          <w:b/>
        </w:rPr>
        <w:t>Срок оформления страхового полиса</w:t>
      </w:r>
      <w:r>
        <w:rPr>
          <w:b/>
          <w:lang w:val="kk-KZ"/>
        </w:rPr>
        <w:t>/</w:t>
      </w:r>
      <w:r w:rsidRPr="00560FE9">
        <w:rPr>
          <w:b/>
          <w:lang w:val="kk-KZ"/>
        </w:rPr>
        <w:t xml:space="preserve">Сақтандыру полисін </w:t>
      </w:r>
      <w:proofErr w:type="gramStart"/>
      <w:r w:rsidRPr="00560FE9">
        <w:rPr>
          <w:b/>
          <w:lang w:val="kk-KZ"/>
        </w:rPr>
        <w:t>р</w:t>
      </w:r>
      <w:proofErr w:type="gramEnd"/>
      <w:r>
        <w:rPr>
          <w:b/>
          <w:lang w:val="kk-KZ"/>
        </w:rPr>
        <w:t>ә</w:t>
      </w:r>
      <w:r w:rsidRPr="00560FE9">
        <w:rPr>
          <w:b/>
          <w:lang w:val="kk-KZ"/>
        </w:rPr>
        <w:t>сімдеу мерзімі</w:t>
      </w:r>
      <w:r>
        <w:rPr>
          <w:b/>
        </w:rPr>
        <w:t xml:space="preserve">: </w:t>
      </w:r>
      <w:r>
        <w:rPr>
          <w:bCs/>
        </w:rPr>
        <w:t xml:space="preserve">По заявке заказчика не позднее 15 календарных дней/ </w:t>
      </w:r>
      <w:r w:rsidRPr="00560FE9">
        <w:rPr>
          <w:bCs/>
        </w:rPr>
        <w:t>Тапсырысберушініңөтінімібойынша 15 күнтізбеліккүнненкешіктірмей;</w:t>
      </w:r>
    </w:p>
    <w:p w:rsidR="005F7F59" w:rsidRDefault="005F7F59" w:rsidP="005F7F59">
      <w:r>
        <w:rPr>
          <w:b/>
        </w:rPr>
        <w:t>Период страхования</w:t>
      </w:r>
      <w:r>
        <w:rPr>
          <w:b/>
          <w:lang w:val="kk-KZ"/>
        </w:rPr>
        <w:t>/Сақтандырудың мерзі</w:t>
      </w:r>
      <w:proofErr w:type="gramStart"/>
      <w:r>
        <w:rPr>
          <w:b/>
          <w:lang w:val="kk-KZ"/>
        </w:rPr>
        <w:t>м</w:t>
      </w:r>
      <w:proofErr w:type="gramEnd"/>
      <w:r>
        <w:rPr>
          <w:b/>
          <w:lang w:val="kk-KZ"/>
        </w:rPr>
        <w:t>і</w:t>
      </w:r>
      <w:r>
        <w:rPr>
          <w:b/>
        </w:rPr>
        <w:t xml:space="preserve">: </w:t>
      </w:r>
      <w:r>
        <w:t>На срок 12 м</w:t>
      </w:r>
      <w:r w:rsidR="007C0BA7">
        <w:t>есяцев, с даты действия полиса</w:t>
      </w:r>
      <w:r>
        <w:t xml:space="preserve"> страхования.</w:t>
      </w:r>
    </w:p>
    <w:p w:rsidR="008D708E" w:rsidRDefault="008D708E" w:rsidP="008D708E">
      <w:pPr>
        <w:tabs>
          <w:tab w:val="left" w:pos="5205"/>
        </w:tabs>
      </w:pPr>
      <w:r>
        <w:rPr>
          <w:b/>
        </w:rPr>
        <w:t>Информация об объекте страхования</w:t>
      </w:r>
      <w:r>
        <w:rPr>
          <w:b/>
          <w:lang w:val="kk-KZ"/>
        </w:rPr>
        <w:t>/Сақтандыру бойынша мәлімет</w:t>
      </w:r>
      <w:r>
        <w:t xml:space="preserve">:                 </w:t>
      </w:r>
    </w:p>
    <w:p w:rsidR="002C2F11" w:rsidRDefault="002C2F11" w:rsidP="005F7F59">
      <w:r>
        <w:rPr>
          <w:noProof/>
        </w:rPr>
        <w:drawing>
          <wp:inline distT="0" distB="0" distL="0" distR="0">
            <wp:extent cx="5937885" cy="356933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56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F11" w:rsidRDefault="002C2F11" w:rsidP="005F7F59">
      <w:r>
        <w:rPr>
          <w:noProof/>
        </w:rPr>
        <w:lastRenderedPageBreak/>
        <w:drawing>
          <wp:inline distT="0" distB="0" distL="0" distR="0">
            <wp:extent cx="5937885" cy="7105650"/>
            <wp:effectExtent l="1905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710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F59" w:rsidRDefault="005F7F59" w:rsidP="005F7F59"/>
    <w:p w:rsidR="005F7F59" w:rsidRDefault="005F7F59"/>
    <w:sectPr w:rsidR="005F7F59" w:rsidSect="00B66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5F7F59"/>
    <w:rsid w:val="002C2F11"/>
    <w:rsid w:val="005F7F59"/>
    <w:rsid w:val="007C0BA7"/>
    <w:rsid w:val="008C213B"/>
    <w:rsid w:val="008D708E"/>
    <w:rsid w:val="00B66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E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5F7F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C2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2F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2026-05-28T08:52:00Z</dcterms:created>
  <dcterms:modified xsi:type="dcterms:W3CDTF">2026-10-13T11:14:00Z</dcterms:modified>
</cp:coreProperties>
</file>