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D6A" w:rsidRPr="009D5D6A" w:rsidRDefault="009D5D6A" w:rsidP="009D5D6A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9D5D6A">
        <w:rPr>
          <w:rFonts w:ascii="Times New Roman" w:hAnsi="Times New Roman" w:cs="Times New Roman"/>
          <w:sz w:val="28"/>
          <w:szCs w:val="28"/>
          <w:lang w:val="kk-KZ"/>
        </w:rPr>
        <w:t>Кесте</w:t>
      </w:r>
    </w:p>
    <w:p w:rsidR="009D5D6A" w:rsidRDefault="009D5D6A" w:rsidP="009D5D6A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9D5D6A">
        <w:rPr>
          <w:rFonts w:ascii="Times New Roman" w:hAnsi="Times New Roman" w:cs="Times New Roman"/>
          <w:sz w:val="28"/>
          <w:szCs w:val="28"/>
          <w:lang w:val="kk-KZ"/>
        </w:rPr>
        <w:t>2026 жылғы ТБКК КММ автокөлігін техникалық байқаудан өткізу.</w:t>
      </w:r>
    </w:p>
    <w:tbl>
      <w:tblPr>
        <w:tblStyle w:val="a3"/>
        <w:tblW w:w="5743" w:type="dxa"/>
        <w:tblLook w:val="04A0" w:firstRow="1" w:lastRow="0" w:firstColumn="1" w:lastColumn="0" w:noHBand="0" w:noVBand="1"/>
      </w:tblPr>
      <w:tblGrid>
        <w:gridCol w:w="1488"/>
        <w:gridCol w:w="4255"/>
      </w:tblGrid>
      <w:tr w:rsidR="00516D80" w:rsidTr="00516D80">
        <w:trPr>
          <w:trHeight w:val="360"/>
        </w:trPr>
        <w:tc>
          <w:tcPr>
            <w:tcW w:w="0" w:type="auto"/>
          </w:tcPr>
          <w:p w:rsidR="00516D80" w:rsidRDefault="00516D80" w:rsidP="00223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D5D6A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9D5D6A">
              <w:rPr>
                <w:rFonts w:ascii="Times New Roman" w:hAnsi="Times New Roman" w:cs="Times New Roman"/>
                <w:sz w:val="28"/>
                <w:szCs w:val="28"/>
              </w:rPr>
              <w:t>/с №</w:t>
            </w:r>
          </w:p>
        </w:tc>
        <w:tc>
          <w:tcPr>
            <w:tcW w:w="0" w:type="auto"/>
          </w:tcPr>
          <w:p w:rsidR="00516D80" w:rsidRDefault="00516D80" w:rsidP="00223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D5D6A">
              <w:rPr>
                <w:rFonts w:ascii="Times New Roman" w:hAnsi="Times New Roman" w:cs="Times New Roman"/>
                <w:sz w:val="28"/>
                <w:szCs w:val="28"/>
              </w:rPr>
              <w:t>Техникалық</w:t>
            </w:r>
            <w:proofErr w:type="spellEnd"/>
            <w:r w:rsidRPr="009D5D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D5D6A">
              <w:rPr>
                <w:rFonts w:ascii="Times New Roman" w:hAnsi="Times New Roman" w:cs="Times New Roman"/>
                <w:sz w:val="28"/>
                <w:szCs w:val="28"/>
              </w:rPr>
              <w:t>байқ</w:t>
            </w:r>
            <w:proofErr w:type="gramStart"/>
            <w:r w:rsidRPr="009D5D6A">
              <w:rPr>
                <w:rFonts w:ascii="Times New Roman" w:hAnsi="Times New Roman" w:cs="Times New Roman"/>
                <w:sz w:val="28"/>
                <w:szCs w:val="28"/>
              </w:rPr>
              <w:t>ау</w:t>
            </w:r>
            <w:proofErr w:type="spellEnd"/>
            <w:proofErr w:type="gramEnd"/>
          </w:p>
        </w:tc>
      </w:tr>
      <w:tr w:rsidR="00516D80" w:rsidTr="00516D80">
        <w:trPr>
          <w:trHeight w:val="347"/>
        </w:trPr>
        <w:tc>
          <w:tcPr>
            <w:tcW w:w="0" w:type="auto"/>
          </w:tcPr>
          <w:p w:rsidR="00516D80" w:rsidRDefault="00516D80" w:rsidP="00223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0" w:type="auto"/>
          </w:tcPr>
          <w:p w:rsidR="00516D80" w:rsidRPr="00516D80" w:rsidRDefault="00516D80" w:rsidP="00223D3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bookmarkStart w:id="0" w:name="_GoBack"/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ГАЗ 3307</w:t>
            </w:r>
            <w:bookmarkEnd w:id="0"/>
          </w:p>
        </w:tc>
      </w:tr>
    </w:tbl>
    <w:p w:rsidR="009D5D6A" w:rsidRDefault="009D5D6A" w:rsidP="00924B9C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924B9C" w:rsidRDefault="00924B9C" w:rsidP="00924B9C">
      <w:pPr>
        <w:jc w:val="center"/>
        <w:rPr>
          <w:rFonts w:ascii="Times New Roman" w:hAnsi="Times New Roman" w:cs="Times New Roman"/>
          <w:sz w:val="28"/>
          <w:szCs w:val="28"/>
        </w:rPr>
      </w:pPr>
      <w:r w:rsidRPr="00924B9C">
        <w:rPr>
          <w:rFonts w:ascii="Times New Roman" w:hAnsi="Times New Roman" w:cs="Times New Roman"/>
          <w:sz w:val="28"/>
          <w:szCs w:val="28"/>
        </w:rPr>
        <w:t>График</w:t>
      </w:r>
    </w:p>
    <w:p w:rsidR="001D6D83" w:rsidRDefault="00924B9C">
      <w:pPr>
        <w:rPr>
          <w:rFonts w:ascii="Times New Roman" w:hAnsi="Times New Roman" w:cs="Times New Roman"/>
          <w:sz w:val="28"/>
          <w:szCs w:val="28"/>
        </w:rPr>
      </w:pPr>
      <w:r w:rsidRPr="00924B9C">
        <w:rPr>
          <w:rFonts w:ascii="Times New Roman" w:hAnsi="Times New Roman" w:cs="Times New Roman"/>
          <w:sz w:val="28"/>
          <w:szCs w:val="28"/>
        </w:rPr>
        <w:t>проведения техничес</w:t>
      </w:r>
      <w:r>
        <w:rPr>
          <w:rFonts w:ascii="Times New Roman" w:hAnsi="Times New Roman" w:cs="Times New Roman"/>
          <w:sz w:val="28"/>
          <w:szCs w:val="28"/>
        </w:rPr>
        <w:t xml:space="preserve">кого осмотра </w:t>
      </w:r>
      <w:r w:rsidRPr="00924B9C">
        <w:rPr>
          <w:rFonts w:ascii="Times New Roman" w:hAnsi="Times New Roman" w:cs="Times New Roman"/>
          <w:sz w:val="28"/>
          <w:szCs w:val="28"/>
        </w:rPr>
        <w:t xml:space="preserve"> автотранс</w:t>
      </w:r>
      <w:r w:rsidR="00516D80">
        <w:rPr>
          <w:rFonts w:ascii="Times New Roman" w:hAnsi="Times New Roman" w:cs="Times New Roman"/>
          <w:sz w:val="28"/>
          <w:szCs w:val="28"/>
        </w:rPr>
        <w:t xml:space="preserve">порта КГУ УКСТК на </w:t>
      </w:r>
      <w:r>
        <w:rPr>
          <w:rFonts w:ascii="Times New Roman" w:hAnsi="Times New Roman" w:cs="Times New Roman"/>
          <w:sz w:val="28"/>
          <w:szCs w:val="28"/>
        </w:rPr>
        <w:t xml:space="preserve"> 2026 год</w:t>
      </w:r>
      <w:r w:rsidRPr="00924B9C">
        <w:rPr>
          <w:rFonts w:ascii="Times New Roman" w:hAnsi="Times New Roman" w:cs="Times New Roman"/>
          <w:sz w:val="28"/>
          <w:szCs w:val="28"/>
        </w:rPr>
        <w:t>а.</w:t>
      </w:r>
    </w:p>
    <w:tbl>
      <w:tblPr>
        <w:tblStyle w:val="a3"/>
        <w:tblW w:w="5806" w:type="dxa"/>
        <w:tblLook w:val="04A0" w:firstRow="1" w:lastRow="0" w:firstColumn="1" w:lastColumn="0" w:noHBand="0" w:noVBand="1"/>
      </w:tblPr>
      <w:tblGrid>
        <w:gridCol w:w="1437"/>
        <w:gridCol w:w="4369"/>
      </w:tblGrid>
      <w:tr w:rsidR="00516D80" w:rsidTr="00516D80">
        <w:trPr>
          <w:trHeight w:val="360"/>
        </w:trPr>
        <w:tc>
          <w:tcPr>
            <w:tcW w:w="0" w:type="auto"/>
          </w:tcPr>
          <w:p w:rsidR="00516D80" w:rsidRDefault="00516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0" w:type="auto"/>
          </w:tcPr>
          <w:p w:rsidR="00516D80" w:rsidRDefault="00516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Технический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осмотор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16D80" w:rsidTr="00516D80">
        <w:trPr>
          <w:trHeight w:val="347"/>
        </w:trPr>
        <w:tc>
          <w:tcPr>
            <w:tcW w:w="0" w:type="auto"/>
          </w:tcPr>
          <w:p w:rsidR="00516D80" w:rsidRDefault="00516D80" w:rsidP="00924B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0" w:type="auto"/>
          </w:tcPr>
          <w:p w:rsidR="00516D80" w:rsidRDefault="00516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6D80">
              <w:rPr>
                <w:rFonts w:ascii="Times New Roman" w:hAnsi="Times New Roman" w:cs="Times New Roman"/>
                <w:sz w:val="28"/>
                <w:szCs w:val="28"/>
              </w:rPr>
              <w:t>ГАЗ 3307</w:t>
            </w:r>
          </w:p>
        </w:tc>
      </w:tr>
    </w:tbl>
    <w:p w:rsidR="00924B9C" w:rsidRPr="00924B9C" w:rsidRDefault="00924B9C">
      <w:pPr>
        <w:rPr>
          <w:rFonts w:ascii="Times New Roman" w:hAnsi="Times New Roman" w:cs="Times New Roman"/>
          <w:sz w:val="28"/>
          <w:szCs w:val="28"/>
        </w:rPr>
      </w:pPr>
    </w:p>
    <w:p w:rsidR="00924B9C" w:rsidRPr="00924B9C" w:rsidRDefault="00924B9C">
      <w:pPr>
        <w:rPr>
          <w:rFonts w:ascii="Times New Roman" w:hAnsi="Times New Roman" w:cs="Times New Roman"/>
          <w:sz w:val="28"/>
          <w:szCs w:val="28"/>
        </w:rPr>
      </w:pPr>
    </w:p>
    <w:sectPr w:rsidR="00924B9C" w:rsidRPr="00924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7B2"/>
    <w:rsid w:val="001D6D83"/>
    <w:rsid w:val="002B37B2"/>
    <w:rsid w:val="00516D80"/>
    <w:rsid w:val="00924B9C"/>
    <w:rsid w:val="009D5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4B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4B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Зам директора по АХЧ</cp:lastModifiedBy>
  <cp:revision>2</cp:revision>
  <dcterms:created xsi:type="dcterms:W3CDTF">2026-10-16T09:40:00Z</dcterms:created>
  <dcterms:modified xsi:type="dcterms:W3CDTF">2026-10-16T09:40:00Z</dcterms:modified>
</cp:coreProperties>
</file>